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CLIENT SERVICE FORUM 2018. III Всероссийский форум по клиентскому сервису</w:t>
      </w:r>
    </w:p>
    <w:p>
      <w:pPr>
        <w:pStyle w:val="(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libri" w:hAnsi="Calibri" w:eastAsia="Calibri"/>
          <w:sz w:val="22"/>
          <w:szCs w:val="22"/>
        </w:rPr>
      </w:pPr>
      <w:r>
        <w:rPr>
          <w:rFonts w:ascii="Calibri" w:hAnsi="Calibri" w:eastAsia="Calibri"/>
          <w:sz w:val="22"/>
          <w:szCs w:val="22"/>
        </w:rPr>
      </w:r>
    </w:p>
    <w:p>
      <w:pPr>
        <w:pStyle w:val="()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libri" w:hAnsi="Calibri" w:eastAsia="Calibri"/>
          <w:sz w:val="22"/>
          <w:szCs w:val="22"/>
        </w:rPr>
      </w:pPr>
      <w:r>
        <w:rPr>
          <w:rFonts w:ascii="Calibri" w:hAnsi="Calibri" w:eastAsia="Calibri"/>
          <w:sz w:val="22"/>
          <w:szCs w:val="22"/>
        </w:rPr>
        <w:t xml:space="preserve">21 и 22 июня компания InterForum в третий раз проводит в Москве одно из самых ярких событий в сфере клиентского сервиса – Client Service </w:t>
      </w:r>
      <w:r>
        <w:rPr>
          <w:rFonts w:ascii="Calibri" w:hAnsi="Calibri" w:eastAsia="Calibri"/>
          <w:sz w:val="22"/>
          <w:szCs w:val="22"/>
        </w:rPr>
        <w:t>Forum</w:t>
      </w:r>
      <w:r>
        <w:rPr>
          <w:rFonts w:ascii="Calibri" w:hAnsi="Calibri" w:eastAsia="Calibri"/>
          <w:sz w:val="22"/>
          <w:szCs w:val="22"/>
        </w:rPr>
        <w:t xml:space="preserve"> 2018. Вас ждут 2 дня, насыщенных практическим</w:t>
      </w:r>
      <w:r>
        <w:rPr>
          <w:rFonts w:ascii="Calibri" w:hAnsi="Calibri" w:eastAsia="Calibri"/>
          <w:sz w:val="22"/>
          <w:szCs w:val="22"/>
        </w:rPr>
        <w:t>и кейсами, новыми знакомствами и впечатлениями. Спикеры форума - лидеры мнений из компаний реального и финансового секторов,</w:t>
      </w:r>
      <w:r>
        <w:rPr>
          <w:rFonts w:ascii="Calibri" w:hAnsi="Calibri" w:eastAsia="Calibri"/>
          <w:sz w:val="22"/>
          <w:szCs w:val="22"/>
        </w:rPr>
        <w:t xml:space="preserve"> доказавши</w:t>
      </w:r>
      <w:r>
        <w:rPr>
          <w:rFonts w:ascii="Calibri" w:hAnsi="Calibri" w:eastAsia="Calibri"/>
          <w:sz w:val="22"/>
          <w:szCs w:val="22"/>
        </w:rPr>
        <w:t>е</w:t>
      </w:r>
      <w:r>
        <w:rPr>
          <w:rFonts w:ascii="Calibri" w:hAnsi="Calibri" w:eastAsia="Calibri"/>
          <w:sz w:val="22"/>
          <w:szCs w:val="22"/>
        </w:rPr>
        <w:t xml:space="preserve"> свой профессионализм не на словах, а на деле.</w:t>
      </w:r>
      <w:r>
        <w:rPr>
          <w:rFonts w:ascii="Calibri" w:hAnsi="Calibri" w:eastAsia="Calibri"/>
          <w:sz w:val="22"/>
          <w:szCs w:val="22"/>
        </w:rPr>
      </w:r>
    </w:p>
    <w:p>
      <w:pPr>
        <w:pStyle w:val="()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spacing w:after="0" w:line="240" w:lineRule="auto"/>
        <w:rPr>
          <w:shd w:val="clear" w:fill="ffffff"/>
        </w:rPr>
      </w:pPr>
      <w:r>
        <w:rPr>
          <w:shd w:val="clear" w:fill="ffffff"/>
        </w:rPr>
        <w:t xml:space="preserve">Аудитория </w:t>
      </w:r>
      <w:r>
        <w:t>–</w:t>
      </w:r>
      <w:r>
        <w:rPr>
          <w:shd w:val="clear" w:fill="ffffff"/>
        </w:rPr>
        <w:t xml:space="preserve"> более 100 руководителей сферы </w:t>
      </w:r>
      <w:r>
        <w:rPr>
          <w:shd w:val="clear" w:fill="ffffff"/>
        </w:rPr>
        <w:t>Client</w:t>
      </w:r>
      <w:r>
        <w:rPr>
          <w:shd w:val="clear" w:fill="ffffff"/>
        </w:rPr>
        <w:t xml:space="preserve"> </w:t>
      </w:r>
      <w:r>
        <w:rPr>
          <w:shd w:val="clear" w:fill="ffffff"/>
        </w:rPr>
        <w:t>Service</w:t>
      </w:r>
      <w:r>
        <w:rPr>
          <w:shd w:val="clear" w:fill="ffffff"/>
        </w:rPr>
        <w:t>.</w:t>
      </w:r>
      <w:r>
        <w:rPr>
          <w:shd w:val="clear" w:fill="ffffff"/>
        </w:rPr>
      </w:r>
    </w:p>
    <w:p>
      <w:pPr>
        <w:spacing w:after="0" w:line="240" w:lineRule="auto"/>
        <w:rPr>
          <w:b/>
          <w:shd w:val="clear" w:fill="ffffff"/>
        </w:rPr>
      </w:pPr>
      <w:r>
        <w:rPr>
          <w:b/>
          <w:shd w:val="clear" w:fill="ffffff"/>
        </w:rPr>
      </w:r>
    </w:p>
    <w:p>
      <w:pPr>
        <w:spacing w:after="0" w:line="240" w:lineRule="auto"/>
        <w:rPr>
          <w:b/>
        </w:rPr>
      </w:pPr>
      <w:r>
        <w:rPr>
          <w:b/>
        </w:rPr>
        <w:t>Подтвердили свои выступления:</w:t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  <w:caps/>
        </w:rPr>
      </w:pPr>
      <w:r>
        <w:rPr>
          <w:rFonts w:eastAsia="Times New Roman"/>
        </w:rPr>
        <w:t xml:space="preserve">Ринат Нигматуллин, директор сервисного департамента штаб-квартиры по странам СНГ, </w:t>
      </w:r>
      <w:r>
        <w:rPr>
          <w:rFonts w:eastAsia="Times New Roman"/>
          <w:caps/>
        </w:rPr>
        <w:t>SAMSUNG ELECTRONICS</w:t>
      </w:r>
      <w:r>
        <w:rPr>
          <w:rFonts w:eastAsia="Times New Roman"/>
          <w:caps/>
        </w:rPr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  <w:caps/>
        </w:rPr>
      </w:pPr>
      <w:r>
        <w:rPr>
          <w:rFonts w:eastAsia="Times New Roman"/>
        </w:rPr>
        <w:t xml:space="preserve">Марина Безуглова, Заместитель генерального директора, </w:t>
      </w:r>
      <w:r>
        <w:rPr>
          <w:rFonts w:eastAsia="Times New Roman"/>
          <w:caps/>
        </w:rPr>
        <w:t>GFK RUS</w:t>
      </w:r>
      <w:r>
        <w:rPr>
          <w:rFonts w:eastAsia="Times New Roman"/>
          <w:caps/>
        </w:rPr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r>
        <w:rPr>
          <w:rFonts w:eastAsia="Times New Roman"/>
        </w:rPr>
        <w:t>Ирина Балутина, Руководитель по качеству, МЕГАФОН</w:t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r>
        <w:rPr>
          <w:rFonts w:eastAsia="Times New Roman"/>
        </w:rPr>
        <w:t>Мария Ковалева, Начальник управления развития, РОСБАНК</w:t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r>
        <w:rPr>
          <w:rFonts w:eastAsia="Times New Roman"/>
        </w:rPr>
        <w:t>Андрей Ваничев, Управляющий директор службы Заботы о клиентах, МОДУЛЬБАНК</w:t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r>
        <w:rPr>
          <w:rFonts w:eastAsia="Times New Roman"/>
        </w:rPr>
        <w:t>Игорь Екимов, Руководитель Отдела Сервиса, PHILIPS</w:t>
      </w:r>
    </w:p>
    <w:p>
      <w:pPr>
        <w:pStyle w:val=""/>
        <w:numPr>
          <w:ilvl w:val="0"/>
          <w:numId w:val="1"/>
        </w:numPr>
        <w:ind w:left="284" w:hanging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  <w:caps/>
        </w:rPr>
      </w:pPr>
      <w:r>
        <w:rPr>
          <w:rFonts w:eastAsia="Times New Roman"/>
        </w:rPr>
        <w:t xml:space="preserve">Елена Юрина, Руководитель департаментов Контактных центров, </w:t>
      </w:r>
      <w:r>
        <w:rPr>
          <w:rFonts w:eastAsia="Times New Roman"/>
          <w:caps/>
        </w:rPr>
        <w:t>TELE2 RUSSIA</w:t>
      </w:r>
      <w:r>
        <w:rPr>
          <w:rFonts w:eastAsia="Times New Roman"/>
          <w:caps/>
        </w:rPr>
      </w:r>
    </w:p>
    <w:p>
      <w:pPr>
        <w:pStyle w:val=""/>
        <w:ind w:left="284"/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r>
        <w:rPr>
          <w:rFonts w:eastAsia="Times New Roman"/>
        </w:rPr>
      </w:r>
    </w:p>
    <w:p>
      <w:pPr>
        <w:spacing w:after="0" w:line="312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eastAsia="Times New Roman"/>
        </w:rPr>
      </w:pPr>
      <w:hyperlink r:id="rId8" w:history="1">
        <w:r>
          <w:rPr>
            <w:rStyle w:val=""/>
          </w:rPr>
          <w:t>Подробная программа и спикеры форума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</w:r>
    </w:p>
    <w:p>
      <w:r/>
    </w:p>
    <w:p>
      <w:r>
        <w:rPr>
          <w:b/>
        </w:rPr>
        <w:t>Ключевые темы</w:t>
      </w:r>
      <w:r>
        <w:t xml:space="preserve">: </w:t>
      </w:r>
    </w:p>
    <w:p>
      <w:pPr>
        <w:pStyle w:val=""/>
        <w:numPr>
          <w:ilvl w:val="0"/>
          <w:numId w:val="2"/>
        </w:numPr>
        <w:ind w:left="720" w:hanging="360"/>
      </w:pPr>
      <w:r>
        <w:t>Комплексный подход к управлению клиентским опытом от внедрения и до результатов</w:t>
      </w:r>
    </w:p>
    <w:p>
      <w:pPr>
        <w:pStyle w:val=""/>
        <w:numPr>
          <w:ilvl w:val="0"/>
          <w:numId w:val="2"/>
        </w:numPr>
        <w:ind w:left="720" w:hanging="360"/>
      </w:pPr>
      <w:r>
        <w:t>Как выстроить постоянный диалог с клиентом через цифровые каналы</w:t>
      </w:r>
    </w:p>
    <w:p>
      <w:pPr>
        <w:pStyle w:val=""/>
        <w:numPr>
          <w:ilvl w:val="0"/>
          <w:numId w:val="2"/>
        </w:numPr>
        <w:ind w:left="720" w:hanging="360"/>
      </w:pPr>
      <w:r>
        <w:t>Успешные примеры монетизации клиентского сервиса</w:t>
      </w:r>
    </w:p>
    <w:p>
      <w:pPr>
        <w:pStyle w:val=""/>
        <w:numPr>
          <w:ilvl w:val="0"/>
          <w:numId w:val="2"/>
        </w:numPr>
        <w:ind w:left="720" w:hanging="360"/>
      </w:pPr>
      <w:r>
        <w:t>BIG DATA - практическое применение технологии и ее эффективность в реальном мире</w:t>
      </w:r>
    </w:p>
    <w:p>
      <w:pPr>
        <w:pStyle w:val=""/>
        <w:numPr>
          <w:ilvl w:val="0"/>
          <w:numId w:val="2"/>
        </w:numPr>
        <w:ind w:left="720" w:hanging="360"/>
      </w:pPr>
      <w:r>
        <w:t>BLOCKCHAIN в клиентском сервисе - варианты дальнейшего развития технологии</w:t>
      </w:r>
    </w:p>
    <w:p>
      <w:pPr>
        <w:pStyle w:val=""/>
        <w:numPr>
          <w:ilvl w:val="0"/>
          <w:numId w:val="2"/>
        </w:numPr>
        <w:ind w:left="720" w:hanging="360"/>
      </w:pPr>
      <w:r>
        <w:t>Психологические импульсы, конвертирующие посетителей в покупателей</w:t>
      </w:r>
    </w:p>
    <w:p>
      <w:pPr>
        <w:pStyle w:val=""/>
        <w:numPr>
          <w:ilvl w:val="0"/>
          <w:numId w:val="2"/>
        </w:numPr>
        <w:ind w:left="720" w:hanging="360"/>
      </w:pPr>
      <w:r>
        <w:t>И многое другое…</w:t>
      </w:r>
    </w:p>
    <w:p>
      <w:pPr>
        <w:ind w:left="360"/>
      </w:pPr>
      <w:r/>
    </w:p>
    <w:p>
      <w:r>
        <w:t xml:space="preserve">Льготная регистрация действует до 5 мая! Постоянные скидки для владельцев клубных карт </w:t>
      </w:r>
      <w:r>
        <w:rPr>
          <w:lang w:val="en-us"/>
        </w:rPr>
        <w:t>InterForum</w:t>
      </w:r>
      <w:r>
        <w:t xml:space="preserve"> и их коллег.</w:t>
      </w:r>
    </w:p>
    <w:p>
      <w:r>
        <w:t xml:space="preserve">Регистрация доступна по </w:t>
      </w:r>
      <w:hyperlink r:id="rId9" w:history="1">
        <w:r>
          <w:rPr>
            <w:rStyle w:val=""/>
          </w:rPr>
          <w:t>ссылке</w:t>
        </w:r>
      </w:hyperlink>
      <w:bookmarkStart w:id="0" w:name="_GoBack"/>
      <w:bookmarkEnd w:id="0"/>
      <w:r>
        <w:t xml:space="preserve"> </w:t>
      </w:r>
    </w:p>
    <w:p>
      <w:pPr>
        <w:spacing w:after="225" w:line="360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>
        <w:t>или по телефону +7 (495) 125-04-12</w:t>
      </w:r>
    </w:p>
    <w:p>
      <w:pPr>
        <w:spacing w:after="0" w:line="240" w:lineRule="auto"/>
        <w:rPr>
          <w:rFonts w:ascii="Times New Roman" w:hAnsi="Times New Roman" w:eastAsia="Times New Roman"/>
          <w:color w:val="3b3838"/>
          <w:sz w:val="24"/>
          <w:szCs w:val="24"/>
        </w:rPr>
      </w:pPr>
      <w:r>
        <w:t>Степан Павлов,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"/>
            <w:sz w:val="24"/>
            <w:szCs w:val="24"/>
          </w:rPr>
          <w:t>info@interforums.ru</w:t>
        </w:r>
      </w:hyperlink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3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4">
    <w:multiLevelType w:val="singleLevel"/>
    <w:name w:val="Bullet 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5">
    <w:multiLevelType w:val="singleLevel"/>
    <w:name w:val="Bullet 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4595614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563c1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563c1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interforums.ru/cs18/program?utm_source=iqm.su&amp;utm_medium=site&amp;utm_campaign=cs181" TargetMode="External"/><Relationship Id="rId9" Type="http://schemas.openxmlformats.org/officeDocument/2006/relationships/hyperlink" Target="https://interforums.ru/cs18/registration?utm_source=iqm.su&amp;utm_medium=site&amp;utm_campaign=cs181" TargetMode="External"/><Relationship Id="rId10" Type="http://schemas.openxmlformats.org/officeDocument/2006/relationships/hyperlink" Target="mailto:info@interforu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Լ </cp:lastModifiedBy>
  <cp:revision>4</cp:revision>
  <dcterms:created xsi:type="dcterms:W3CDTF">2018-04-23T08:17:00Z</dcterms:created>
  <dcterms:modified xsi:type="dcterms:W3CDTF">2018-04-24T21:46:54Z</dcterms:modified>
</cp:coreProperties>
</file>