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C327" w14:textId="47A5BC51" w:rsidR="00E32D47" w:rsidRPr="005947FE" w:rsidRDefault="00E32D47" w:rsidP="00567705">
      <w:pPr>
        <w:pStyle w:val="1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74148A5A" w14:textId="77777777" w:rsidR="00E32D47" w:rsidRPr="00E32D47" w:rsidRDefault="00E32D47" w:rsidP="00E32D47">
      <w:pPr>
        <w:pStyle w:val="1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E32D47">
        <w:rPr>
          <w:rFonts w:ascii="Arial" w:hAnsi="Arial" w:cs="Arial"/>
          <w:b/>
          <w:color w:val="auto"/>
          <w:sz w:val="24"/>
          <w:szCs w:val="24"/>
        </w:rPr>
        <w:t xml:space="preserve">Пресс-релиз </w:t>
      </w:r>
    </w:p>
    <w:p w14:paraId="530CA112" w14:textId="00877E3E" w:rsidR="00E32D47" w:rsidRPr="00E32D47" w:rsidRDefault="005947FE" w:rsidP="00E32D47">
      <w:pPr>
        <w:pStyle w:val="1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</w:t>
      </w:r>
      <w:r w:rsidR="00E32D47" w:rsidRPr="00E32D47">
        <w:rPr>
          <w:rFonts w:ascii="Arial" w:hAnsi="Arial" w:cs="Arial"/>
          <w:color w:val="auto"/>
          <w:sz w:val="24"/>
          <w:szCs w:val="24"/>
        </w:rPr>
        <w:t>.</w:t>
      </w:r>
      <w:r w:rsidR="00636717" w:rsidRPr="00636717">
        <w:rPr>
          <w:rFonts w:ascii="Arial" w:hAnsi="Arial" w:cs="Arial"/>
          <w:color w:val="auto"/>
          <w:sz w:val="24"/>
          <w:szCs w:val="24"/>
        </w:rPr>
        <w:t>11</w:t>
      </w:r>
      <w:r w:rsidR="00E32D47" w:rsidRPr="00E32D47">
        <w:rPr>
          <w:rFonts w:ascii="Arial" w:hAnsi="Arial" w:cs="Arial"/>
          <w:color w:val="auto"/>
          <w:sz w:val="24"/>
          <w:szCs w:val="24"/>
        </w:rPr>
        <w:t xml:space="preserve">.18 </w:t>
      </w:r>
    </w:p>
    <w:p w14:paraId="1ACC1C50" w14:textId="77777777" w:rsidR="00D42926" w:rsidRDefault="00D42926" w:rsidP="00FB750E">
      <w:pPr>
        <w:ind w:left="-284"/>
        <w:jc w:val="center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</w:p>
    <w:p w14:paraId="3120772E" w14:textId="17E22B49" w:rsidR="008C3FC1" w:rsidRDefault="00636717" w:rsidP="00FB750E">
      <w:pPr>
        <w:ind w:left="-284"/>
        <w:jc w:val="center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РЕКЛАМА </w:t>
      </w:r>
      <w:r w:rsidR="000C65FB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ЗДОРОВ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ОГО </w:t>
      </w:r>
      <w:r w:rsidR="000C65FB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ОБРАЗ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А</w:t>
      </w:r>
      <w:r w:rsidR="000C65FB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 ЖИЗНИ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 ПОЯВИЛАСЬ НА ТРАНСПОРТЕ</w:t>
      </w:r>
    </w:p>
    <w:p w14:paraId="31A18792" w14:textId="77777777" w:rsidR="00157EE1" w:rsidRPr="0054311F" w:rsidRDefault="00157EE1" w:rsidP="00FC7507">
      <w:pPr>
        <w:ind w:left="-567"/>
        <w:jc w:val="center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</w:p>
    <w:p w14:paraId="10ACF766" w14:textId="7F3AF84D" w:rsidR="005243FA" w:rsidRPr="00363694" w:rsidRDefault="00363694" w:rsidP="00F033D3">
      <w:pPr>
        <w:jc w:val="center"/>
        <w:rPr>
          <w:rFonts w:ascii="Arial" w:eastAsia="Times New Roman" w:hAnsi="Arial" w:cs="Arial"/>
        </w:rPr>
      </w:pPr>
      <w:r w:rsidRPr="00363694">
        <w:rPr>
          <w:rFonts w:ascii="Arial" w:hAnsi="Arial" w:cs="Arial"/>
          <w:b/>
          <w:bCs/>
          <w:shd w:val="clear" w:color="auto" w:fill="FFFFFF"/>
        </w:rPr>
        <w:t>Р</w:t>
      </w:r>
      <w:r w:rsidR="004E0EC1" w:rsidRPr="00363694">
        <w:rPr>
          <w:rFonts w:ascii="Arial" w:hAnsi="Arial" w:cs="Arial"/>
          <w:b/>
          <w:bCs/>
          <w:shd w:val="clear" w:color="auto" w:fill="FFFFFF"/>
        </w:rPr>
        <w:t>екламная кампания Минздрава РФ по пропаганде ЗОЖ появилась на общественном транспорте</w:t>
      </w:r>
      <w:r w:rsidR="009003F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062EB" w:rsidRPr="00567705">
        <w:rPr>
          <w:rFonts w:ascii="Arial" w:hAnsi="Arial" w:cs="Arial"/>
          <w:b/>
          <w:bCs/>
          <w:shd w:val="clear" w:color="auto" w:fill="FFFFFF"/>
        </w:rPr>
        <w:t>крупнейших городов России</w:t>
      </w:r>
    </w:p>
    <w:p w14:paraId="4BB3B1B5" w14:textId="77777777" w:rsidR="007C343F" w:rsidRDefault="007C343F" w:rsidP="005243FA">
      <w:pPr>
        <w:ind w:left="-709" w:firstLine="709"/>
        <w:jc w:val="both"/>
        <w:rPr>
          <w:rFonts w:ascii="Arial" w:hAnsi="Arial" w:cs="Arial"/>
          <w:color w:val="FF0000"/>
        </w:rPr>
      </w:pPr>
    </w:p>
    <w:p w14:paraId="433F6564" w14:textId="77777777" w:rsidR="00C03AC8" w:rsidRPr="00B42BAD" w:rsidRDefault="00C03AC8" w:rsidP="005243FA">
      <w:pPr>
        <w:ind w:left="-709" w:firstLine="709"/>
        <w:jc w:val="both"/>
        <w:rPr>
          <w:rFonts w:ascii="Arial" w:hAnsi="Arial" w:cs="Arial"/>
          <w:color w:val="FF0000"/>
        </w:rPr>
      </w:pPr>
    </w:p>
    <w:p w14:paraId="3CA4187A" w14:textId="1024BAE4" w:rsidR="00646951" w:rsidRDefault="00D20F5E" w:rsidP="00FC7507">
      <w:pPr>
        <w:ind w:left="-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36C33A" wp14:editId="6926CA1D">
            <wp:extent cx="4869815" cy="2568575"/>
            <wp:effectExtent l="0" t="0" r="6985" b="3175"/>
            <wp:docPr id="1" name="Рисунок 1" descr="уорпорроуп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орпорроуп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3BCD" w14:textId="77777777" w:rsidR="00FC7507" w:rsidRDefault="00FC7507" w:rsidP="00FC75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50F10714" w14:textId="085A3A5D" w:rsidR="008562C5" w:rsidRDefault="009A6206" w:rsidP="00534E7A">
      <w:pPr>
        <w:ind w:left="-709" w:firstLine="709"/>
        <w:jc w:val="both"/>
        <w:rPr>
          <w:rFonts w:ascii="Arial" w:hAnsi="Arial" w:cs="Arial"/>
        </w:rPr>
      </w:pPr>
      <w:bookmarkStart w:id="0" w:name="_GoBack"/>
      <w:r w:rsidRPr="002950C3">
        <w:rPr>
          <w:rFonts w:ascii="Arial" w:hAnsi="Arial" w:cs="Arial"/>
        </w:rPr>
        <w:t xml:space="preserve">Осенью </w:t>
      </w:r>
      <w:r w:rsidR="00FC7507" w:rsidRPr="002950C3">
        <w:rPr>
          <w:rFonts w:ascii="Arial" w:hAnsi="Arial" w:cs="Arial"/>
        </w:rPr>
        <w:t xml:space="preserve">текущего года </w:t>
      </w:r>
      <w:r w:rsidR="004B115B" w:rsidRPr="002950C3">
        <w:rPr>
          <w:rFonts w:ascii="Arial" w:hAnsi="Arial" w:cs="Arial"/>
        </w:rPr>
        <w:t xml:space="preserve">Минздравом РФ (Национальный медицинский исследовательский центр профилактической медицины Минздрава РФ) </w:t>
      </w:r>
      <w:r w:rsidR="00F94DC7" w:rsidRPr="002950C3">
        <w:rPr>
          <w:rFonts w:ascii="Arial" w:hAnsi="Arial" w:cs="Arial"/>
        </w:rPr>
        <w:t>запущена</w:t>
      </w:r>
      <w:r w:rsidR="004B115B" w:rsidRPr="002950C3">
        <w:rPr>
          <w:rFonts w:ascii="Arial" w:hAnsi="Arial" w:cs="Arial"/>
        </w:rPr>
        <w:t xml:space="preserve"> </w:t>
      </w:r>
      <w:r w:rsidR="00061796">
        <w:rPr>
          <w:rFonts w:ascii="Arial" w:hAnsi="Arial" w:cs="Arial"/>
        </w:rPr>
        <w:t xml:space="preserve">масштабная </w:t>
      </w:r>
      <w:r w:rsidR="00F94DC7" w:rsidRPr="002950C3">
        <w:rPr>
          <w:rFonts w:ascii="Arial" w:hAnsi="Arial" w:cs="Arial"/>
        </w:rPr>
        <w:t>федеральная рекламная</w:t>
      </w:r>
      <w:r w:rsidR="004B115B" w:rsidRPr="002950C3">
        <w:rPr>
          <w:rFonts w:ascii="Arial" w:hAnsi="Arial" w:cs="Arial"/>
        </w:rPr>
        <w:t xml:space="preserve"> кампани</w:t>
      </w:r>
      <w:r w:rsidR="00F94DC7" w:rsidRPr="002950C3">
        <w:rPr>
          <w:rFonts w:ascii="Arial" w:hAnsi="Arial" w:cs="Arial"/>
        </w:rPr>
        <w:t>я по популяризации здорового образа жизни</w:t>
      </w:r>
      <w:r w:rsidR="002E3C04">
        <w:rPr>
          <w:rFonts w:ascii="Arial" w:hAnsi="Arial" w:cs="Arial"/>
        </w:rPr>
        <w:t xml:space="preserve">. Кампания охватывает 15 регионов РФ и </w:t>
      </w:r>
      <w:r w:rsidR="008562C5">
        <w:rPr>
          <w:rFonts w:ascii="Arial" w:hAnsi="Arial" w:cs="Arial"/>
        </w:rPr>
        <w:t>размещ</w:t>
      </w:r>
      <w:r w:rsidR="002E3C04">
        <w:rPr>
          <w:rFonts w:ascii="Arial" w:hAnsi="Arial" w:cs="Arial"/>
        </w:rPr>
        <w:t>ается н</w:t>
      </w:r>
      <w:r w:rsidR="008562C5">
        <w:rPr>
          <w:rFonts w:ascii="Arial" w:hAnsi="Arial" w:cs="Arial"/>
        </w:rPr>
        <w:t xml:space="preserve">а </w:t>
      </w:r>
      <w:r w:rsidR="002E3C04">
        <w:rPr>
          <w:rFonts w:ascii="Arial" w:hAnsi="Arial" w:cs="Arial"/>
        </w:rPr>
        <w:t xml:space="preserve">телевидении, </w:t>
      </w:r>
      <w:r w:rsidR="008562C5">
        <w:rPr>
          <w:rFonts w:ascii="Arial" w:hAnsi="Arial" w:cs="Arial"/>
        </w:rPr>
        <w:t xml:space="preserve">радио и в </w:t>
      </w:r>
      <w:r w:rsidR="008562C5">
        <w:rPr>
          <w:rFonts w:ascii="Arial" w:hAnsi="Arial" w:cs="Arial"/>
          <w:lang w:val="en-US"/>
        </w:rPr>
        <w:t>out</w:t>
      </w:r>
      <w:r w:rsidR="008562C5" w:rsidRPr="00081D17">
        <w:rPr>
          <w:rFonts w:ascii="Arial" w:hAnsi="Arial" w:cs="Arial"/>
        </w:rPr>
        <w:t>-</w:t>
      </w:r>
      <w:r w:rsidR="008562C5">
        <w:rPr>
          <w:rFonts w:ascii="Arial" w:hAnsi="Arial" w:cs="Arial"/>
          <w:lang w:val="en-US"/>
        </w:rPr>
        <w:t>of</w:t>
      </w:r>
      <w:r w:rsidR="008562C5" w:rsidRPr="00081D17">
        <w:rPr>
          <w:rFonts w:ascii="Arial" w:hAnsi="Arial" w:cs="Arial"/>
        </w:rPr>
        <w:t>-</w:t>
      </w:r>
      <w:r w:rsidR="008562C5">
        <w:rPr>
          <w:rFonts w:ascii="Arial" w:hAnsi="Arial" w:cs="Arial"/>
          <w:lang w:val="en-US"/>
        </w:rPr>
        <w:t>home</w:t>
      </w:r>
      <w:r w:rsidR="00921590">
        <w:rPr>
          <w:rFonts w:ascii="Arial" w:hAnsi="Arial" w:cs="Arial"/>
        </w:rPr>
        <w:t>.</w:t>
      </w:r>
      <w:r w:rsidR="00AA136B">
        <w:rPr>
          <w:rFonts w:ascii="Arial" w:hAnsi="Arial" w:cs="Arial"/>
        </w:rPr>
        <w:t xml:space="preserve"> </w:t>
      </w:r>
      <w:r w:rsidR="00CD2D06">
        <w:rPr>
          <w:rFonts w:ascii="Arial" w:hAnsi="Arial" w:cs="Arial"/>
        </w:rPr>
        <w:t>Цели рекламной кампании -</w:t>
      </w:r>
      <w:r w:rsidR="00CD2D06" w:rsidRPr="00DE3525">
        <w:rPr>
          <w:rFonts w:ascii="Arial" w:hAnsi="Arial" w:cs="Arial"/>
        </w:rPr>
        <w:t xml:space="preserve"> сокращение</w:t>
      </w:r>
      <w:r w:rsidR="00CD2D06">
        <w:rPr>
          <w:rFonts w:ascii="Arial" w:hAnsi="Arial" w:cs="Arial"/>
        </w:rPr>
        <w:t xml:space="preserve"> потребления алкоголя, табака и иных форм потребления никотина,</w:t>
      </w:r>
      <w:r w:rsidR="00CD2D06" w:rsidRPr="00DE3525">
        <w:rPr>
          <w:rFonts w:ascii="Arial" w:hAnsi="Arial" w:cs="Arial"/>
        </w:rPr>
        <w:t xml:space="preserve"> пропаганда ответственного отношения к рац</w:t>
      </w:r>
      <w:r w:rsidR="00CD2D06">
        <w:rPr>
          <w:rFonts w:ascii="Arial" w:hAnsi="Arial" w:cs="Arial"/>
        </w:rPr>
        <w:t>иону питания</w:t>
      </w:r>
      <w:r w:rsidR="00D104D0">
        <w:rPr>
          <w:rFonts w:ascii="Arial" w:hAnsi="Arial" w:cs="Arial"/>
        </w:rPr>
        <w:t xml:space="preserve"> и</w:t>
      </w:r>
      <w:r w:rsidR="00CD2D06" w:rsidRPr="00DE3525">
        <w:rPr>
          <w:rFonts w:ascii="Arial" w:hAnsi="Arial" w:cs="Arial"/>
        </w:rPr>
        <w:t xml:space="preserve"> ответственного отношения к репродуктивному здоровью.</w:t>
      </w:r>
      <w:r w:rsidR="00D104D0">
        <w:rPr>
          <w:rFonts w:ascii="Arial" w:hAnsi="Arial" w:cs="Arial"/>
        </w:rPr>
        <w:t xml:space="preserve"> Аудитория </w:t>
      </w:r>
      <w:r w:rsidR="007C58F1">
        <w:rPr>
          <w:rFonts w:ascii="Arial" w:hAnsi="Arial" w:cs="Arial"/>
        </w:rPr>
        <w:t>рекламной кампании – 12+.</w:t>
      </w:r>
    </w:p>
    <w:p w14:paraId="087DB198" w14:textId="77777777" w:rsidR="007C58F1" w:rsidRDefault="007C58F1" w:rsidP="00736082">
      <w:pPr>
        <w:ind w:left="-709" w:firstLine="709"/>
        <w:jc w:val="both"/>
        <w:rPr>
          <w:rFonts w:ascii="Arial" w:hAnsi="Arial" w:cs="Arial"/>
        </w:rPr>
      </w:pPr>
    </w:p>
    <w:p w14:paraId="1E650EB0" w14:textId="0704B543" w:rsidR="00B522E0" w:rsidRDefault="004258C7" w:rsidP="00736082">
      <w:pPr>
        <w:ind w:left="-709" w:firstLine="709"/>
        <w:jc w:val="both"/>
        <w:rPr>
          <w:rFonts w:ascii="Arial" w:hAnsi="Arial" w:cs="Arial"/>
        </w:rPr>
      </w:pPr>
      <w:r w:rsidRPr="00EE7799">
        <w:rPr>
          <w:rFonts w:ascii="Arial" w:hAnsi="Arial" w:cs="Arial"/>
        </w:rPr>
        <w:t xml:space="preserve">На общественном транспорте проект </w:t>
      </w:r>
      <w:r w:rsidR="00736082">
        <w:rPr>
          <w:rFonts w:ascii="Arial" w:hAnsi="Arial" w:cs="Arial"/>
        </w:rPr>
        <w:t xml:space="preserve">в поддержку ЗОЖ </w:t>
      </w:r>
      <w:r w:rsidR="00AA136B" w:rsidRPr="00EE7799">
        <w:rPr>
          <w:rFonts w:ascii="Arial" w:hAnsi="Arial" w:cs="Arial"/>
        </w:rPr>
        <w:t>реализова</w:t>
      </w:r>
      <w:r w:rsidR="00895C65" w:rsidRPr="00EE7799">
        <w:rPr>
          <w:rFonts w:ascii="Arial" w:hAnsi="Arial" w:cs="Arial"/>
        </w:rPr>
        <w:t>н</w:t>
      </w:r>
      <w:r w:rsidRPr="00EE7799">
        <w:rPr>
          <w:rFonts w:ascii="Arial" w:hAnsi="Arial" w:cs="Arial"/>
        </w:rPr>
        <w:t xml:space="preserve"> силами </w:t>
      </w:r>
      <w:r w:rsidR="002C72B1" w:rsidRPr="00EE7799">
        <w:rPr>
          <w:rFonts w:ascii="Arial" w:hAnsi="Arial" w:cs="Arial"/>
        </w:rPr>
        <w:t xml:space="preserve">двух </w:t>
      </w:r>
      <w:r w:rsidRPr="00EE7799">
        <w:rPr>
          <w:rFonts w:ascii="Arial" w:hAnsi="Arial" w:cs="Arial"/>
        </w:rPr>
        <w:t>социально</w:t>
      </w:r>
      <w:r w:rsidR="00895C65" w:rsidRPr="00EE7799">
        <w:rPr>
          <w:rFonts w:ascii="Arial" w:hAnsi="Arial" w:cs="Arial"/>
        </w:rPr>
        <w:t>-ответственных компаний –</w:t>
      </w:r>
      <w:r w:rsidR="002C72B1" w:rsidRPr="00EE7799">
        <w:rPr>
          <w:rFonts w:ascii="Arial" w:hAnsi="Arial" w:cs="Arial"/>
        </w:rPr>
        <w:t xml:space="preserve"> Группой компаний</w:t>
      </w:r>
      <w:r w:rsidR="00895C65" w:rsidRPr="00EE7799">
        <w:rPr>
          <w:rFonts w:ascii="Arial" w:hAnsi="Arial" w:cs="Arial"/>
        </w:rPr>
        <w:t xml:space="preserve"> </w:t>
      </w:r>
      <w:r w:rsidR="005E18CD">
        <w:rPr>
          <w:rFonts w:ascii="Arial" w:hAnsi="Arial" w:cs="Arial"/>
        </w:rPr>
        <w:t>«</w:t>
      </w:r>
      <w:proofErr w:type="spellStart"/>
      <w:r w:rsidRPr="00EE7799">
        <w:rPr>
          <w:rFonts w:ascii="Arial" w:hAnsi="Arial" w:cs="Arial"/>
        </w:rPr>
        <w:t>Игроник</w:t>
      </w:r>
      <w:proofErr w:type="spellEnd"/>
      <w:r w:rsidR="005E18CD">
        <w:rPr>
          <w:rFonts w:ascii="Arial" w:hAnsi="Arial" w:cs="Arial"/>
        </w:rPr>
        <w:t>»</w:t>
      </w:r>
      <w:r w:rsidR="009010B5" w:rsidRPr="00EE7799">
        <w:rPr>
          <w:rFonts w:ascii="Arial" w:hAnsi="Arial" w:cs="Arial"/>
        </w:rPr>
        <w:t xml:space="preserve">, отвечающей за </w:t>
      </w:r>
      <w:r w:rsidR="002C72B1" w:rsidRPr="00EE7799">
        <w:rPr>
          <w:rFonts w:ascii="Arial" w:hAnsi="Arial" w:cs="Arial"/>
        </w:rPr>
        <w:t xml:space="preserve">комплексное ведение рекламной кампании, </w:t>
      </w:r>
      <w:r w:rsidRPr="00EE7799">
        <w:rPr>
          <w:rFonts w:ascii="Arial" w:hAnsi="Arial" w:cs="Arial"/>
        </w:rPr>
        <w:t>и федеральным оператором тран</w:t>
      </w:r>
      <w:r w:rsidR="00EE7799" w:rsidRPr="00EE7799">
        <w:rPr>
          <w:rFonts w:ascii="Arial" w:hAnsi="Arial" w:cs="Arial"/>
        </w:rPr>
        <w:t>зитной </w:t>
      </w:r>
      <w:r w:rsidRPr="00EE7799">
        <w:rPr>
          <w:rFonts w:ascii="Arial" w:hAnsi="Arial" w:cs="Arial"/>
        </w:rPr>
        <w:t>рекламы Transit Media</w:t>
      </w:r>
      <w:r w:rsidRPr="00782CEA">
        <w:rPr>
          <w:sz w:val="22"/>
          <w:szCs w:val="22"/>
        </w:rPr>
        <w:t xml:space="preserve"> </w:t>
      </w:r>
      <w:r w:rsidRPr="00EE7799">
        <w:rPr>
          <w:rFonts w:ascii="Arial" w:hAnsi="Arial" w:cs="Arial"/>
        </w:rPr>
        <w:t>Group. </w:t>
      </w:r>
    </w:p>
    <w:p w14:paraId="26951DA3" w14:textId="77777777" w:rsidR="00CE315B" w:rsidRDefault="00CE315B" w:rsidP="00736082">
      <w:pPr>
        <w:ind w:left="-709" w:firstLine="709"/>
        <w:jc w:val="both"/>
        <w:rPr>
          <w:rFonts w:ascii="Arial" w:hAnsi="Arial" w:cs="Arial"/>
        </w:rPr>
      </w:pPr>
    </w:p>
    <w:p w14:paraId="0D9CF774" w14:textId="6FD046CD" w:rsidR="00DE60B1" w:rsidRPr="00CE315B" w:rsidRDefault="005E18CD" w:rsidP="00DE60B1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373AC" w:rsidRPr="00CE315B">
        <w:rPr>
          <w:rFonts w:ascii="Arial" w:hAnsi="Arial" w:cs="Arial"/>
        </w:rPr>
        <w:t>Движение</w:t>
      </w:r>
      <w:r w:rsidR="00243436" w:rsidRPr="00CE315B">
        <w:rPr>
          <w:rFonts w:ascii="Arial" w:hAnsi="Arial" w:cs="Arial"/>
        </w:rPr>
        <w:t xml:space="preserve"> в поддержку ЗОЖ</w:t>
      </w:r>
      <w:r w:rsidR="005373AC" w:rsidRPr="00CE315B">
        <w:rPr>
          <w:rFonts w:ascii="Arial" w:hAnsi="Arial" w:cs="Arial"/>
        </w:rPr>
        <w:t>,</w:t>
      </w:r>
      <w:r w:rsidR="00243436" w:rsidRPr="00CE315B">
        <w:rPr>
          <w:rFonts w:ascii="Arial" w:hAnsi="Arial" w:cs="Arial"/>
        </w:rPr>
        <w:t xml:space="preserve"> </w:t>
      </w:r>
      <w:r w:rsidR="00CF1F73" w:rsidRPr="00CE315B">
        <w:rPr>
          <w:rFonts w:ascii="Arial" w:hAnsi="Arial" w:cs="Arial"/>
        </w:rPr>
        <w:t xml:space="preserve">успешно </w:t>
      </w:r>
      <w:r w:rsidR="00311D42" w:rsidRPr="00CE315B">
        <w:rPr>
          <w:rFonts w:ascii="Arial" w:hAnsi="Arial" w:cs="Arial"/>
        </w:rPr>
        <w:t xml:space="preserve">стартовавшее в больших городах, </w:t>
      </w:r>
      <w:r w:rsidR="005373AC" w:rsidRPr="00CE315B">
        <w:rPr>
          <w:rFonts w:ascii="Arial" w:hAnsi="Arial" w:cs="Arial"/>
        </w:rPr>
        <w:t xml:space="preserve">должно </w:t>
      </w:r>
      <w:r w:rsidR="00311D42" w:rsidRPr="00CE315B">
        <w:rPr>
          <w:rFonts w:ascii="Arial" w:hAnsi="Arial" w:cs="Arial"/>
        </w:rPr>
        <w:t xml:space="preserve">стать заметным </w:t>
      </w:r>
      <w:r w:rsidR="00243436" w:rsidRPr="00CE315B">
        <w:rPr>
          <w:rFonts w:ascii="Arial" w:hAnsi="Arial" w:cs="Arial"/>
        </w:rPr>
        <w:t>по</w:t>
      </w:r>
      <w:r w:rsidR="00AB5DE8" w:rsidRPr="00CE315B">
        <w:rPr>
          <w:rFonts w:ascii="Arial" w:hAnsi="Arial" w:cs="Arial"/>
        </w:rPr>
        <w:t>в</w:t>
      </w:r>
      <w:r w:rsidR="00243436" w:rsidRPr="00CE315B">
        <w:rPr>
          <w:rFonts w:ascii="Arial" w:hAnsi="Arial" w:cs="Arial"/>
        </w:rPr>
        <w:t>с</w:t>
      </w:r>
      <w:r w:rsidR="00AB5DE8" w:rsidRPr="00CE315B">
        <w:rPr>
          <w:rFonts w:ascii="Arial" w:hAnsi="Arial" w:cs="Arial"/>
        </w:rPr>
        <w:t>еместно</w:t>
      </w:r>
      <w:r w:rsidR="0087308E" w:rsidRPr="00CE315B">
        <w:rPr>
          <w:rFonts w:ascii="Arial" w:hAnsi="Arial" w:cs="Arial"/>
        </w:rPr>
        <w:t>.</w:t>
      </w:r>
      <w:r w:rsidR="00AB5DE8" w:rsidRPr="00CE315B">
        <w:rPr>
          <w:rFonts w:ascii="Arial" w:hAnsi="Arial" w:cs="Arial"/>
        </w:rPr>
        <w:t xml:space="preserve"> </w:t>
      </w:r>
      <w:r w:rsidR="00405B7E" w:rsidRPr="00CE315B">
        <w:rPr>
          <w:rFonts w:ascii="Arial" w:hAnsi="Arial" w:cs="Arial"/>
        </w:rPr>
        <w:t xml:space="preserve">Рады, </w:t>
      </w:r>
      <w:r w:rsidR="00CF1F73" w:rsidRPr="00CE315B">
        <w:rPr>
          <w:rFonts w:ascii="Arial" w:hAnsi="Arial" w:cs="Arial"/>
        </w:rPr>
        <w:t>что наша команда</w:t>
      </w:r>
      <w:r w:rsidR="00405B7E" w:rsidRPr="00CE315B">
        <w:rPr>
          <w:rFonts w:ascii="Arial" w:hAnsi="Arial" w:cs="Arial"/>
        </w:rPr>
        <w:t xml:space="preserve"> причастна к </w:t>
      </w:r>
      <w:r w:rsidR="00CE315B" w:rsidRPr="00CE315B">
        <w:rPr>
          <w:rFonts w:ascii="Arial" w:hAnsi="Arial" w:cs="Arial"/>
        </w:rPr>
        <w:t>так</w:t>
      </w:r>
      <w:r w:rsidR="009A4515" w:rsidRPr="00CE315B">
        <w:rPr>
          <w:rFonts w:ascii="Arial" w:hAnsi="Arial" w:cs="Arial"/>
        </w:rPr>
        <w:t xml:space="preserve">ому </w:t>
      </w:r>
      <w:r w:rsidR="00555A7B" w:rsidRPr="00CE315B">
        <w:rPr>
          <w:rFonts w:ascii="Arial" w:hAnsi="Arial" w:cs="Arial"/>
        </w:rPr>
        <w:t xml:space="preserve">большому </w:t>
      </w:r>
      <w:r w:rsidR="004E3906" w:rsidRPr="00CE315B">
        <w:rPr>
          <w:rFonts w:ascii="Arial" w:hAnsi="Arial" w:cs="Arial"/>
        </w:rPr>
        <w:t>и нужному проекту</w:t>
      </w:r>
      <w:r>
        <w:rPr>
          <w:rFonts w:ascii="Arial" w:hAnsi="Arial" w:cs="Arial"/>
        </w:rPr>
        <w:t>»</w:t>
      </w:r>
      <w:r w:rsidR="00CE315B" w:rsidRPr="00CE315B">
        <w:rPr>
          <w:rFonts w:ascii="Arial" w:hAnsi="Arial" w:cs="Arial"/>
        </w:rPr>
        <w:t xml:space="preserve">, - </w:t>
      </w:r>
      <w:r w:rsidR="00DE60B1" w:rsidRPr="00CE315B">
        <w:rPr>
          <w:rFonts w:ascii="Arial" w:hAnsi="Arial" w:cs="Arial"/>
        </w:rPr>
        <w:t xml:space="preserve"> </w:t>
      </w:r>
      <w:r w:rsidR="00C9608A">
        <w:rPr>
          <w:rFonts w:ascii="Arial" w:hAnsi="Arial" w:cs="Arial"/>
        </w:rPr>
        <w:t xml:space="preserve">сообщил </w:t>
      </w:r>
      <w:r w:rsidR="00DE60B1" w:rsidRPr="00CE315B">
        <w:rPr>
          <w:rFonts w:ascii="Arial" w:hAnsi="Arial" w:cs="Arial"/>
        </w:rPr>
        <w:t>Сергей Панкин,</w:t>
      </w:r>
      <w:r w:rsidR="0075287C">
        <w:rPr>
          <w:rFonts w:ascii="Arial" w:hAnsi="Arial" w:cs="Arial"/>
        </w:rPr>
        <w:t xml:space="preserve"> </w:t>
      </w:r>
      <w:proofErr w:type="spellStart"/>
      <w:r w:rsidR="0075287C">
        <w:rPr>
          <w:rFonts w:ascii="Arial" w:hAnsi="Arial" w:cs="Arial"/>
        </w:rPr>
        <w:t>медиадиректор</w:t>
      </w:r>
      <w:proofErr w:type="spellEnd"/>
      <w:r w:rsidR="0075287C">
        <w:rPr>
          <w:rFonts w:ascii="Arial" w:hAnsi="Arial" w:cs="Arial"/>
        </w:rPr>
        <w:t xml:space="preserve"> Группы компаний </w:t>
      </w:r>
      <w:r>
        <w:rPr>
          <w:rFonts w:ascii="Arial" w:hAnsi="Arial" w:cs="Arial"/>
        </w:rPr>
        <w:t>«</w:t>
      </w:r>
      <w:proofErr w:type="spellStart"/>
      <w:r w:rsidR="00DE60B1" w:rsidRPr="00CE315B">
        <w:rPr>
          <w:rFonts w:ascii="Arial" w:hAnsi="Arial" w:cs="Arial"/>
        </w:rPr>
        <w:t>Игроник</w:t>
      </w:r>
      <w:proofErr w:type="spellEnd"/>
      <w:r>
        <w:rPr>
          <w:rFonts w:ascii="Arial" w:hAnsi="Arial" w:cs="Arial"/>
        </w:rPr>
        <w:t>»</w:t>
      </w:r>
      <w:r w:rsidR="00DE60B1" w:rsidRPr="00CE315B">
        <w:rPr>
          <w:rFonts w:ascii="Arial" w:hAnsi="Arial" w:cs="Arial"/>
        </w:rPr>
        <w:t xml:space="preserve">. </w:t>
      </w:r>
    </w:p>
    <w:p w14:paraId="2D6F0089" w14:textId="21CE97A9" w:rsidR="00D33457" w:rsidRDefault="00D33457" w:rsidP="00736082">
      <w:pPr>
        <w:ind w:left="-709" w:firstLine="709"/>
        <w:jc w:val="both"/>
        <w:rPr>
          <w:rFonts w:ascii="Arial" w:hAnsi="Arial" w:cs="Arial"/>
        </w:rPr>
      </w:pPr>
    </w:p>
    <w:p w14:paraId="030C3A6C" w14:textId="75C4733E" w:rsidR="00B062EB" w:rsidRPr="002710D7" w:rsidRDefault="00CF254D" w:rsidP="00BA6259">
      <w:pPr>
        <w:pStyle w:val="a6"/>
        <w:ind w:left="-709" w:firstLine="709"/>
        <w:jc w:val="both"/>
        <w:rPr>
          <w:rFonts w:ascii="Arial" w:eastAsiaTheme="minorEastAsia" w:hAnsi="Arial" w:cs="Arial"/>
        </w:rPr>
      </w:pPr>
      <w:r w:rsidRPr="002710D7">
        <w:rPr>
          <w:rFonts w:ascii="Arial" w:eastAsiaTheme="minorEastAsia" w:hAnsi="Arial" w:cs="Arial"/>
        </w:rPr>
        <w:lastRenderedPageBreak/>
        <w:t xml:space="preserve">Кампания на </w:t>
      </w:r>
      <w:r w:rsidR="00B062EB" w:rsidRPr="002710D7">
        <w:rPr>
          <w:rFonts w:ascii="Arial" w:eastAsiaTheme="minorEastAsia" w:hAnsi="Arial" w:cs="Arial"/>
        </w:rPr>
        <w:t>транспорте</w:t>
      </w:r>
      <w:r w:rsidR="0065285B">
        <w:rPr>
          <w:rFonts w:ascii="Arial" w:eastAsiaTheme="minorEastAsia" w:hAnsi="Arial" w:cs="Arial"/>
        </w:rPr>
        <w:t xml:space="preserve"> продлится до середины декабря и </w:t>
      </w:r>
      <w:r w:rsidR="00B062EB" w:rsidRPr="002710D7">
        <w:rPr>
          <w:rFonts w:ascii="Arial" w:eastAsiaTheme="minorEastAsia" w:hAnsi="Arial" w:cs="Arial"/>
        </w:rPr>
        <w:t>охват</w:t>
      </w:r>
      <w:r w:rsidR="00094823">
        <w:rPr>
          <w:rFonts w:ascii="Arial" w:eastAsiaTheme="minorEastAsia" w:hAnsi="Arial" w:cs="Arial"/>
        </w:rPr>
        <w:t>и</w:t>
      </w:r>
      <w:r w:rsidR="00B062EB" w:rsidRPr="002710D7">
        <w:rPr>
          <w:rFonts w:ascii="Arial" w:eastAsiaTheme="minorEastAsia" w:hAnsi="Arial" w:cs="Arial"/>
        </w:rPr>
        <w:t>т 85 маршрутов в 13 городах России (Москва, Санкт-Петербург, Волгоград, Уфа, Екатеринбург, Красноярск, Нижний Новгород, Новосибирск, Омск, Пермь,</w:t>
      </w:r>
      <w:r w:rsidR="00BA6259">
        <w:rPr>
          <w:rFonts w:ascii="Arial" w:eastAsiaTheme="minorEastAsia" w:hAnsi="Arial" w:cs="Arial"/>
        </w:rPr>
        <w:t xml:space="preserve"> </w:t>
      </w:r>
      <w:r w:rsidR="00B062EB" w:rsidRPr="002710D7">
        <w:rPr>
          <w:rFonts w:ascii="Arial" w:eastAsiaTheme="minorEastAsia" w:hAnsi="Arial" w:cs="Arial"/>
        </w:rPr>
        <w:t>Рос</w:t>
      </w:r>
      <w:r w:rsidR="00094823">
        <w:rPr>
          <w:rFonts w:ascii="Arial" w:eastAsiaTheme="minorEastAsia" w:hAnsi="Arial" w:cs="Arial"/>
        </w:rPr>
        <w:t>тов на Дону, Самара, Челябинск).</w:t>
      </w:r>
    </w:p>
    <w:p w14:paraId="2FC0F14A" w14:textId="77777777" w:rsidR="00CE315B" w:rsidRPr="00D20F5E" w:rsidRDefault="00CE315B" w:rsidP="00747FCE">
      <w:pPr>
        <w:jc w:val="both"/>
        <w:rPr>
          <w:rFonts w:ascii="Arial" w:hAnsi="Arial" w:cs="Arial"/>
          <w:highlight w:val="yellow"/>
        </w:rPr>
      </w:pPr>
    </w:p>
    <w:p w14:paraId="4CCBFC0D" w14:textId="3774D9C5" w:rsidR="00CE315B" w:rsidRDefault="005E18CD" w:rsidP="00CE315B">
      <w:pPr>
        <w:ind w:left="-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47FCE" w:rsidRPr="00747FCE">
        <w:rPr>
          <w:rFonts w:ascii="Arial" w:hAnsi="Arial" w:cs="Arial"/>
        </w:rPr>
        <w:t>В больших современных мегаполисах очень непросто найти доступный способ охватить большое количество горожан. Мы рады, что реклама на транспорте может это сделать, и что наша компания принимает участие в важном социальном проекте. В современном мире от сознательного отношения к своему здоровью зависит</w:t>
      </w:r>
      <w:r>
        <w:rPr>
          <w:rFonts w:ascii="Arial" w:hAnsi="Arial" w:cs="Arial"/>
        </w:rPr>
        <w:t xml:space="preserve"> ближайшее будущее нашей страны»</w:t>
      </w:r>
      <w:r w:rsidR="00747FCE" w:rsidRPr="00747FCE">
        <w:rPr>
          <w:rFonts w:ascii="Arial" w:hAnsi="Arial" w:cs="Arial"/>
        </w:rPr>
        <w:t>, - прокомментировали в TMG.</w:t>
      </w:r>
      <w:r w:rsidR="00CE315B" w:rsidRPr="00CE315B">
        <w:rPr>
          <w:rFonts w:ascii="Arial" w:hAnsi="Arial" w:cs="Arial"/>
          <w:highlight w:val="yellow"/>
        </w:rPr>
        <w:br/>
      </w:r>
    </w:p>
    <w:p w14:paraId="7D334C1C" w14:textId="77C7DCD6" w:rsidR="004258C7" w:rsidRDefault="004258C7" w:rsidP="00534E7A">
      <w:pPr>
        <w:ind w:left="-709" w:firstLine="709"/>
        <w:jc w:val="both"/>
        <w:rPr>
          <w:rFonts w:ascii="Arial" w:hAnsi="Arial" w:cs="Arial"/>
        </w:rPr>
      </w:pPr>
    </w:p>
    <w:p w14:paraId="10A0B091" w14:textId="58CC350C" w:rsidR="00792776" w:rsidRPr="002950C3" w:rsidRDefault="00792776" w:rsidP="00CD2D06">
      <w:pPr>
        <w:pStyle w:val="a6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rFonts w:ascii="Arial" w:eastAsiaTheme="minorEastAsia" w:hAnsi="Arial" w:cs="Arial"/>
        </w:rPr>
      </w:pPr>
      <w:r w:rsidRPr="00E76EC4">
        <w:rPr>
          <w:rFonts w:ascii="Arial" w:eastAsiaTheme="minorEastAsia" w:hAnsi="Arial" w:cs="Arial"/>
        </w:rPr>
        <w:t xml:space="preserve">Напомним, </w:t>
      </w:r>
      <w:r w:rsidR="005E18CD">
        <w:rPr>
          <w:rFonts w:ascii="Arial" w:eastAsiaTheme="minorEastAsia" w:hAnsi="Arial" w:cs="Arial"/>
        </w:rPr>
        <w:t>согласно приоритетному проекту «</w:t>
      </w:r>
      <w:r w:rsidRPr="00E76EC4">
        <w:rPr>
          <w:rFonts w:ascii="Arial" w:eastAsiaTheme="minorEastAsia" w:hAnsi="Arial" w:cs="Arial"/>
        </w:rPr>
        <w:t>Форм</w:t>
      </w:r>
      <w:r w:rsidR="005E18CD">
        <w:rPr>
          <w:rFonts w:ascii="Arial" w:eastAsiaTheme="minorEastAsia" w:hAnsi="Arial" w:cs="Arial"/>
        </w:rPr>
        <w:t>ирование здорового образа жизни»</w:t>
      </w:r>
      <w:r w:rsidRPr="00E76EC4">
        <w:rPr>
          <w:rFonts w:ascii="Arial" w:eastAsiaTheme="minorEastAsia" w:hAnsi="Arial" w:cs="Arial"/>
        </w:rPr>
        <w:t xml:space="preserve">, утверждённого президиумом Совета при Президенте Российской Федерации по стратегическому развитию и приоритетным проектам </w:t>
      </w:r>
      <w:r w:rsidR="00E76EC4" w:rsidRPr="00E76EC4">
        <w:rPr>
          <w:rFonts w:ascii="Arial" w:eastAsiaTheme="minorEastAsia" w:hAnsi="Arial" w:cs="Arial"/>
        </w:rPr>
        <w:t xml:space="preserve">26 июля 2017 г., </w:t>
      </w:r>
      <w:r w:rsidRPr="00E76EC4">
        <w:rPr>
          <w:rFonts w:ascii="Arial" w:eastAsiaTheme="minorEastAsia" w:hAnsi="Arial" w:cs="Arial"/>
        </w:rPr>
        <w:t>к концу 2019 года плани</w:t>
      </w:r>
      <w:r w:rsidR="0075287C">
        <w:rPr>
          <w:rFonts w:ascii="Arial" w:eastAsiaTheme="minorEastAsia" w:hAnsi="Arial" w:cs="Arial"/>
        </w:rPr>
        <w:t xml:space="preserve">руется увеличить долю граждан, </w:t>
      </w:r>
      <w:r w:rsidR="005E18CD">
        <w:rPr>
          <w:rFonts w:ascii="Arial" w:hAnsi="Arial" w:cs="Arial"/>
        </w:rPr>
        <w:t>«</w:t>
      </w:r>
      <w:r w:rsidRPr="00E76EC4">
        <w:rPr>
          <w:rFonts w:ascii="Arial" w:eastAsiaTheme="minorEastAsia" w:hAnsi="Arial" w:cs="Arial"/>
        </w:rPr>
        <w:t>прив</w:t>
      </w:r>
      <w:r w:rsidR="0075287C">
        <w:rPr>
          <w:rFonts w:ascii="Arial" w:eastAsiaTheme="minorEastAsia" w:hAnsi="Arial" w:cs="Arial"/>
        </w:rPr>
        <w:t>ерженных здоровому образу жизни</w:t>
      </w:r>
      <w:r w:rsidR="005E18CD">
        <w:rPr>
          <w:rFonts w:ascii="Arial" w:hAnsi="Arial" w:cs="Arial"/>
        </w:rPr>
        <w:t>»</w:t>
      </w:r>
      <w:r w:rsidRPr="00E76EC4">
        <w:rPr>
          <w:rFonts w:ascii="Arial" w:eastAsiaTheme="minorEastAsia" w:hAnsi="Arial" w:cs="Arial"/>
        </w:rPr>
        <w:t xml:space="preserve">, до 45% (к концу 2025 года </w:t>
      </w:r>
      <w:r w:rsidR="00CD2D06">
        <w:rPr>
          <w:rFonts w:ascii="Arial" w:eastAsiaTheme="minorEastAsia" w:hAnsi="Arial" w:cs="Arial"/>
        </w:rPr>
        <w:t xml:space="preserve">- </w:t>
      </w:r>
      <w:r w:rsidRPr="00E76EC4">
        <w:rPr>
          <w:rFonts w:ascii="Arial" w:eastAsiaTheme="minorEastAsia" w:hAnsi="Arial" w:cs="Arial"/>
        </w:rPr>
        <w:t>до 60%), долю граждан, систематически зани</w:t>
      </w:r>
      <w:r w:rsidR="00CD2D06">
        <w:rPr>
          <w:rFonts w:ascii="Arial" w:eastAsiaTheme="minorEastAsia" w:hAnsi="Arial" w:cs="Arial"/>
        </w:rPr>
        <w:t>мающихся физкультурой и спортом -</w:t>
      </w:r>
      <w:r w:rsidRPr="00E76EC4">
        <w:rPr>
          <w:rFonts w:ascii="Arial" w:eastAsiaTheme="minorEastAsia" w:hAnsi="Arial" w:cs="Arial"/>
        </w:rPr>
        <w:t xml:space="preserve"> до 38% в 2019 году (до 45% в 2025 году). </w:t>
      </w:r>
      <w:r w:rsidR="00061796">
        <w:rPr>
          <w:rFonts w:ascii="Arial" w:eastAsiaTheme="minorEastAsia" w:hAnsi="Arial" w:cs="Arial"/>
        </w:rPr>
        <w:t>В 2017 году</w:t>
      </w:r>
      <w:r w:rsidRPr="00E76EC4">
        <w:rPr>
          <w:rFonts w:ascii="Arial" w:eastAsiaTheme="minorEastAsia" w:hAnsi="Arial" w:cs="Arial"/>
        </w:rPr>
        <w:t xml:space="preserve"> доля таких россиян составля</w:t>
      </w:r>
      <w:r w:rsidR="00061796">
        <w:rPr>
          <w:rFonts w:ascii="Arial" w:eastAsiaTheme="minorEastAsia" w:hAnsi="Arial" w:cs="Arial"/>
        </w:rPr>
        <w:t>ла</w:t>
      </w:r>
      <w:r w:rsidRPr="00E76EC4">
        <w:rPr>
          <w:rFonts w:ascii="Arial" w:eastAsiaTheme="minorEastAsia" w:hAnsi="Arial" w:cs="Arial"/>
        </w:rPr>
        <w:t xml:space="preserve"> 36% и 34% соответственно. Документ предполагает снижение потребления табака среди взрослого населения РФ с 30,5% до 29,5% в 2019 году (27% в 2025 году), а алкоголя — с 10 л на душу населения до 9,3 л в 2019 году (до 8 л в 2025 году).</w:t>
      </w:r>
    </w:p>
    <w:p w14:paraId="13F04044" w14:textId="77777777" w:rsidR="00F94DC7" w:rsidRPr="005702C1" w:rsidRDefault="00F94DC7" w:rsidP="009A6206">
      <w:pPr>
        <w:pStyle w:val="a6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4C2625BB" w14:textId="77777777" w:rsidR="004A2D72" w:rsidRDefault="004A2D72" w:rsidP="004A2D72">
      <w:pPr>
        <w:ind w:left="-709" w:firstLine="709"/>
        <w:jc w:val="both"/>
        <w:rPr>
          <w:rFonts w:ascii="Arial" w:eastAsiaTheme="minorHAnsi" w:hAnsi="Arial" w:cs="Arial"/>
          <w:lang w:eastAsia="en-US"/>
        </w:rPr>
      </w:pPr>
    </w:p>
    <w:p w14:paraId="43BEDA30" w14:textId="77777777" w:rsidR="00A91687" w:rsidRDefault="00A91687" w:rsidP="00A91687">
      <w:pPr>
        <w:jc w:val="both"/>
        <w:rPr>
          <w:rFonts w:ascii="Arial" w:hAnsi="Arial" w:cs="Arial"/>
          <w:u w:val="single"/>
        </w:rPr>
      </w:pPr>
    </w:p>
    <w:p w14:paraId="59372157" w14:textId="77777777" w:rsidR="002B627E" w:rsidRDefault="002B627E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bookmarkEnd w:id="0"/>
    <w:p w14:paraId="2481289D" w14:textId="11B49EA7" w:rsidR="00E32D47" w:rsidRPr="00E32D47" w:rsidRDefault="00E32D47" w:rsidP="00E32D4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32D47">
        <w:rPr>
          <w:rFonts w:ascii="Arial" w:hAnsi="Arial" w:cs="Arial"/>
          <w:sz w:val="22"/>
          <w:szCs w:val="22"/>
          <w:u w:val="single"/>
        </w:rPr>
        <w:lastRenderedPageBreak/>
        <w:t>Справочная информация</w:t>
      </w:r>
      <w:r w:rsidRPr="00E32D47">
        <w:rPr>
          <w:rFonts w:ascii="Arial" w:hAnsi="Arial" w:cs="Arial"/>
          <w:sz w:val="22"/>
          <w:szCs w:val="22"/>
        </w:rPr>
        <w:t>:</w:t>
      </w:r>
    </w:p>
    <w:p w14:paraId="09FFC4EA" w14:textId="77777777" w:rsidR="00E32D47" w:rsidRPr="00E32D47" w:rsidRDefault="00E32D47" w:rsidP="00E32D47">
      <w:pPr>
        <w:jc w:val="both"/>
        <w:rPr>
          <w:rFonts w:ascii="Arial" w:hAnsi="Arial" w:cs="Arial"/>
          <w:b/>
          <w:sz w:val="22"/>
          <w:szCs w:val="28"/>
        </w:rPr>
      </w:pPr>
    </w:p>
    <w:p w14:paraId="3431E920" w14:textId="77777777" w:rsidR="00E32D47" w:rsidRDefault="005E18CD" w:rsidP="00E32D4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hyperlink r:id="rId7" w:history="1">
        <w:r w:rsidR="00E32D47" w:rsidRPr="00611142">
          <w:rPr>
            <w:rFonts w:ascii="Arial" w:hAnsi="Arial" w:cs="Arial"/>
            <w:b/>
            <w:color w:val="222222"/>
            <w:sz w:val="22"/>
            <w:szCs w:val="22"/>
            <w:shd w:val="clear" w:color="auto" w:fill="FFFFFF"/>
          </w:rPr>
          <w:t>Группа компаний «Игроник»</w:t>
        </w:r>
      </w:hyperlink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независимая российская рекламно-коммуникационная группа, основанная в 1992 году. По итогам 2017 года входит в ТОП-10 крупнейших рекламных холдингов РФ (рейтинг АКАР / Sostav.ru) и в ТОП-5 крупнейших независимых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>медиаагентств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России (рейтинг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AdIndex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Предоставляет весь спектр услуг по продвижению в классических коммуникационных каналах (телевидение, радио, наружная реклама, Интернет, пресса), включая стратегию и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>медиапланирование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занимается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>околомедийным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продакшеном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обеспечивает </w:t>
      </w:r>
      <w:proofErr w:type="spellStart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>pr</w:t>
      </w:r>
      <w:proofErr w:type="spellEnd"/>
      <w:r w:rsidR="00E32D47" w:rsidRPr="006111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-поддержку, сопровождение и организацию деловых мероприятий. </w:t>
      </w:r>
    </w:p>
    <w:p w14:paraId="7022400C" w14:textId="77777777" w:rsidR="00E735DE" w:rsidRDefault="00E735DE" w:rsidP="00E735DE">
      <w:pPr>
        <w:ind w:left="-709" w:firstLine="709"/>
        <w:jc w:val="both"/>
        <w:rPr>
          <w:rFonts w:ascii="Arial" w:hAnsi="Arial" w:cs="Arial"/>
        </w:rPr>
      </w:pPr>
    </w:p>
    <w:p w14:paraId="7D877C2C" w14:textId="4DE1A79A" w:rsidR="00E735DE" w:rsidRPr="00E735DE" w:rsidRDefault="00E735DE" w:rsidP="00E735D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В проекте по поддержке здорового образа жизни отвечает за разработку </w:t>
      </w:r>
      <w:proofErr w:type="spellStart"/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>медиастратегии</w:t>
      </w:r>
      <w:proofErr w:type="spellEnd"/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и </w:t>
      </w:r>
      <w:r w:rsidR="005405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комплексное </w:t>
      </w:r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размещение рекламной кампании в трёх медиа - на ТВ, на радио и в out-of-home. </w:t>
      </w:r>
    </w:p>
    <w:p w14:paraId="51B38C82" w14:textId="77777777" w:rsidR="00E735DE" w:rsidRDefault="00E735DE" w:rsidP="00E735DE">
      <w:pPr>
        <w:ind w:left="-709" w:firstLine="709"/>
        <w:jc w:val="both"/>
        <w:rPr>
          <w:rFonts w:ascii="Arial" w:hAnsi="Arial" w:cs="Arial"/>
        </w:rPr>
      </w:pPr>
    </w:p>
    <w:p w14:paraId="16A4F0FB" w14:textId="77777777" w:rsidR="00E32D47" w:rsidRPr="00E32D47" w:rsidRDefault="00E32D47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0BD8800" w14:textId="77777777" w:rsidR="00E32D47" w:rsidRPr="00E32D47" w:rsidRDefault="00E32D47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32D47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Пресс-служба ГК «Игроник»</w:t>
      </w:r>
    </w:p>
    <w:p w14:paraId="12175865" w14:textId="77777777" w:rsidR="00E32D47" w:rsidRPr="00E32D47" w:rsidRDefault="00E32D47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32D47">
        <w:rPr>
          <w:rFonts w:ascii="Arial" w:hAnsi="Arial" w:cs="Arial"/>
          <w:color w:val="222222"/>
          <w:sz w:val="22"/>
          <w:szCs w:val="22"/>
          <w:shd w:val="clear" w:color="auto" w:fill="FFFFFF"/>
        </w:rPr>
        <w:t>Тата Ашугатоян</w:t>
      </w:r>
    </w:p>
    <w:p w14:paraId="24A6DFDA" w14:textId="77777777" w:rsidR="00E32D47" w:rsidRPr="007B4342" w:rsidRDefault="005E18CD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hyperlink r:id="rId8" w:history="1">
        <w:r w:rsidR="00E32D47" w:rsidRPr="00B062EB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tata</w:t>
        </w:r>
        <w:r w:rsidR="00E32D47" w:rsidRPr="007B4342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@</w:t>
        </w:r>
        <w:r w:rsidR="00E32D47" w:rsidRPr="00B062EB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agenda</w:t>
        </w:r>
        <w:r w:rsidR="00E32D47" w:rsidRPr="007B4342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.</w:t>
        </w:r>
        <w:proofErr w:type="spellStart"/>
        <w:r w:rsidR="00E32D47" w:rsidRPr="00B062EB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14:paraId="30E67AC6" w14:textId="77777777" w:rsidR="00E32D47" w:rsidRPr="00215325" w:rsidRDefault="00E32D47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B4342">
        <w:rPr>
          <w:rFonts w:ascii="Arial" w:hAnsi="Arial" w:cs="Arial"/>
          <w:color w:val="222222"/>
          <w:sz w:val="22"/>
          <w:szCs w:val="22"/>
          <w:shd w:val="clear" w:color="auto" w:fill="FFFFFF"/>
        </w:rPr>
        <w:t>+7 (915) 405-72-36</w:t>
      </w:r>
    </w:p>
    <w:p w14:paraId="1500C9D6" w14:textId="77777777" w:rsidR="00E32D47" w:rsidRPr="007B4342" w:rsidRDefault="00E32D47" w:rsidP="00E32D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4BCA4B" w14:textId="77777777" w:rsidR="00E32D47" w:rsidRPr="007B4342" w:rsidRDefault="00E32D47" w:rsidP="00E32D4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0E56BC8" w14:textId="78B40999" w:rsidR="00DD2077" w:rsidRDefault="00DD2077" w:rsidP="00DD2077">
      <w:pPr>
        <w:pStyle w:val="aa"/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br/>
      </w:r>
      <w:proofErr w:type="spellStart"/>
      <w:r w:rsidRPr="00215325">
        <w:rPr>
          <w:rFonts w:ascii="Arial" w:hAnsi="Arial" w:cs="Arial"/>
          <w:b/>
          <w:color w:val="000000"/>
          <w:sz w:val="22"/>
          <w:szCs w:val="22"/>
        </w:rPr>
        <w:t>Transit</w:t>
      </w:r>
      <w:proofErr w:type="spellEnd"/>
      <w:r w:rsidRPr="002153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15325">
        <w:rPr>
          <w:rFonts w:ascii="Arial" w:hAnsi="Arial" w:cs="Arial"/>
          <w:b/>
          <w:color w:val="000000"/>
          <w:sz w:val="22"/>
          <w:szCs w:val="22"/>
        </w:rPr>
        <w:t>Media</w:t>
      </w:r>
      <w:proofErr w:type="spellEnd"/>
      <w:r w:rsidRPr="002153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15325">
        <w:rPr>
          <w:rFonts w:ascii="Arial" w:hAnsi="Arial" w:cs="Arial"/>
          <w:b/>
          <w:color w:val="000000"/>
          <w:sz w:val="22"/>
          <w:szCs w:val="22"/>
        </w:rPr>
        <w:t>Group</w:t>
      </w:r>
      <w:proofErr w:type="spellEnd"/>
      <w:r w:rsidRPr="00215325">
        <w:rPr>
          <w:rFonts w:ascii="Arial" w:hAnsi="Arial" w:cs="Arial"/>
          <w:b/>
          <w:color w:val="000000"/>
          <w:sz w:val="22"/>
          <w:szCs w:val="22"/>
        </w:rPr>
        <w:t xml:space="preserve"> (TMG)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– </w:t>
      </w:r>
      <w:r w:rsidRPr="00DD2077">
        <w:rPr>
          <w:rFonts w:ascii="Arial" w:hAnsi="Arial" w:cs="Arial"/>
          <w:color w:val="000000"/>
          <w:sz w:val="22"/>
          <w:szCs w:val="22"/>
        </w:rPr>
        <w:t>крупнейший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российский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оператор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рекламы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на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наземном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общественном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транспорте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с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25-</w:t>
      </w:r>
      <w:r w:rsidRPr="00DD2077">
        <w:rPr>
          <w:rFonts w:ascii="Arial" w:hAnsi="Arial" w:cs="Arial"/>
          <w:color w:val="000000"/>
          <w:sz w:val="22"/>
          <w:szCs w:val="22"/>
        </w:rPr>
        <w:t>летним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опытом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работы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. </w:t>
      </w:r>
      <w:r w:rsidRPr="00DD2077">
        <w:rPr>
          <w:rFonts w:ascii="Arial" w:hAnsi="Arial" w:cs="Arial"/>
          <w:color w:val="000000"/>
          <w:sz w:val="22"/>
          <w:szCs w:val="22"/>
        </w:rPr>
        <w:t>Имеет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контракты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как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с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государственными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, </w:t>
      </w:r>
      <w:r w:rsidRPr="00DD2077">
        <w:rPr>
          <w:rFonts w:ascii="Arial" w:hAnsi="Arial" w:cs="Arial"/>
          <w:color w:val="000000"/>
          <w:sz w:val="22"/>
          <w:szCs w:val="22"/>
        </w:rPr>
        <w:t>так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и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с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коммерческими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proofErr w:type="spellStart"/>
      <w:r w:rsidRPr="00DD2077">
        <w:rPr>
          <w:rFonts w:ascii="Arial" w:hAnsi="Arial" w:cs="Arial"/>
          <w:color w:val="000000"/>
          <w:sz w:val="22"/>
          <w:szCs w:val="22"/>
        </w:rPr>
        <w:t>пассажироперевозчиками</w:t>
      </w:r>
      <w:proofErr w:type="spellEnd"/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. </w:t>
      </w:r>
      <w:r w:rsidRPr="00DD2077">
        <w:rPr>
          <w:rFonts w:ascii="Arial" w:hAnsi="Arial" w:cs="Arial"/>
          <w:color w:val="000000"/>
          <w:sz w:val="22"/>
          <w:szCs w:val="22"/>
        </w:rPr>
        <w:t>Представительства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компании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расположены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в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DD2077">
        <w:rPr>
          <w:rFonts w:ascii="Arial" w:hAnsi="Arial" w:cs="Arial"/>
          <w:color w:val="000000"/>
          <w:sz w:val="22"/>
          <w:szCs w:val="22"/>
        </w:rPr>
        <w:t>Москве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, </w:t>
      </w:r>
      <w:r w:rsidRPr="00DD2077">
        <w:rPr>
          <w:rFonts w:ascii="Arial" w:hAnsi="Arial" w:cs="Arial"/>
          <w:color w:val="000000"/>
          <w:sz w:val="22"/>
          <w:szCs w:val="22"/>
        </w:rPr>
        <w:t>Санкт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>-</w:t>
      </w:r>
      <w:r w:rsidRPr="00DD2077">
        <w:rPr>
          <w:rFonts w:ascii="Arial" w:hAnsi="Arial" w:cs="Arial"/>
          <w:color w:val="000000"/>
          <w:sz w:val="22"/>
          <w:szCs w:val="22"/>
        </w:rPr>
        <w:t>Петербурге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, </w:t>
      </w:r>
      <w:r w:rsidRPr="00DD2077">
        <w:rPr>
          <w:rFonts w:ascii="Arial" w:hAnsi="Arial" w:cs="Arial"/>
          <w:color w:val="000000"/>
          <w:sz w:val="22"/>
          <w:szCs w:val="22"/>
        </w:rPr>
        <w:t>Уфе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, </w:t>
      </w:r>
      <w:r w:rsidRPr="00DD2077">
        <w:rPr>
          <w:rFonts w:ascii="Arial" w:hAnsi="Arial" w:cs="Arial"/>
          <w:color w:val="000000"/>
          <w:sz w:val="22"/>
          <w:szCs w:val="22"/>
        </w:rPr>
        <w:t>Волгограде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 xml:space="preserve">, </w:t>
      </w:r>
      <w:r w:rsidRPr="00DD2077">
        <w:rPr>
          <w:rFonts w:ascii="Arial" w:hAnsi="Arial" w:cs="Arial"/>
          <w:color w:val="000000"/>
          <w:sz w:val="22"/>
          <w:szCs w:val="22"/>
        </w:rPr>
        <w:t>Петрозаводске</w:t>
      </w:r>
      <w:r w:rsidRPr="00DD2077">
        <w:rPr>
          <w:rFonts w:ascii="Arial Rounded MT Bold" w:hAnsi="Arial Rounded MT Bold"/>
          <w:color w:val="000000"/>
          <w:sz w:val="22"/>
          <w:szCs w:val="22"/>
        </w:rPr>
        <w:t>.</w:t>
      </w:r>
    </w:p>
    <w:p w14:paraId="42579EED" w14:textId="235C27A0" w:rsidR="00DD2077" w:rsidRDefault="00DD2077" w:rsidP="00DD2077">
      <w:pPr>
        <w:pStyle w:val="aa"/>
        <w:pBdr>
          <w:bottom w:val="single" w:sz="12" w:space="1" w:color="auto"/>
        </w:pBd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В проекте по поддержке здорового образа жизни отвечает за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реализацию на</w:t>
      </w:r>
      <w:r w:rsidRPr="00E735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общественном транспорте (подбор маршрутов следования, оклейку тс, контроль качества прохождения РК). </w:t>
      </w:r>
    </w:p>
    <w:p w14:paraId="604BDEBE" w14:textId="77777777" w:rsidR="00215325" w:rsidRPr="00DD2077" w:rsidRDefault="00215325" w:rsidP="00DD2077">
      <w:pPr>
        <w:pStyle w:val="aa"/>
        <w:pBdr>
          <w:bottom w:val="single" w:sz="12" w:space="1" w:color="auto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3616437" w14:textId="5EED6443" w:rsidR="00DD2077" w:rsidRPr="00215325" w:rsidRDefault="00215325" w:rsidP="00DD207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Менеджер по коммуникациям</w:t>
      </w:r>
      <w:r w:rsidR="00DD2077" w:rsidRPr="002153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D207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Transit</w:t>
      </w:r>
      <w:r w:rsidR="00DD2077" w:rsidRPr="002153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D207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Media</w:t>
      </w:r>
      <w:r w:rsidR="00DD2077" w:rsidRPr="002153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D2077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Group</w:t>
      </w:r>
    </w:p>
    <w:p w14:paraId="6A4E630D" w14:textId="027ACBA2" w:rsidR="00DD2077" w:rsidRPr="00747FCE" w:rsidRDefault="00DD2077" w:rsidP="00DD207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Марина</w:t>
      </w:r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Гирнык</w:t>
      </w:r>
      <w:proofErr w:type="spellEnd"/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</w:t>
      </w:r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girnyk</w:t>
      </w:r>
      <w:proofErr w:type="spellEnd"/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t>@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tmg</w:t>
      </w:r>
      <w:proofErr w:type="spellEnd"/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russia</w:t>
      </w:r>
      <w:proofErr w:type="spellEnd"/>
      <w:r w:rsidRPr="00747FC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ru</w:t>
      </w:r>
      <w:proofErr w:type="spellEnd"/>
    </w:p>
    <w:p w14:paraId="5880D98C" w14:textId="368FB4BE" w:rsidR="00DD2077" w:rsidRPr="00BA6259" w:rsidRDefault="00DD2077" w:rsidP="00DD207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A6259">
        <w:rPr>
          <w:rFonts w:ascii="Arial" w:hAnsi="Arial" w:cs="Arial"/>
          <w:color w:val="222222"/>
          <w:sz w:val="22"/>
          <w:szCs w:val="22"/>
          <w:shd w:val="clear" w:color="auto" w:fill="FFFFFF"/>
        </w:rPr>
        <w:t>+7 (916) 838 95 83</w:t>
      </w:r>
    </w:p>
    <w:p w14:paraId="41D56639" w14:textId="2BFE25FA" w:rsidR="005E3206" w:rsidRPr="00BA6259" w:rsidRDefault="005E3206" w:rsidP="005E320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5E3206" w:rsidRPr="00BA6259" w:rsidSect="007F0A68">
      <w:pgSz w:w="11900" w:h="16840"/>
      <w:pgMar w:top="1418" w:right="1134" w:bottom="1134" w:left="1843" w:header="708" w:footer="56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A1664"/>
    <w:multiLevelType w:val="multilevel"/>
    <w:tmpl w:val="3FB67C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04862A36"/>
    <w:multiLevelType w:val="hybridMultilevel"/>
    <w:tmpl w:val="25B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C84"/>
    <w:multiLevelType w:val="hybridMultilevel"/>
    <w:tmpl w:val="BE543FC0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442749FA"/>
    <w:multiLevelType w:val="hybridMultilevel"/>
    <w:tmpl w:val="5E2C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9788D"/>
    <w:multiLevelType w:val="hybridMultilevel"/>
    <w:tmpl w:val="0814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47"/>
    <w:rsid w:val="00005DCD"/>
    <w:rsid w:val="0001065E"/>
    <w:rsid w:val="0001122C"/>
    <w:rsid w:val="00014BBE"/>
    <w:rsid w:val="00014D9F"/>
    <w:rsid w:val="00054F97"/>
    <w:rsid w:val="00061796"/>
    <w:rsid w:val="000702F9"/>
    <w:rsid w:val="00070585"/>
    <w:rsid w:val="00076E78"/>
    <w:rsid w:val="00081C26"/>
    <w:rsid w:val="00081D17"/>
    <w:rsid w:val="00094823"/>
    <w:rsid w:val="000954B7"/>
    <w:rsid w:val="000A6DC6"/>
    <w:rsid w:val="000C5B2F"/>
    <w:rsid w:val="000C6541"/>
    <w:rsid w:val="000C65FB"/>
    <w:rsid w:val="000D2470"/>
    <w:rsid w:val="000D2E56"/>
    <w:rsid w:val="000D2F0F"/>
    <w:rsid w:val="000D7AA0"/>
    <w:rsid w:val="000F5272"/>
    <w:rsid w:val="000F7FDF"/>
    <w:rsid w:val="001036FF"/>
    <w:rsid w:val="00107093"/>
    <w:rsid w:val="00107BAA"/>
    <w:rsid w:val="00111D03"/>
    <w:rsid w:val="00117043"/>
    <w:rsid w:val="00120B73"/>
    <w:rsid w:val="00120C6B"/>
    <w:rsid w:val="001219E1"/>
    <w:rsid w:val="001354BD"/>
    <w:rsid w:val="001446D9"/>
    <w:rsid w:val="00152D50"/>
    <w:rsid w:val="00155495"/>
    <w:rsid w:val="00157EE1"/>
    <w:rsid w:val="0016001F"/>
    <w:rsid w:val="00161724"/>
    <w:rsid w:val="0016734B"/>
    <w:rsid w:val="00167B65"/>
    <w:rsid w:val="001979B2"/>
    <w:rsid w:val="001A290B"/>
    <w:rsid w:val="001B1D17"/>
    <w:rsid w:val="001C09A1"/>
    <w:rsid w:val="001C7175"/>
    <w:rsid w:val="001E0FFA"/>
    <w:rsid w:val="001E40CF"/>
    <w:rsid w:val="001F77A3"/>
    <w:rsid w:val="00200528"/>
    <w:rsid w:val="00207578"/>
    <w:rsid w:val="00207D16"/>
    <w:rsid w:val="00215325"/>
    <w:rsid w:val="00223E52"/>
    <w:rsid w:val="00225D82"/>
    <w:rsid w:val="00227955"/>
    <w:rsid w:val="0023477B"/>
    <w:rsid w:val="00235B26"/>
    <w:rsid w:val="00243436"/>
    <w:rsid w:val="00246967"/>
    <w:rsid w:val="0025235C"/>
    <w:rsid w:val="00265F2B"/>
    <w:rsid w:val="002710D7"/>
    <w:rsid w:val="002724F3"/>
    <w:rsid w:val="00275E1D"/>
    <w:rsid w:val="00276688"/>
    <w:rsid w:val="002802B7"/>
    <w:rsid w:val="00291E87"/>
    <w:rsid w:val="002950C3"/>
    <w:rsid w:val="00295BC2"/>
    <w:rsid w:val="002A24A7"/>
    <w:rsid w:val="002B627E"/>
    <w:rsid w:val="002C6F35"/>
    <w:rsid w:val="002C72B1"/>
    <w:rsid w:val="002C784F"/>
    <w:rsid w:val="002D6EB2"/>
    <w:rsid w:val="002E031E"/>
    <w:rsid w:val="002E3C04"/>
    <w:rsid w:val="002E5692"/>
    <w:rsid w:val="003011C2"/>
    <w:rsid w:val="0031108B"/>
    <w:rsid w:val="00311D42"/>
    <w:rsid w:val="00314445"/>
    <w:rsid w:val="00324940"/>
    <w:rsid w:val="0033568F"/>
    <w:rsid w:val="0033773C"/>
    <w:rsid w:val="003402CC"/>
    <w:rsid w:val="00344C31"/>
    <w:rsid w:val="003453C0"/>
    <w:rsid w:val="00350760"/>
    <w:rsid w:val="00363694"/>
    <w:rsid w:val="0036641A"/>
    <w:rsid w:val="00384BA9"/>
    <w:rsid w:val="00391A0D"/>
    <w:rsid w:val="00393A61"/>
    <w:rsid w:val="003A34BC"/>
    <w:rsid w:val="003E33C0"/>
    <w:rsid w:val="00402E4E"/>
    <w:rsid w:val="00405B7E"/>
    <w:rsid w:val="00406A38"/>
    <w:rsid w:val="004162A9"/>
    <w:rsid w:val="004249A9"/>
    <w:rsid w:val="004258C7"/>
    <w:rsid w:val="00425B13"/>
    <w:rsid w:val="00426D43"/>
    <w:rsid w:val="00435F13"/>
    <w:rsid w:val="004525FD"/>
    <w:rsid w:val="004526E7"/>
    <w:rsid w:val="00492A43"/>
    <w:rsid w:val="00493F97"/>
    <w:rsid w:val="004A0D78"/>
    <w:rsid w:val="004A2D72"/>
    <w:rsid w:val="004B115B"/>
    <w:rsid w:val="004B3077"/>
    <w:rsid w:val="004B3C2E"/>
    <w:rsid w:val="004C07A4"/>
    <w:rsid w:val="004C4512"/>
    <w:rsid w:val="004D1FC9"/>
    <w:rsid w:val="004D2F08"/>
    <w:rsid w:val="004D32B3"/>
    <w:rsid w:val="004E0EC1"/>
    <w:rsid w:val="004E1433"/>
    <w:rsid w:val="004E2A28"/>
    <w:rsid w:val="004E3906"/>
    <w:rsid w:val="004E723D"/>
    <w:rsid w:val="004F6C9B"/>
    <w:rsid w:val="00506D16"/>
    <w:rsid w:val="00512A11"/>
    <w:rsid w:val="005243FA"/>
    <w:rsid w:val="00534E7A"/>
    <w:rsid w:val="005373AC"/>
    <w:rsid w:val="005405CE"/>
    <w:rsid w:val="0054311F"/>
    <w:rsid w:val="0055006B"/>
    <w:rsid w:val="00550250"/>
    <w:rsid w:val="00552F75"/>
    <w:rsid w:val="0055578A"/>
    <w:rsid w:val="00555A7B"/>
    <w:rsid w:val="00555C2B"/>
    <w:rsid w:val="00562B61"/>
    <w:rsid w:val="00567705"/>
    <w:rsid w:val="00582B97"/>
    <w:rsid w:val="005920CB"/>
    <w:rsid w:val="005947FE"/>
    <w:rsid w:val="005A4DC1"/>
    <w:rsid w:val="005A66AF"/>
    <w:rsid w:val="005A68AA"/>
    <w:rsid w:val="005B1734"/>
    <w:rsid w:val="005B55FA"/>
    <w:rsid w:val="005D4C66"/>
    <w:rsid w:val="005E18CD"/>
    <w:rsid w:val="005E3206"/>
    <w:rsid w:val="00602CF7"/>
    <w:rsid w:val="00602E04"/>
    <w:rsid w:val="00606E88"/>
    <w:rsid w:val="00611142"/>
    <w:rsid w:val="006115F4"/>
    <w:rsid w:val="006240C7"/>
    <w:rsid w:val="006264DC"/>
    <w:rsid w:val="006307BE"/>
    <w:rsid w:val="006330AF"/>
    <w:rsid w:val="00634D53"/>
    <w:rsid w:val="00636717"/>
    <w:rsid w:val="00640710"/>
    <w:rsid w:val="00646951"/>
    <w:rsid w:val="0065285B"/>
    <w:rsid w:val="00655867"/>
    <w:rsid w:val="0065605E"/>
    <w:rsid w:val="00664324"/>
    <w:rsid w:val="00673083"/>
    <w:rsid w:val="00685424"/>
    <w:rsid w:val="00691BDB"/>
    <w:rsid w:val="00692792"/>
    <w:rsid w:val="006B4667"/>
    <w:rsid w:val="006B5CC9"/>
    <w:rsid w:val="006E1651"/>
    <w:rsid w:val="006E5BD9"/>
    <w:rsid w:val="00705E13"/>
    <w:rsid w:val="00712651"/>
    <w:rsid w:val="007145CE"/>
    <w:rsid w:val="00717A55"/>
    <w:rsid w:val="007225B3"/>
    <w:rsid w:val="007300D5"/>
    <w:rsid w:val="00731CCC"/>
    <w:rsid w:val="00736082"/>
    <w:rsid w:val="00744690"/>
    <w:rsid w:val="00747FCE"/>
    <w:rsid w:val="0075287C"/>
    <w:rsid w:val="007528C4"/>
    <w:rsid w:val="00781519"/>
    <w:rsid w:val="00782CEA"/>
    <w:rsid w:val="007834D5"/>
    <w:rsid w:val="007918CE"/>
    <w:rsid w:val="0079271E"/>
    <w:rsid w:val="00792776"/>
    <w:rsid w:val="007A35D5"/>
    <w:rsid w:val="007A489A"/>
    <w:rsid w:val="007A7BD7"/>
    <w:rsid w:val="007B4342"/>
    <w:rsid w:val="007B63E1"/>
    <w:rsid w:val="007C343F"/>
    <w:rsid w:val="007C58F1"/>
    <w:rsid w:val="007C69FA"/>
    <w:rsid w:val="007F7881"/>
    <w:rsid w:val="00802641"/>
    <w:rsid w:val="00804C96"/>
    <w:rsid w:val="00806B0C"/>
    <w:rsid w:val="008238F7"/>
    <w:rsid w:val="00824E62"/>
    <w:rsid w:val="008336E9"/>
    <w:rsid w:val="008342FB"/>
    <w:rsid w:val="00834413"/>
    <w:rsid w:val="0084185A"/>
    <w:rsid w:val="008537E6"/>
    <w:rsid w:val="008562C5"/>
    <w:rsid w:val="00860806"/>
    <w:rsid w:val="00865E46"/>
    <w:rsid w:val="008704BC"/>
    <w:rsid w:val="0087308E"/>
    <w:rsid w:val="008757B4"/>
    <w:rsid w:val="00890CD8"/>
    <w:rsid w:val="00895C65"/>
    <w:rsid w:val="008B47FC"/>
    <w:rsid w:val="008B4DEB"/>
    <w:rsid w:val="008C0D61"/>
    <w:rsid w:val="008C3FC1"/>
    <w:rsid w:val="008C7FA6"/>
    <w:rsid w:val="008E2BA6"/>
    <w:rsid w:val="008F29B2"/>
    <w:rsid w:val="00900163"/>
    <w:rsid w:val="009003FC"/>
    <w:rsid w:val="009010B5"/>
    <w:rsid w:val="00915FBA"/>
    <w:rsid w:val="00921590"/>
    <w:rsid w:val="00927446"/>
    <w:rsid w:val="009566FB"/>
    <w:rsid w:val="0096549A"/>
    <w:rsid w:val="00965DB1"/>
    <w:rsid w:val="009748AE"/>
    <w:rsid w:val="0097779F"/>
    <w:rsid w:val="009A4515"/>
    <w:rsid w:val="009A6206"/>
    <w:rsid w:val="009B32B0"/>
    <w:rsid w:val="009B6C42"/>
    <w:rsid w:val="009F30A3"/>
    <w:rsid w:val="00A2626D"/>
    <w:rsid w:val="00A369BB"/>
    <w:rsid w:val="00A42FD7"/>
    <w:rsid w:val="00A47C02"/>
    <w:rsid w:val="00A74A67"/>
    <w:rsid w:val="00A821FF"/>
    <w:rsid w:val="00A91687"/>
    <w:rsid w:val="00A9345D"/>
    <w:rsid w:val="00A95E84"/>
    <w:rsid w:val="00AA136B"/>
    <w:rsid w:val="00AA6635"/>
    <w:rsid w:val="00AB21CB"/>
    <w:rsid w:val="00AB5DE8"/>
    <w:rsid w:val="00AD3739"/>
    <w:rsid w:val="00AE1E5B"/>
    <w:rsid w:val="00AE345D"/>
    <w:rsid w:val="00AF2EF8"/>
    <w:rsid w:val="00B030A0"/>
    <w:rsid w:val="00B05238"/>
    <w:rsid w:val="00B062EB"/>
    <w:rsid w:val="00B1616D"/>
    <w:rsid w:val="00B27038"/>
    <w:rsid w:val="00B42BAD"/>
    <w:rsid w:val="00B522E0"/>
    <w:rsid w:val="00B75AB5"/>
    <w:rsid w:val="00B8020C"/>
    <w:rsid w:val="00B85702"/>
    <w:rsid w:val="00B964B7"/>
    <w:rsid w:val="00BA3AAF"/>
    <w:rsid w:val="00BA518B"/>
    <w:rsid w:val="00BA6259"/>
    <w:rsid w:val="00BA68D2"/>
    <w:rsid w:val="00BB2BD3"/>
    <w:rsid w:val="00BB6F23"/>
    <w:rsid w:val="00BC4F0A"/>
    <w:rsid w:val="00BC6EAA"/>
    <w:rsid w:val="00BF6600"/>
    <w:rsid w:val="00C02243"/>
    <w:rsid w:val="00C028D4"/>
    <w:rsid w:val="00C03AC8"/>
    <w:rsid w:val="00C057B0"/>
    <w:rsid w:val="00C11B99"/>
    <w:rsid w:val="00C230B2"/>
    <w:rsid w:val="00C35A12"/>
    <w:rsid w:val="00C37869"/>
    <w:rsid w:val="00C45853"/>
    <w:rsid w:val="00C552EB"/>
    <w:rsid w:val="00C63080"/>
    <w:rsid w:val="00C872F7"/>
    <w:rsid w:val="00C87CAA"/>
    <w:rsid w:val="00C9608A"/>
    <w:rsid w:val="00CA3F8F"/>
    <w:rsid w:val="00CB35FE"/>
    <w:rsid w:val="00CB38E8"/>
    <w:rsid w:val="00CD2D06"/>
    <w:rsid w:val="00CD5F08"/>
    <w:rsid w:val="00CE315B"/>
    <w:rsid w:val="00CE48ED"/>
    <w:rsid w:val="00CE61CA"/>
    <w:rsid w:val="00CF1F73"/>
    <w:rsid w:val="00CF254D"/>
    <w:rsid w:val="00CF480C"/>
    <w:rsid w:val="00CF6103"/>
    <w:rsid w:val="00D00A89"/>
    <w:rsid w:val="00D02436"/>
    <w:rsid w:val="00D104D0"/>
    <w:rsid w:val="00D20F5E"/>
    <w:rsid w:val="00D33457"/>
    <w:rsid w:val="00D42926"/>
    <w:rsid w:val="00D469EE"/>
    <w:rsid w:val="00D54138"/>
    <w:rsid w:val="00D617CF"/>
    <w:rsid w:val="00D66C04"/>
    <w:rsid w:val="00D67C6D"/>
    <w:rsid w:val="00D77E8A"/>
    <w:rsid w:val="00D8461E"/>
    <w:rsid w:val="00D85ECD"/>
    <w:rsid w:val="00D91698"/>
    <w:rsid w:val="00DA3EA1"/>
    <w:rsid w:val="00DC490B"/>
    <w:rsid w:val="00DC5FB5"/>
    <w:rsid w:val="00DD1221"/>
    <w:rsid w:val="00DD2077"/>
    <w:rsid w:val="00DD412E"/>
    <w:rsid w:val="00DE3525"/>
    <w:rsid w:val="00DE42C2"/>
    <w:rsid w:val="00DE60B1"/>
    <w:rsid w:val="00E138A1"/>
    <w:rsid w:val="00E20A87"/>
    <w:rsid w:val="00E321A0"/>
    <w:rsid w:val="00E32D47"/>
    <w:rsid w:val="00E55E1A"/>
    <w:rsid w:val="00E6249B"/>
    <w:rsid w:val="00E636CF"/>
    <w:rsid w:val="00E735DE"/>
    <w:rsid w:val="00E76EC4"/>
    <w:rsid w:val="00E82818"/>
    <w:rsid w:val="00E84BA0"/>
    <w:rsid w:val="00EA690F"/>
    <w:rsid w:val="00EB753E"/>
    <w:rsid w:val="00EB7A35"/>
    <w:rsid w:val="00EE27E5"/>
    <w:rsid w:val="00EE7799"/>
    <w:rsid w:val="00EF2BA2"/>
    <w:rsid w:val="00F002CD"/>
    <w:rsid w:val="00F033D3"/>
    <w:rsid w:val="00F12A9D"/>
    <w:rsid w:val="00F14099"/>
    <w:rsid w:val="00F14769"/>
    <w:rsid w:val="00F1664C"/>
    <w:rsid w:val="00F17073"/>
    <w:rsid w:val="00F21DCA"/>
    <w:rsid w:val="00F24F27"/>
    <w:rsid w:val="00F55762"/>
    <w:rsid w:val="00F6448B"/>
    <w:rsid w:val="00F81B5A"/>
    <w:rsid w:val="00F9402C"/>
    <w:rsid w:val="00F9465C"/>
    <w:rsid w:val="00F94DC7"/>
    <w:rsid w:val="00F94FE2"/>
    <w:rsid w:val="00F966AD"/>
    <w:rsid w:val="00FA00FB"/>
    <w:rsid w:val="00FA527D"/>
    <w:rsid w:val="00FB5761"/>
    <w:rsid w:val="00FB6A3D"/>
    <w:rsid w:val="00FB750E"/>
    <w:rsid w:val="00FC529C"/>
    <w:rsid w:val="00FC7507"/>
    <w:rsid w:val="00FD095C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3B0"/>
  <w15:docId w15:val="{6A609E7E-4989-45C5-AE4D-0D5D468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1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9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32D47"/>
    <w:rPr>
      <w:color w:val="0563C1" w:themeColor="hyperlink"/>
      <w:u w:val="single"/>
    </w:rPr>
  </w:style>
  <w:style w:type="paragraph" w:styleId="a4">
    <w:name w:val="No Spacing"/>
    <w:uiPriority w:val="1"/>
    <w:qFormat/>
    <w:rsid w:val="00E32D47"/>
    <w:pPr>
      <w:spacing w:after="0" w:line="240" w:lineRule="auto"/>
    </w:pPr>
    <w:rPr>
      <w:rFonts w:ascii="Cambria" w:eastAsia="Cambria" w:hAnsi="Cambria" w:cs="Times New Roman"/>
    </w:rPr>
  </w:style>
  <w:style w:type="paragraph" w:styleId="a5">
    <w:name w:val="List Paragraph"/>
    <w:basedOn w:val="a"/>
    <w:uiPriority w:val="34"/>
    <w:qFormat/>
    <w:rsid w:val="00E32D47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32D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AF2EF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7BA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BAA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notranslate">
    <w:name w:val="notranslate"/>
    <w:basedOn w:val="a0"/>
    <w:rsid w:val="00611142"/>
  </w:style>
  <w:style w:type="character" w:customStyle="1" w:styleId="20">
    <w:name w:val="Заголовок 2 Знак"/>
    <w:basedOn w:val="a0"/>
    <w:link w:val="2"/>
    <w:uiPriority w:val="9"/>
    <w:semiHidden/>
    <w:rsid w:val="00DC49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2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DD2077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D20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716">
          <w:marLeft w:val="0"/>
          <w:marRight w:val="481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93">
          <w:marLeft w:val="0"/>
          <w:marRight w:val="481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2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1221">
          <w:marLeft w:val="0"/>
          <w:marRight w:val="481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0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2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@agen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roni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405F-6AA6-4C91-87A0-C90CB58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Дарья Гусева</cp:lastModifiedBy>
  <cp:revision>3</cp:revision>
  <cp:lastPrinted>2018-11-19T08:58:00Z</cp:lastPrinted>
  <dcterms:created xsi:type="dcterms:W3CDTF">2018-11-20T14:17:00Z</dcterms:created>
  <dcterms:modified xsi:type="dcterms:W3CDTF">2018-11-20T15:20:00Z</dcterms:modified>
</cp:coreProperties>
</file>