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DE1" w:rsidRPr="005D1135" w:rsidRDefault="001A5DE1" w:rsidP="009C5C5F">
      <w:pPr>
        <w:spacing w:after="0" w:line="240" w:lineRule="auto"/>
        <w:jc w:val="center"/>
        <w:rPr>
          <w:rFonts w:ascii="Arial" w:hAnsi="Arial" w:cs="Arial"/>
          <w:b/>
          <w:color w:val="4472C4"/>
          <w:sz w:val="28"/>
          <w:szCs w:val="28"/>
        </w:rPr>
      </w:pPr>
      <w:r w:rsidRPr="005D1135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3D148E7" wp14:editId="7EE6A3F3">
            <wp:simplePos x="0" y="0"/>
            <wp:positionH relativeFrom="margin">
              <wp:posOffset>-81336</wp:posOffset>
            </wp:positionH>
            <wp:positionV relativeFrom="paragraph">
              <wp:posOffset>-409962</wp:posOffset>
            </wp:positionV>
            <wp:extent cx="1391478" cy="976297"/>
            <wp:effectExtent l="0" t="0" r="0" b="0"/>
            <wp:wrapNone/>
            <wp:docPr id="2" name="Рисунок 2" descr="Логотип Белый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Белый 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478" cy="9762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1135">
        <w:rPr>
          <w:rFonts w:ascii="Arial" w:hAnsi="Arial" w:cs="Arial"/>
          <w:b/>
          <w:sz w:val="28"/>
          <w:szCs w:val="28"/>
        </w:rPr>
        <w:t>Общероссийское общественное движение</w:t>
      </w:r>
    </w:p>
    <w:p w:rsidR="001A5DE1" w:rsidRPr="005D1135" w:rsidRDefault="001A5DE1" w:rsidP="009C5C5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D1135">
        <w:rPr>
          <w:rFonts w:ascii="Arial" w:hAnsi="Arial" w:cs="Arial"/>
          <w:b/>
          <w:sz w:val="28"/>
          <w:szCs w:val="28"/>
        </w:rPr>
        <w:t>«НАРОДНЫЙ ФРОНТ «ЗА РОССИЮ»</w:t>
      </w:r>
    </w:p>
    <w:p w:rsidR="001A5DE1" w:rsidRPr="002240A2" w:rsidRDefault="001A5DE1" w:rsidP="001A5DE1">
      <w:pPr>
        <w:tabs>
          <w:tab w:val="left" w:pos="1275"/>
        </w:tabs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1A5DE1" w:rsidRPr="00CD0B61" w:rsidRDefault="001A5DE1" w:rsidP="001A5DE1">
      <w:pPr>
        <w:tabs>
          <w:tab w:val="left" w:pos="1275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1A5DE1" w:rsidRPr="00C12DBE" w:rsidRDefault="001A5DE1" w:rsidP="001A5DE1">
      <w:pPr>
        <w:tabs>
          <w:tab w:val="left" w:pos="851"/>
          <w:tab w:val="left" w:pos="1275"/>
        </w:tabs>
        <w:spacing w:after="0" w:line="240" w:lineRule="auto"/>
        <w:ind w:firstLine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Пресс-релиз</w:t>
      </w:r>
    </w:p>
    <w:p w:rsidR="001A5DE1" w:rsidRDefault="003D70C7" w:rsidP="001A5DE1">
      <w:pPr>
        <w:tabs>
          <w:tab w:val="left" w:pos="4678"/>
        </w:tabs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7A769E">
        <w:rPr>
          <w:rFonts w:ascii="Arial" w:hAnsi="Arial" w:cs="Arial"/>
          <w:b/>
          <w:sz w:val="20"/>
          <w:szCs w:val="20"/>
        </w:rPr>
        <w:t>5</w:t>
      </w:r>
      <w:r w:rsidR="001A5DE1">
        <w:rPr>
          <w:rFonts w:ascii="Arial" w:hAnsi="Arial" w:cs="Arial"/>
          <w:b/>
          <w:sz w:val="20"/>
          <w:szCs w:val="20"/>
        </w:rPr>
        <w:t>.</w:t>
      </w:r>
      <w:r w:rsidR="00434B9E">
        <w:rPr>
          <w:rFonts w:ascii="Arial" w:hAnsi="Arial" w:cs="Arial"/>
          <w:b/>
          <w:sz w:val="20"/>
          <w:szCs w:val="20"/>
        </w:rPr>
        <w:t>01</w:t>
      </w:r>
      <w:r w:rsidR="001A5DE1" w:rsidRPr="00C12DBE">
        <w:rPr>
          <w:rFonts w:ascii="Arial" w:hAnsi="Arial" w:cs="Arial"/>
          <w:b/>
          <w:sz w:val="20"/>
          <w:szCs w:val="20"/>
        </w:rPr>
        <w:t>.201</w:t>
      </w:r>
      <w:r w:rsidR="007A769E">
        <w:rPr>
          <w:rFonts w:ascii="Arial" w:hAnsi="Arial" w:cs="Arial"/>
          <w:b/>
          <w:sz w:val="20"/>
          <w:szCs w:val="20"/>
        </w:rPr>
        <w:t>9</w:t>
      </w:r>
    </w:p>
    <w:p w:rsidR="00C46FFF" w:rsidRDefault="00C46FFF" w:rsidP="001A5DE1">
      <w:pPr>
        <w:tabs>
          <w:tab w:val="left" w:pos="4678"/>
        </w:tabs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</w:p>
    <w:p w:rsidR="003D70C7" w:rsidRDefault="007A769E" w:rsidP="00750023">
      <w:pPr>
        <w:tabs>
          <w:tab w:val="left" w:pos="4678"/>
        </w:tabs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7A769E">
        <w:rPr>
          <w:rFonts w:ascii="Arial" w:hAnsi="Arial" w:cs="Arial"/>
          <w:b/>
          <w:sz w:val="20"/>
          <w:szCs w:val="20"/>
        </w:rPr>
        <w:t>МОСКОВСКИЕ АКТИВИСТЫ ПРОЕКТА ОНФ «ГЕНЕРАЛЬНАЯ УБОРКА» ПОДВЕЛИ ИТОГИ И ПОДЕЛИЛИСЬ ПЛАНАМИ НА 2019 ГОД</w:t>
      </w:r>
    </w:p>
    <w:p w:rsidR="005C232B" w:rsidRDefault="005C232B" w:rsidP="00750023">
      <w:pPr>
        <w:tabs>
          <w:tab w:val="left" w:pos="4678"/>
        </w:tabs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</w:p>
    <w:p w:rsidR="007A769E" w:rsidRPr="007A769E" w:rsidRDefault="007A769E" w:rsidP="007A769E">
      <w:pPr>
        <w:tabs>
          <w:tab w:val="left" w:pos="4678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7A769E">
        <w:rPr>
          <w:rFonts w:ascii="Arial" w:hAnsi="Arial" w:cs="Arial"/>
          <w:sz w:val="20"/>
          <w:szCs w:val="20"/>
        </w:rPr>
        <w:t>Эксперты московского штаба Общероссийского народного фронта проанализировали результаты работы проекта ОНФ «Генеральная уборка». По итогам за 2018 г. устранено порядка 63% стихийных свалок, обнаруженных гражданами на территории Москвы. Из 202 точек, отмеченных на ресурсе ОНФ «Интерактивная карта свалок», 124 свалки ликвидированы полностью, в отношении 43 свалок активисты предпринимают действия по их ликвидации, и 35 проходят стадию проверки и подтверждения фактов.</w:t>
      </w:r>
    </w:p>
    <w:p w:rsidR="007A769E" w:rsidRPr="007A769E" w:rsidRDefault="007A769E" w:rsidP="007A769E">
      <w:pPr>
        <w:tabs>
          <w:tab w:val="left" w:pos="4678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7A769E">
        <w:rPr>
          <w:rFonts w:ascii="Arial" w:hAnsi="Arial" w:cs="Arial"/>
          <w:sz w:val="20"/>
          <w:szCs w:val="20"/>
        </w:rPr>
        <w:t>«Анализ характера обращений показал, что в столице до сих пор сохраняются и появляются масштабные залежи строительных отходов, на ликвидацию которых уходит гораздо больше времени, дополнительного финансирования, специализированной техники, чем на утилизацию свалок с бытовыми отходами, – отметила член регионального штаба ОНФ, координатор проекта Народного фронта «Генеральная уборка» в Москве Наталья Розина. – Один из показательных примеров масштабных строительных свалок – незаконные свалки в районе Очаково-Матвеевское, которые активистам московского штаба ОНФ недавно удалось устранить. Строительный мусор и грунт привозили ночью на грузовиках и сваливали вдоль улицы Рябиновой, увеличивая тем самым площади незаконных свалок. Полностью устранить нарушения удалось при помощи обращений ОНФ в Государственную инспекцию по контролю за использованием объектов недвижимости города Москвы и управы района Очаково-Матвеевское города Москвы».</w:t>
      </w:r>
    </w:p>
    <w:p w:rsidR="007A769E" w:rsidRPr="007A769E" w:rsidRDefault="007A769E" w:rsidP="007A769E">
      <w:pPr>
        <w:tabs>
          <w:tab w:val="left" w:pos="4678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7A769E">
        <w:rPr>
          <w:rFonts w:ascii="Arial" w:hAnsi="Arial" w:cs="Arial"/>
          <w:sz w:val="20"/>
          <w:szCs w:val="20"/>
        </w:rPr>
        <w:t>Для анализа экологической обстановки столицы представители тематической площадки «Экология» московского штаба ОНФ составили рейтинг административных округов Москвы, где живет больше всего москвичей, готовых бороться со стихийными свалками, а также рейтинг самых отзывчивых на обращения граждан административных округов, отличившихся быстротой реакции местных властей по уборке территорий.</w:t>
      </w:r>
    </w:p>
    <w:p w:rsidR="007A769E" w:rsidRPr="007A769E" w:rsidRDefault="007A769E" w:rsidP="007A769E">
      <w:pPr>
        <w:tabs>
          <w:tab w:val="left" w:pos="4678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7A769E">
        <w:rPr>
          <w:rFonts w:ascii="Arial" w:hAnsi="Arial" w:cs="Arial"/>
          <w:sz w:val="20"/>
          <w:szCs w:val="20"/>
        </w:rPr>
        <w:t xml:space="preserve">Лидером по количеству проблемных зон и тревожных обращений москвичей стали Троицкий и </w:t>
      </w:r>
      <w:proofErr w:type="spellStart"/>
      <w:r w:rsidRPr="007A769E">
        <w:rPr>
          <w:rFonts w:ascii="Arial" w:hAnsi="Arial" w:cs="Arial"/>
          <w:sz w:val="20"/>
          <w:szCs w:val="20"/>
        </w:rPr>
        <w:t>Новомосковский</w:t>
      </w:r>
      <w:proofErr w:type="spellEnd"/>
      <w:r w:rsidRPr="007A769E">
        <w:rPr>
          <w:rFonts w:ascii="Arial" w:hAnsi="Arial" w:cs="Arial"/>
          <w:sz w:val="20"/>
          <w:szCs w:val="20"/>
        </w:rPr>
        <w:t xml:space="preserve"> административные округа Москвы. На интерактивной карте свалок ОНФ на эти территории приходится 27,4% всех обращений. Второе место по количеству стихийных свалок, отмеченных на карте, занимает Западный административный округ Москвы – 17,6%, третье место – Восточный (16,7%). Чуть меньше проблемных зон москвичи отметили на юго-востоке и северо-востоке столицы (около 9% в каждом).</w:t>
      </w:r>
    </w:p>
    <w:p w:rsidR="007A769E" w:rsidRPr="007A769E" w:rsidRDefault="007A769E" w:rsidP="007A769E">
      <w:pPr>
        <w:tabs>
          <w:tab w:val="left" w:pos="4678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7A769E">
        <w:rPr>
          <w:rFonts w:ascii="Arial" w:hAnsi="Arial" w:cs="Arial"/>
          <w:sz w:val="20"/>
          <w:szCs w:val="20"/>
        </w:rPr>
        <w:t>В рейтинге эффективности реакции властей по уборке территорий, отмеченных на карте свалок, самыми отзывчивыми на обращения граждан оказались Центральный и Северо-западный административные округа – абсолютно все заявленные на карте свалки на этих столичных территориях были убраны. На втором месте по оперативности – Восточный и Юго-Западный округа (убрано 83% свалок). На третьем – Западный (79%), на четвертом – Северо-Восточный округ Москвы (73% ликвидированных свалок).</w:t>
      </w:r>
    </w:p>
    <w:p w:rsidR="007A769E" w:rsidRPr="007A769E" w:rsidRDefault="007A769E" w:rsidP="007A769E">
      <w:pPr>
        <w:tabs>
          <w:tab w:val="left" w:pos="4678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7A769E">
        <w:rPr>
          <w:rFonts w:ascii="Arial" w:hAnsi="Arial" w:cs="Arial"/>
          <w:sz w:val="20"/>
          <w:szCs w:val="20"/>
        </w:rPr>
        <w:t>В целом итоги 2018 г. показали, что к реализации проекта ОНФ «Генеральная уборка» в Москве присоединяется все больше активистов, которые отмечают несанкционированные свалки на интерактивной карте и участвуют в субботниках. Благодаря их действиям и взаимодействию ОНФ с Департаментом природопользования и охраны окружающей среды города Москвы число выявленных и ликвидированных свалок продолжает расти.</w:t>
      </w:r>
    </w:p>
    <w:p w:rsidR="007A769E" w:rsidRPr="007A769E" w:rsidRDefault="007A769E" w:rsidP="007A769E">
      <w:pPr>
        <w:tabs>
          <w:tab w:val="left" w:pos="4678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7A769E">
        <w:rPr>
          <w:rFonts w:ascii="Arial" w:hAnsi="Arial" w:cs="Arial"/>
          <w:sz w:val="20"/>
          <w:szCs w:val="20"/>
        </w:rPr>
        <w:t xml:space="preserve">Положительную динамику показал проект ОНФ по подготовке общественных инспекторов по охране окружающей среды. Регламент работы общественных инспекторов, разработанный Народным фронтом совместно со столичным департаментом, позволит столичным чиновникам привлекать в своей работе по контролю за состоянием городских заказников, парков, скверов и особо охраняемых природных территорий </w:t>
      </w:r>
      <w:proofErr w:type="spellStart"/>
      <w:r w:rsidRPr="007A769E">
        <w:rPr>
          <w:rFonts w:ascii="Arial" w:hAnsi="Arial" w:cs="Arial"/>
          <w:sz w:val="20"/>
          <w:szCs w:val="20"/>
        </w:rPr>
        <w:t>эковолонтеров</w:t>
      </w:r>
      <w:proofErr w:type="spellEnd"/>
      <w:r w:rsidRPr="007A769E">
        <w:rPr>
          <w:rFonts w:ascii="Arial" w:hAnsi="Arial" w:cs="Arial"/>
          <w:sz w:val="20"/>
          <w:szCs w:val="20"/>
        </w:rPr>
        <w:t>, которые прошли аттестацию в рамках образовательной программы ОНФ.</w:t>
      </w:r>
    </w:p>
    <w:p w:rsidR="00434B9E" w:rsidRDefault="007A769E" w:rsidP="007A769E">
      <w:pPr>
        <w:tabs>
          <w:tab w:val="left" w:pos="4678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7A769E">
        <w:rPr>
          <w:rFonts w:ascii="Arial" w:hAnsi="Arial" w:cs="Arial"/>
          <w:sz w:val="20"/>
          <w:szCs w:val="20"/>
        </w:rPr>
        <w:t>В планах активистов проекта ОНФ «Генеральная уборка» в Москве на 2019 г. – организация и проведение общественных проверок систем обращения с опасными отходами на территории Москвы, сбор общественных практик по организации раздельного сбора вторичного сырья в районах столицы, внедрение системы сбора ненужной одежд</w:t>
      </w:r>
      <w:bookmarkStart w:id="0" w:name="_GoBack"/>
      <w:bookmarkEnd w:id="0"/>
      <w:r w:rsidRPr="007A769E">
        <w:rPr>
          <w:rFonts w:ascii="Arial" w:hAnsi="Arial" w:cs="Arial"/>
          <w:sz w:val="20"/>
          <w:szCs w:val="20"/>
        </w:rPr>
        <w:t>ы, а также создание системы общественного контроля и мониторинга состояния инфраструктуры по эффективному обращению с отходами совместно с надзорными органами столицы.</w:t>
      </w:r>
    </w:p>
    <w:p w:rsidR="003D70C7" w:rsidRPr="009C5C5F" w:rsidRDefault="003D70C7" w:rsidP="003D70C7">
      <w:pPr>
        <w:tabs>
          <w:tab w:val="left" w:pos="4678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1A5DE1" w:rsidRDefault="001A5DE1" w:rsidP="001A5DE1">
      <w:pPr>
        <w:tabs>
          <w:tab w:val="left" w:pos="4678"/>
        </w:tabs>
        <w:spacing w:after="0" w:line="240" w:lineRule="auto"/>
        <w:ind w:firstLine="567"/>
        <w:jc w:val="both"/>
        <w:rPr>
          <w:rFonts w:ascii="Arial" w:hAnsi="Arial" w:cs="Arial"/>
          <w:i/>
          <w:iCs/>
          <w:sz w:val="20"/>
          <w:szCs w:val="20"/>
        </w:rPr>
      </w:pPr>
      <w:r w:rsidRPr="00944FA4">
        <w:rPr>
          <w:rFonts w:ascii="Arial" w:hAnsi="Arial" w:cs="Arial"/>
          <w:i/>
          <w:iCs/>
          <w:sz w:val="20"/>
          <w:szCs w:val="20"/>
        </w:rPr>
        <w:t>Общероссийский народный фронт (ОНФ) – это общественное движение, созданное в мае 2011 года по инициативе президента РФ Владимира Путина, которое объединяет активных и неравнодушных жителей страны. Лидером движения является Владимир Путин. Главные задачи ОНФ - контроль за исполнением указов и поручений главы государства, борьба с коррупцией и расточительством, неэффективными тратами государственных средств, вопросы повышения качества жизни и защиты прав граждан.</w:t>
      </w:r>
    </w:p>
    <w:p w:rsidR="001A5DE1" w:rsidRDefault="001A5DE1" w:rsidP="001A5DE1">
      <w:pPr>
        <w:tabs>
          <w:tab w:val="left" w:pos="4678"/>
        </w:tabs>
        <w:spacing w:after="0" w:line="240" w:lineRule="auto"/>
        <w:ind w:firstLine="567"/>
        <w:jc w:val="both"/>
        <w:rPr>
          <w:rFonts w:ascii="Arial" w:hAnsi="Arial" w:cs="Arial"/>
          <w:i/>
          <w:iCs/>
          <w:sz w:val="20"/>
          <w:szCs w:val="20"/>
        </w:rPr>
      </w:pPr>
    </w:p>
    <w:p w:rsidR="00783CBA" w:rsidRDefault="001A5DE1" w:rsidP="00012EC8">
      <w:pPr>
        <w:tabs>
          <w:tab w:val="left" w:pos="4678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 w:rsidRPr="005D1135">
        <w:rPr>
          <w:rFonts w:ascii="Arial" w:hAnsi="Arial" w:cs="Arial"/>
          <w:b/>
          <w:bCs/>
          <w:sz w:val="20"/>
          <w:szCs w:val="20"/>
        </w:rPr>
        <w:t>Пресс-служба ОНФ</w:t>
      </w:r>
    </w:p>
    <w:sectPr w:rsidR="00783CBA" w:rsidSect="009C5C5F">
      <w:footerReference w:type="default" r:id="rId7"/>
      <w:pgSz w:w="11906" w:h="16838"/>
      <w:pgMar w:top="720" w:right="720" w:bottom="720" w:left="720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442" w:rsidRDefault="00FF7442">
      <w:pPr>
        <w:spacing w:after="0" w:line="240" w:lineRule="auto"/>
      </w:pPr>
      <w:r>
        <w:separator/>
      </w:r>
    </w:p>
  </w:endnote>
  <w:endnote w:type="continuationSeparator" w:id="0">
    <w:p w:rsidR="00FF7442" w:rsidRDefault="00FF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8A2" w:rsidRPr="00F84A9B" w:rsidRDefault="00F84A9B" w:rsidP="00F84A9B">
    <w:pPr>
      <w:pStyle w:val="a3"/>
    </w:pPr>
    <w:r w:rsidRPr="00F84A9B">
      <w:rPr>
        <w:rFonts w:ascii="Arial" w:hAnsi="Arial" w:cs="Arial"/>
        <w:b/>
        <w:sz w:val="20"/>
        <w:szCs w:val="20"/>
        <w:lang w:val="en-US"/>
      </w:rPr>
      <w:t>onf.ru/region/</w:t>
    </w:r>
    <w:proofErr w:type="spellStart"/>
    <w:r w:rsidRPr="00F84A9B">
      <w:rPr>
        <w:rFonts w:ascii="Arial" w:hAnsi="Arial" w:cs="Arial"/>
        <w:b/>
        <w:sz w:val="20"/>
        <w:szCs w:val="20"/>
        <w:lang w:val="en-US"/>
      </w:rPr>
      <w:t>moskva</w:t>
    </w:r>
    <w:proofErr w:type="spellEnd"/>
    <w:r w:rsidRPr="00F84A9B">
      <w:rPr>
        <w:rFonts w:ascii="Arial" w:hAnsi="Arial" w:cs="Arial"/>
        <w:b/>
        <w:sz w:val="20"/>
        <w:szCs w:val="20"/>
        <w:lang w:val="en-US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442" w:rsidRDefault="00FF7442">
      <w:pPr>
        <w:spacing w:after="0" w:line="240" w:lineRule="auto"/>
      </w:pPr>
      <w:r>
        <w:separator/>
      </w:r>
    </w:p>
  </w:footnote>
  <w:footnote w:type="continuationSeparator" w:id="0">
    <w:p w:rsidR="00FF7442" w:rsidRDefault="00FF74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E1"/>
    <w:rsid w:val="000117E9"/>
    <w:rsid w:val="00012EC8"/>
    <w:rsid w:val="00043630"/>
    <w:rsid w:val="00047AFF"/>
    <w:rsid w:val="00063E6F"/>
    <w:rsid w:val="00073369"/>
    <w:rsid w:val="00074DBB"/>
    <w:rsid w:val="000859F6"/>
    <w:rsid w:val="000A5065"/>
    <w:rsid w:val="000B47E9"/>
    <w:rsid w:val="00130DD1"/>
    <w:rsid w:val="00152433"/>
    <w:rsid w:val="00155D40"/>
    <w:rsid w:val="001737DB"/>
    <w:rsid w:val="001A5DE1"/>
    <w:rsid w:val="001C02C0"/>
    <w:rsid w:val="001C76E1"/>
    <w:rsid w:val="00215CE0"/>
    <w:rsid w:val="0024255E"/>
    <w:rsid w:val="002465C8"/>
    <w:rsid w:val="002512AA"/>
    <w:rsid w:val="00293E38"/>
    <w:rsid w:val="002F10D1"/>
    <w:rsid w:val="00311BCA"/>
    <w:rsid w:val="003937FF"/>
    <w:rsid w:val="003D70C7"/>
    <w:rsid w:val="00431E89"/>
    <w:rsid w:val="00434B9E"/>
    <w:rsid w:val="00445F92"/>
    <w:rsid w:val="00460AFB"/>
    <w:rsid w:val="004622D0"/>
    <w:rsid w:val="0049496B"/>
    <w:rsid w:val="00496FD5"/>
    <w:rsid w:val="004B18C3"/>
    <w:rsid w:val="00502D38"/>
    <w:rsid w:val="0051677D"/>
    <w:rsid w:val="005359D4"/>
    <w:rsid w:val="00536846"/>
    <w:rsid w:val="005A202D"/>
    <w:rsid w:val="005A2671"/>
    <w:rsid w:val="005C232B"/>
    <w:rsid w:val="00616129"/>
    <w:rsid w:val="00620DE4"/>
    <w:rsid w:val="006719CC"/>
    <w:rsid w:val="00696514"/>
    <w:rsid w:val="006C1401"/>
    <w:rsid w:val="006C406A"/>
    <w:rsid w:val="0071176F"/>
    <w:rsid w:val="00750023"/>
    <w:rsid w:val="00783CBA"/>
    <w:rsid w:val="00794E59"/>
    <w:rsid w:val="007A2EE5"/>
    <w:rsid w:val="007A769E"/>
    <w:rsid w:val="007C78A3"/>
    <w:rsid w:val="007E76C6"/>
    <w:rsid w:val="00807EDB"/>
    <w:rsid w:val="008746CC"/>
    <w:rsid w:val="00893831"/>
    <w:rsid w:val="008B0AD3"/>
    <w:rsid w:val="008F5C61"/>
    <w:rsid w:val="00930F5B"/>
    <w:rsid w:val="00944694"/>
    <w:rsid w:val="00961A7C"/>
    <w:rsid w:val="009B5729"/>
    <w:rsid w:val="009C5C5F"/>
    <w:rsid w:val="009D678A"/>
    <w:rsid w:val="009F7152"/>
    <w:rsid w:val="00A068B6"/>
    <w:rsid w:val="00A148AA"/>
    <w:rsid w:val="00A20041"/>
    <w:rsid w:val="00A226B9"/>
    <w:rsid w:val="00A228AA"/>
    <w:rsid w:val="00A55737"/>
    <w:rsid w:val="00A85655"/>
    <w:rsid w:val="00AF7F9F"/>
    <w:rsid w:val="00B4744B"/>
    <w:rsid w:val="00B61628"/>
    <w:rsid w:val="00BD4999"/>
    <w:rsid w:val="00BF04CC"/>
    <w:rsid w:val="00C3545B"/>
    <w:rsid w:val="00C46FFF"/>
    <w:rsid w:val="00C90AFB"/>
    <w:rsid w:val="00CC6CCF"/>
    <w:rsid w:val="00CD475F"/>
    <w:rsid w:val="00D01425"/>
    <w:rsid w:val="00D55AC9"/>
    <w:rsid w:val="00D75CDD"/>
    <w:rsid w:val="00D93B83"/>
    <w:rsid w:val="00DC10B4"/>
    <w:rsid w:val="00DE09F7"/>
    <w:rsid w:val="00DF1167"/>
    <w:rsid w:val="00E037E5"/>
    <w:rsid w:val="00E10D2B"/>
    <w:rsid w:val="00E16560"/>
    <w:rsid w:val="00E27075"/>
    <w:rsid w:val="00E30DBB"/>
    <w:rsid w:val="00E346C2"/>
    <w:rsid w:val="00E464B6"/>
    <w:rsid w:val="00E671A0"/>
    <w:rsid w:val="00E9225B"/>
    <w:rsid w:val="00EA0373"/>
    <w:rsid w:val="00ED7AA7"/>
    <w:rsid w:val="00EE1B53"/>
    <w:rsid w:val="00F0262E"/>
    <w:rsid w:val="00F165B1"/>
    <w:rsid w:val="00F27A7A"/>
    <w:rsid w:val="00F31F66"/>
    <w:rsid w:val="00F55F1C"/>
    <w:rsid w:val="00F617B1"/>
    <w:rsid w:val="00F67401"/>
    <w:rsid w:val="00F73CDE"/>
    <w:rsid w:val="00F77D62"/>
    <w:rsid w:val="00F84A9B"/>
    <w:rsid w:val="00F852AF"/>
    <w:rsid w:val="00F902B2"/>
    <w:rsid w:val="00FD3C42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3F848-8D0E-4D87-8803-357221CC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DE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A5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A5DE1"/>
  </w:style>
  <w:style w:type="character" w:styleId="a5">
    <w:name w:val="Strong"/>
    <w:basedOn w:val="a0"/>
    <w:uiPriority w:val="22"/>
    <w:qFormat/>
    <w:rsid w:val="009C5C5F"/>
    <w:rPr>
      <w:b/>
      <w:bCs/>
    </w:rPr>
  </w:style>
  <w:style w:type="paragraph" w:styleId="a6">
    <w:name w:val="header"/>
    <w:basedOn w:val="a"/>
    <w:link w:val="a7"/>
    <w:uiPriority w:val="99"/>
    <w:unhideWhenUsed/>
    <w:rsid w:val="00F84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4A9B"/>
  </w:style>
  <w:style w:type="paragraph" w:styleId="a8">
    <w:name w:val="Balloon Text"/>
    <w:basedOn w:val="a"/>
    <w:link w:val="a9"/>
    <w:uiPriority w:val="99"/>
    <w:semiHidden/>
    <w:unhideWhenUsed/>
    <w:rsid w:val="00A14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148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4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9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2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7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2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7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2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8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8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2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4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0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9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4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8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5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5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5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8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9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1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6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8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7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9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8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0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4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9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7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0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2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1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86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9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3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7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8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2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7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9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4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4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2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5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0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5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5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5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8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5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7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8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4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3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83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1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3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8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4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3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Кувырдина Юлия Андреевна</dc:creator>
  <cp:keywords/>
  <dc:description/>
  <cp:lastModifiedBy>Гришко Дмитрий Владимирович</cp:lastModifiedBy>
  <cp:revision>57</cp:revision>
  <cp:lastPrinted>2018-11-15T13:55:00Z</cp:lastPrinted>
  <dcterms:created xsi:type="dcterms:W3CDTF">2018-10-29T10:33:00Z</dcterms:created>
  <dcterms:modified xsi:type="dcterms:W3CDTF">2019-01-15T09:10:00Z</dcterms:modified>
</cp:coreProperties>
</file>