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869" w:rsidRDefault="00E36AB8">
      <w:r>
        <w:rPr>
          <w:noProof/>
          <w:lang w:eastAsia="ru-RU"/>
        </w:rPr>
        <w:drawing>
          <wp:inline distT="0" distB="0" distL="0" distR="0">
            <wp:extent cx="2261907" cy="314325"/>
            <wp:effectExtent l="0" t="0" r="5080" b="0"/>
            <wp:docPr id="1" name="Рисунок 1" descr="http://starwind.com.ru/img/logo_lag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wind.com.ru/img/logo_lagr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75" cy="3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B8" w:rsidRDefault="00E36AB8" w:rsidP="00E36AB8">
      <w:pPr>
        <w:jc w:val="right"/>
      </w:pPr>
      <w:bookmarkStart w:id="0" w:name="_GoBack"/>
      <w:r>
        <w:t>Информация для СМИ</w:t>
      </w:r>
    </w:p>
    <w:p w:rsidR="00E36AB8" w:rsidRDefault="004A5D82" w:rsidP="00E36AB8">
      <w:pPr>
        <w:jc w:val="right"/>
      </w:pPr>
      <w:r>
        <w:t>18</w:t>
      </w:r>
      <w:r w:rsidR="00E36AB8">
        <w:t xml:space="preserve"> </w:t>
      </w:r>
      <w:r>
        <w:t>июня</w:t>
      </w:r>
      <w:r w:rsidR="00E36AB8">
        <w:t xml:space="preserve"> </w:t>
      </w:r>
      <w:r w:rsidR="000601D1">
        <w:t>201</w:t>
      </w:r>
      <w:r w:rsidR="0098409F">
        <w:t>9</w:t>
      </w:r>
      <w:r w:rsidR="00E36AB8">
        <w:t xml:space="preserve"> года</w:t>
      </w:r>
    </w:p>
    <w:p w:rsidR="00E36AB8" w:rsidRDefault="00E36AB8"/>
    <w:p w:rsidR="007E706F" w:rsidRDefault="004A5D82" w:rsidP="0083711C">
      <w:pPr>
        <w:jc w:val="center"/>
        <w:rPr>
          <w:b/>
          <w:sz w:val="24"/>
          <w:szCs w:val="24"/>
        </w:rPr>
      </w:pPr>
      <w:r w:rsidRPr="004A5D82">
        <w:rPr>
          <w:b/>
          <w:sz w:val="24"/>
          <w:szCs w:val="24"/>
        </w:rPr>
        <w:t>STARWIND стал партнером телепрограммы «Дачный ответ»</w:t>
      </w:r>
    </w:p>
    <w:p w:rsidR="004A5D82" w:rsidRDefault="004A5D82" w:rsidP="0083711C">
      <w:pPr>
        <w:jc w:val="center"/>
        <w:rPr>
          <w:i/>
        </w:rPr>
      </w:pPr>
    </w:p>
    <w:p w:rsidR="004A5D82" w:rsidRDefault="004A5D82" w:rsidP="007E706F">
      <w:pPr>
        <w:jc w:val="both"/>
        <w:rPr>
          <w:i/>
        </w:rPr>
      </w:pPr>
      <w:r w:rsidRPr="004A5D82">
        <w:rPr>
          <w:i/>
        </w:rPr>
        <w:t xml:space="preserve">Производитель бытовой техники и электроники подарил участником программы </w:t>
      </w:r>
      <w:proofErr w:type="spellStart"/>
      <w:r w:rsidRPr="004A5D82">
        <w:rPr>
          <w:i/>
        </w:rPr>
        <w:t>термопот</w:t>
      </w:r>
      <w:proofErr w:type="spellEnd"/>
      <w:r w:rsidRPr="004A5D82">
        <w:rPr>
          <w:i/>
        </w:rPr>
        <w:t>, блендер и кухонные весы.</w:t>
      </w:r>
    </w:p>
    <w:p w:rsidR="007E706F" w:rsidRDefault="004A5D82" w:rsidP="007E706F">
      <w:pPr>
        <w:jc w:val="both"/>
      </w:pPr>
      <w:r w:rsidRPr="004A5D82">
        <w:t>Компания STARWIND стала партнером популярной телевизионной программы «Дачный ответ». На этот раз профессионалы из «Дачного ответа» превратили бывший гараж в просторную гостиную с библиотекой, большим диваном, барной стойкой, ящиками из-под шампанского вместо шкафов и местом для барбекю перед домом.</w:t>
      </w:r>
    </w:p>
    <w:p w:rsidR="004A5D82" w:rsidRDefault="004A5D82" w:rsidP="007E706F">
      <w:pPr>
        <w:jc w:val="both"/>
      </w:pPr>
    </w:p>
    <w:p w:rsidR="004A5D82" w:rsidRPr="006052CF" w:rsidRDefault="004A5D82" w:rsidP="004A5D82">
      <w:r>
        <w:rPr>
          <w:noProof/>
          <w:lang w:eastAsia="ru-RU"/>
        </w:rPr>
        <w:drawing>
          <wp:inline distT="0" distB="0" distL="0" distR="0" wp14:anchorId="507E0D40">
            <wp:extent cx="2943044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85" cy="196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1EC0A09">
            <wp:extent cx="2946260" cy="19621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35" cy="196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4A5D82" w:rsidRDefault="004A5D82" w:rsidP="004A5D82"/>
    <w:p w:rsidR="004A5D82" w:rsidRDefault="004A5D82" w:rsidP="004A5D82">
      <w:r w:rsidRPr="00883A55">
        <w:t>STARWIND</w:t>
      </w:r>
      <w:r>
        <w:t xml:space="preserve"> подготовил в качестве подарков</w:t>
      </w:r>
      <w:r w:rsidRPr="00883A55">
        <w:t xml:space="preserve"> для героев </w:t>
      </w:r>
      <w:r w:rsidRPr="00EA79E9">
        <w:t xml:space="preserve">программы </w:t>
      </w:r>
      <w:r>
        <w:t xml:space="preserve">сразу несколько приборов для преобразившегося помещения. Во-первых - </w:t>
      </w:r>
      <w:hyperlink r:id="rId7" w:history="1">
        <w:proofErr w:type="spellStart"/>
        <w:r w:rsidRPr="0024234D">
          <w:rPr>
            <w:rStyle w:val="a3"/>
          </w:rPr>
          <w:t>термопот</w:t>
        </w:r>
        <w:proofErr w:type="spellEnd"/>
        <w:r w:rsidRPr="0024234D">
          <w:rPr>
            <w:rStyle w:val="a3"/>
          </w:rPr>
          <w:t xml:space="preserve"> STARWIND STP4181</w:t>
        </w:r>
      </w:hyperlink>
      <w:r>
        <w:t xml:space="preserve"> для того, чтобы согреться горячим чаем в любой момент, что особенно актуально для большой семьи, когда все перекусывают в разное время. Также участники передачи получили стильные </w:t>
      </w:r>
      <w:hyperlink r:id="rId8" w:history="1">
        <w:r w:rsidRPr="00FE6503">
          <w:rPr>
            <w:rStyle w:val="a3"/>
          </w:rPr>
          <w:t>кухонные электронные весы STARWIND SSK5575</w:t>
        </w:r>
      </w:hyperlink>
      <w:r>
        <w:t xml:space="preserve"> для реализации самых сложных и необыкновенных кулинарных рецептов. Еще одним помощником на кухне героев программы «Дачный ответ» стал </w:t>
      </w:r>
      <w:hyperlink r:id="rId9" w:history="1">
        <w:r w:rsidRPr="00FE6503">
          <w:rPr>
            <w:rStyle w:val="a3"/>
          </w:rPr>
          <w:t>блендер STARWIND STB7589</w:t>
        </w:r>
      </w:hyperlink>
      <w:r>
        <w:t xml:space="preserve">. С помощью умного устройства участники и ведущие «Дачного ответа» приготовили в эфире программы полезный </w:t>
      </w:r>
      <w:proofErr w:type="spellStart"/>
      <w:r>
        <w:t>смузи</w:t>
      </w:r>
      <w:proofErr w:type="spellEnd"/>
      <w:r>
        <w:t xml:space="preserve"> из клубники, банана и киви и оценили его удобство, многофункциональность и стильный дизайн. Вся техника удачно и компактно устроилась в специальном шкафу внутри барной стойки. </w:t>
      </w:r>
    </w:p>
    <w:p w:rsidR="004A5D82" w:rsidRDefault="004A5D82" w:rsidP="004A5D82">
      <w:r>
        <w:t xml:space="preserve">Посмотреть эфир программы «Дачный ответ» можно </w:t>
      </w:r>
      <w:hyperlink r:id="rId10" w:history="1">
        <w:r w:rsidRPr="00FE6503">
          <w:rPr>
            <w:rStyle w:val="a3"/>
          </w:rPr>
          <w:t>здесь</w:t>
        </w:r>
      </w:hyperlink>
      <w:r>
        <w:t xml:space="preserve">. </w:t>
      </w:r>
    </w:p>
    <w:p w:rsidR="004A5D82" w:rsidRDefault="004A5D82" w:rsidP="004A5D82">
      <w:r>
        <w:rPr>
          <w:noProof/>
          <w:lang w:eastAsia="ru-RU"/>
        </w:rPr>
        <w:lastRenderedPageBreak/>
        <w:drawing>
          <wp:inline distT="0" distB="0" distL="0" distR="0" wp14:anchorId="43A5C006">
            <wp:extent cx="2914650" cy="193880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00" cy="194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81D215">
            <wp:extent cx="2900020" cy="1933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35" cy="193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2C6" w:rsidRDefault="005152C6" w:rsidP="00E36AB8">
      <w:pPr>
        <w:jc w:val="both"/>
        <w:rPr>
          <w:color w:val="808080" w:themeColor="background1" w:themeShade="80"/>
          <w:sz w:val="19"/>
          <w:szCs w:val="19"/>
        </w:rPr>
      </w:pPr>
    </w:p>
    <w:p w:rsidR="00E36AB8" w:rsidRPr="00E36AB8" w:rsidRDefault="00E36AB8" w:rsidP="00E36AB8">
      <w:pPr>
        <w:jc w:val="both"/>
        <w:rPr>
          <w:color w:val="808080" w:themeColor="background1" w:themeShade="80"/>
          <w:sz w:val="19"/>
          <w:szCs w:val="19"/>
        </w:rPr>
      </w:pPr>
      <w:r w:rsidRPr="00E36AB8">
        <w:rPr>
          <w:color w:val="808080" w:themeColor="background1" w:themeShade="80"/>
          <w:sz w:val="19"/>
          <w:szCs w:val="19"/>
        </w:rPr>
        <w:t>***</w:t>
      </w:r>
    </w:p>
    <w:p w:rsidR="00E36AB8" w:rsidRPr="00391294" w:rsidRDefault="00E36AB8" w:rsidP="00E36AB8">
      <w:pPr>
        <w:jc w:val="both"/>
        <w:rPr>
          <w:color w:val="808080" w:themeColor="background1" w:themeShade="80"/>
          <w:sz w:val="19"/>
          <w:szCs w:val="19"/>
          <w:u w:val="single"/>
        </w:rPr>
      </w:pPr>
      <w:r w:rsidRPr="00391294">
        <w:rPr>
          <w:color w:val="808080" w:themeColor="background1" w:themeShade="80"/>
          <w:sz w:val="19"/>
          <w:szCs w:val="19"/>
          <w:u w:val="single"/>
        </w:rPr>
        <w:t>О компании STARWIND</w:t>
      </w:r>
    </w:p>
    <w:p w:rsidR="00E36AB8" w:rsidRPr="00E36AB8" w:rsidRDefault="00E36AB8" w:rsidP="00E36AB8">
      <w:pPr>
        <w:jc w:val="both"/>
        <w:rPr>
          <w:color w:val="808080" w:themeColor="background1" w:themeShade="80"/>
          <w:sz w:val="19"/>
          <w:szCs w:val="19"/>
        </w:rPr>
      </w:pPr>
      <w:r w:rsidRPr="00E36AB8">
        <w:rPr>
          <w:color w:val="808080" w:themeColor="background1" w:themeShade="80"/>
          <w:sz w:val="19"/>
          <w:szCs w:val="19"/>
        </w:rPr>
        <w:t>Под брендом STARWIND на рынке представлена мелкая б</w:t>
      </w:r>
      <w:r>
        <w:rPr>
          <w:color w:val="808080" w:themeColor="background1" w:themeShade="80"/>
          <w:sz w:val="19"/>
          <w:szCs w:val="19"/>
        </w:rPr>
        <w:t xml:space="preserve">ытовая и климатическая техника. </w:t>
      </w:r>
      <w:r w:rsidRPr="00E36AB8">
        <w:rPr>
          <w:color w:val="808080" w:themeColor="background1" w:themeShade="80"/>
          <w:sz w:val="19"/>
          <w:szCs w:val="19"/>
        </w:rPr>
        <w:t>Всего в ассортименте - около 70 товарных позиций, в том числе: устройства для кухни (чайники, блендеры, миксеры, тостеры), техника по уходу за собой (весы, фены, увлажнители) и сплит-системы для кондиционирования воздуха.</w:t>
      </w:r>
    </w:p>
    <w:p w:rsidR="00E36AB8" w:rsidRPr="00E36AB8" w:rsidRDefault="00E36AB8" w:rsidP="00E36AB8">
      <w:pPr>
        <w:jc w:val="both"/>
        <w:rPr>
          <w:color w:val="808080" w:themeColor="background1" w:themeShade="80"/>
          <w:sz w:val="19"/>
          <w:szCs w:val="19"/>
        </w:rPr>
      </w:pPr>
      <w:r w:rsidRPr="00E36AB8">
        <w:rPr>
          <w:color w:val="808080" w:themeColor="background1" w:themeShade="80"/>
          <w:sz w:val="19"/>
          <w:szCs w:val="19"/>
        </w:rPr>
        <w:t>Продукция STARWIND производится в Китае на фабриках, имеющих опыт успешного многолетнего сотрудничества со всемирно известными производителями бытовой техники. Разработкой моделей занимается собственный R&amp;D-центр.</w:t>
      </w:r>
    </w:p>
    <w:p w:rsidR="00E36AB8" w:rsidRPr="00E36AB8" w:rsidRDefault="00E36AB8" w:rsidP="00E36AB8">
      <w:pPr>
        <w:jc w:val="both"/>
        <w:rPr>
          <w:color w:val="808080" w:themeColor="background1" w:themeShade="80"/>
          <w:sz w:val="19"/>
          <w:szCs w:val="19"/>
        </w:rPr>
      </w:pPr>
      <w:r w:rsidRPr="00E36AB8">
        <w:rPr>
          <w:color w:val="808080" w:themeColor="background1" w:themeShade="80"/>
          <w:sz w:val="19"/>
          <w:szCs w:val="19"/>
        </w:rPr>
        <w:t>Перед отправкой в производство каждая партия устройств проходит тщательную процедуру многоступенчатого тестирования и проверки качества. Всю технику STARWIND характеризует эргономичный дизайн, современные высокотехнологичные материалы, простота и удобство использования, высокое качество исполнения и доступные цены. Важным преимуществом является также локализация продукции – на большинстве устройств элементы управления подписываются на кириллице.</w:t>
      </w:r>
    </w:p>
    <w:p w:rsidR="00E36AB8" w:rsidRDefault="00E36AB8" w:rsidP="00E36AB8">
      <w:pPr>
        <w:jc w:val="both"/>
        <w:rPr>
          <w:color w:val="808080" w:themeColor="background1" w:themeShade="80"/>
          <w:sz w:val="19"/>
          <w:szCs w:val="19"/>
        </w:rPr>
      </w:pPr>
      <w:r w:rsidRPr="00E36AB8">
        <w:rPr>
          <w:color w:val="808080" w:themeColor="background1" w:themeShade="80"/>
          <w:sz w:val="19"/>
          <w:szCs w:val="19"/>
        </w:rPr>
        <w:t>Продукция STARWIND имеет все необходимые сертификаты, а ее качество подтверждено годовой гарантией производителя.</w:t>
      </w:r>
      <w:r w:rsidR="00391294">
        <w:rPr>
          <w:color w:val="808080" w:themeColor="background1" w:themeShade="80"/>
          <w:sz w:val="19"/>
          <w:szCs w:val="19"/>
        </w:rPr>
        <w:t xml:space="preserve"> </w:t>
      </w:r>
      <w:r w:rsidRPr="00E36AB8">
        <w:rPr>
          <w:color w:val="808080" w:themeColor="background1" w:themeShade="80"/>
          <w:sz w:val="19"/>
          <w:szCs w:val="19"/>
        </w:rPr>
        <w:t>Компания MERLION является эксклюзивным дистрибьютором STARWIND на территории России.</w:t>
      </w:r>
    </w:p>
    <w:p w:rsidR="00E36AB8" w:rsidRPr="00E36AB8" w:rsidRDefault="00E36AB8" w:rsidP="00E36AB8">
      <w:pPr>
        <w:jc w:val="both"/>
        <w:rPr>
          <w:color w:val="808080" w:themeColor="background1" w:themeShade="80"/>
          <w:sz w:val="19"/>
          <w:szCs w:val="19"/>
        </w:rPr>
      </w:pPr>
      <w:r>
        <w:rPr>
          <w:color w:val="808080" w:themeColor="background1" w:themeShade="80"/>
          <w:sz w:val="19"/>
          <w:szCs w:val="19"/>
        </w:rPr>
        <w:t>Подробнее:</w:t>
      </w:r>
      <w:r w:rsidRPr="00E36AB8">
        <w:t xml:space="preserve"> </w:t>
      </w:r>
      <w:hyperlink r:id="rId13" w:history="1">
        <w:r w:rsidRPr="00C33524">
          <w:rPr>
            <w:rStyle w:val="a3"/>
            <w:color w:val="023160" w:themeColor="hyperlink" w:themeShade="80"/>
            <w:sz w:val="19"/>
            <w:szCs w:val="19"/>
          </w:rPr>
          <w:t>http://starwind.com.ru</w:t>
        </w:r>
      </w:hyperlink>
      <w:r>
        <w:rPr>
          <w:color w:val="808080" w:themeColor="background1" w:themeShade="80"/>
          <w:sz w:val="19"/>
          <w:szCs w:val="19"/>
        </w:rPr>
        <w:t xml:space="preserve"> </w:t>
      </w:r>
    </w:p>
    <w:sectPr w:rsidR="00E36AB8" w:rsidRPr="00E36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B8"/>
    <w:rsid w:val="00021146"/>
    <w:rsid w:val="000525CC"/>
    <w:rsid w:val="000601D1"/>
    <w:rsid w:val="002B2C3B"/>
    <w:rsid w:val="002C7D3E"/>
    <w:rsid w:val="00391294"/>
    <w:rsid w:val="004846B0"/>
    <w:rsid w:val="004A5D82"/>
    <w:rsid w:val="005152C6"/>
    <w:rsid w:val="00582BD3"/>
    <w:rsid w:val="006052CF"/>
    <w:rsid w:val="00632620"/>
    <w:rsid w:val="007E706F"/>
    <w:rsid w:val="0083711C"/>
    <w:rsid w:val="0085789C"/>
    <w:rsid w:val="00865882"/>
    <w:rsid w:val="00867DE2"/>
    <w:rsid w:val="00875B13"/>
    <w:rsid w:val="008A3E6C"/>
    <w:rsid w:val="008B2F4A"/>
    <w:rsid w:val="00952D4F"/>
    <w:rsid w:val="0098409F"/>
    <w:rsid w:val="00A7664E"/>
    <w:rsid w:val="00AD6869"/>
    <w:rsid w:val="00AF50CA"/>
    <w:rsid w:val="00B04D67"/>
    <w:rsid w:val="00B076F6"/>
    <w:rsid w:val="00B64A12"/>
    <w:rsid w:val="00BD0736"/>
    <w:rsid w:val="00BD5E19"/>
    <w:rsid w:val="00BF4C2B"/>
    <w:rsid w:val="00D6780F"/>
    <w:rsid w:val="00E36AB8"/>
    <w:rsid w:val="00F0374A"/>
    <w:rsid w:val="00F80BE7"/>
    <w:rsid w:val="00F821CC"/>
    <w:rsid w:val="00FD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F0437B18-D125-410E-A516-2CD37A93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6AB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82B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6541">
              <w:marLeft w:val="0"/>
              <w:marRight w:val="0"/>
              <w:marTop w:val="0"/>
              <w:marBottom w:val="0"/>
              <w:divBdr>
                <w:top w:val="single" w:sz="6" w:space="0" w:color="999CA1"/>
                <w:left w:val="none" w:sz="0" w:space="0" w:color="auto"/>
                <w:bottom w:val="single" w:sz="6" w:space="0" w:color="999CA1"/>
                <w:right w:val="none" w:sz="0" w:space="0" w:color="auto"/>
              </w:divBdr>
              <w:divsChild>
                <w:div w:id="11666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rwind.com.ru/catalog/item/1092289" TargetMode="External"/><Relationship Id="rId13" Type="http://schemas.openxmlformats.org/officeDocument/2006/relationships/hyperlink" Target="http://starwind.com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tarwind.com.ru/catalog/item/1071506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peredelka.tv/do/archive/garazhnyi-kooperativ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tarwind.com.ru/catalog/item/107150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Demina Irina</dc:creator>
  <cp:keywords/>
  <dc:description/>
  <cp:lastModifiedBy>Petrova Anna</cp:lastModifiedBy>
  <cp:revision>12</cp:revision>
  <dcterms:created xsi:type="dcterms:W3CDTF">2018-05-17T09:57:00Z</dcterms:created>
  <dcterms:modified xsi:type="dcterms:W3CDTF">2019-06-18T10:54:00Z</dcterms:modified>
</cp:coreProperties>
</file>