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8B" w:rsidRPr="00FA1414" w:rsidRDefault="00AD378B" w:rsidP="00FA1414">
      <w:pPr>
        <w:jc w:val="both"/>
        <w:rPr>
          <w:b/>
        </w:rPr>
      </w:pPr>
    </w:p>
    <w:p w:rsidR="00A57D1C" w:rsidRPr="001A674D" w:rsidRDefault="001A674D" w:rsidP="00FA1414">
      <w:pPr>
        <w:jc w:val="both"/>
        <w:rPr>
          <w:b/>
        </w:rPr>
      </w:pPr>
      <w:r>
        <w:rPr>
          <w:b/>
        </w:rPr>
        <w:t>К</w:t>
      </w:r>
      <w:r w:rsidR="001E291B">
        <w:rPr>
          <w:b/>
        </w:rPr>
        <w:t>омпания</w:t>
      </w:r>
      <w:r w:rsidR="002E3264" w:rsidRPr="002E3264">
        <w:rPr>
          <w:b/>
        </w:rPr>
        <w:t xml:space="preserve"> </w:t>
      </w:r>
      <w:r w:rsidR="002E3264">
        <w:rPr>
          <w:b/>
        </w:rPr>
        <w:t>ПЭК</w:t>
      </w:r>
      <w:r w:rsidR="00F51383">
        <w:rPr>
          <w:b/>
        </w:rPr>
        <w:t xml:space="preserve"> </w:t>
      </w:r>
      <w:r>
        <w:rPr>
          <w:b/>
        </w:rPr>
        <w:t>меняет</w:t>
      </w:r>
      <w:r w:rsidR="00F51383">
        <w:rPr>
          <w:b/>
        </w:rPr>
        <w:t xml:space="preserve"> рынок интернет-торговли</w:t>
      </w:r>
      <w:r w:rsidR="00B26EF1">
        <w:rPr>
          <w:b/>
        </w:rPr>
        <w:t xml:space="preserve"> </w:t>
      </w:r>
      <w:proofErr w:type="spellStart"/>
      <w:r w:rsidR="00B26EF1">
        <w:rPr>
          <w:b/>
        </w:rPr>
        <w:t>автотоварами</w:t>
      </w:r>
      <w:proofErr w:type="spellEnd"/>
      <w:r w:rsidR="00586E82">
        <w:rPr>
          <w:b/>
        </w:rPr>
        <w:t xml:space="preserve"> </w:t>
      </w:r>
    </w:p>
    <w:p w:rsidR="00A57D1C" w:rsidRPr="00FA1414" w:rsidRDefault="00A57D1C" w:rsidP="00FA1414">
      <w:pPr>
        <w:jc w:val="both"/>
        <w:rPr>
          <w:b/>
        </w:rPr>
      </w:pPr>
    </w:p>
    <w:p w:rsidR="00F45490" w:rsidRPr="00C969FE" w:rsidRDefault="00C969FE" w:rsidP="00504C55">
      <w:pPr>
        <w:spacing w:after="120"/>
        <w:rPr>
          <w:i/>
        </w:rPr>
      </w:pPr>
      <w:r w:rsidRPr="00C969FE">
        <w:rPr>
          <w:i/>
        </w:rPr>
        <w:t>Новое</w:t>
      </w:r>
      <w:r w:rsidR="001E291B" w:rsidRPr="00C969FE">
        <w:rPr>
          <w:i/>
        </w:rPr>
        <w:t xml:space="preserve"> </w:t>
      </w:r>
      <w:r w:rsidR="00241120" w:rsidRPr="00C969FE">
        <w:rPr>
          <w:i/>
        </w:rPr>
        <w:t>направление</w:t>
      </w:r>
      <w:r w:rsidR="001A674D" w:rsidRPr="00C969FE">
        <w:rPr>
          <w:i/>
        </w:rPr>
        <w:t xml:space="preserve"> </w:t>
      </w:r>
      <w:r w:rsidR="002E3264" w:rsidRPr="00C969FE">
        <w:rPr>
          <w:i/>
        </w:rPr>
        <w:t>бизнеса</w:t>
      </w:r>
      <w:r w:rsidR="00241120" w:rsidRPr="00C969FE">
        <w:rPr>
          <w:i/>
        </w:rPr>
        <w:t xml:space="preserve"> транспортной компании</w:t>
      </w:r>
      <w:r w:rsidR="001E291B" w:rsidRPr="00C969FE">
        <w:rPr>
          <w:i/>
        </w:rPr>
        <w:t xml:space="preserve"> </w:t>
      </w:r>
      <w:r w:rsidR="002E3264" w:rsidRPr="00C969FE">
        <w:rPr>
          <w:i/>
        </w:rPr>
        <w:t>–</w:t>
      </w:r>
      <w:r w:rsidR="001A674D" w:rsidRPr="00C969FE">
        <w:rPr>
          <w:i/>
        </w:rPr>
        <w:t xml:space="preserve"> </w:t>
      </w:r>
      <w:r w:rsidR="002E3264" w:rsidRPr="00C969FE">
        <w:rPr>
          <w:i/>
          <w:lang w:val="en-US"/>
        </w:rPr>
        <w:t>e</w:t>
      </w:r>
      <w:r w:rsidR="002E3264" w:rsidRPr="00C969FE">
        <w:rPr>
          <w:i/>
        </w:rPr>
        <w:t>-</w:t>
      </w:r>
      <w:r w:rsidR="002E3264" w:rsidRPr="00C969FE">
        <w:rPr>
          <w:i/>
          <w:lang w:val="en-US"/>
        </w:rPr>
        <w:t>commerce</w:t>
      </w:r>
      <w:r w:rsidR="002E3264" w:rsidRPr="00C969FE">
        <w:rPr>
          <w:i/>
        </w:rPr>
        <w:t xml:space="preserve"> портал </w:t>
      </w:r>
      <w:r w:rsidR="001A674D" w:rsidRPr="00C969FE">
        <w:rPr>
          <w:i/>
        </w:rPr>
        <w:t>«</w:t>
      </w:r>
      <w:proofErr w:type="gramStart"/>
      <w:r w:rsidR="001A674D" w:rsidRPr="00C969FE">
        <w:rPr>
          <w:i/>
        </w:rPr>
        <w:t>ПЭК:МОЛЛ</w:t>
      </w:r>
      <w:proofErr w:type="gramEnd"/>
      <w:r w:rsidR="001A674D" w:rsidRPr="00C969FE">
        <w:rPr>
          <w:i/>
        </w:rPr>
        <w:t>»</w:t>
      </w:r>
      <w:r w:rsidR="006A16C5" w:rsidRPr="00C969FE">
        <w:rPr>
          <w:i/>
        </w:rPr>
        <w:t xml:space="preserve"> -</w:t>
      </w:r>
      <w:r w:rsidR="001A674D" w:rsidRPr="00C969FE">
        <w:rPr>
          <w:i/>
        </w:rPr>
        <w:t xml:space="preserve"> </w:t>
      </w:r>
      <w:r w:rsidR="001E291B" w:rsidRPr="00C969FE">
        <w:rPr>
          <w:i/>
        </w:rPr>
        <w:t>напря</w:t>
      </w:r>
      <w:r w:rsidR="00EC18F1" w:rsidRPr="00C969FE">
        <w:rPr>
          <w:i/>
        </w:rPr>
        <w:t xml:space="preserve">мую свяжет </w:t>
      </w:r>
      <w:r w:rsidR="000275AA" w:rsidRPr="00C969FE">
        <w:rPr>
          <w:i/>
        </w:rPr>
        <w:t xml:space="preserve">покупателей и </w:t>
      </w:r>
      <w:r w:rsidR="00EC18F1" w:rsidRPr="00C969FE">
        <w:rPr>
          <w:i/>
        </w:rPr>
        <w:t>производителей</w:t>
      </w:r>
      <w:r w:rsidR="001E291B" w:rsidRPr="00C969FE">
        <w:rPr>
          <w:i/>
        </w:rPr>
        <w:t xml:space="preserve"> </w:t>
      </w:r>
      <w:proofErr w:type="spellStart"/>
      <w:r w:rsidR="00B50F43" w:rsidRPr="00C969FE">
        <w:rPr>
          <w:i/>
        </w:rPr>
        <w:t>автотоваров</w:t>
      </w:r>
      <w:proofErr w:type="spellEnd"/>
      <w:r w:rsidR="000275AA" w:rsidRPr="00C969FE">
        <w:rPr>
          <w:i/>
        </w:rPr>
        <w:t xml:space="preserve"> со всего мира. </w:t>
      </w:r>
      <w:r w:rsidR="00F45490" w:rsidRPr="00C969FE">
        <w:rPr>
          <w:i/>
        </w:rPr>
        <w:t xml:space="preserve"> </w:t>
      </w:r>
    </w:p>
    <w:p w:rsidR="007119A3" w:rsidRDefault="00C969FE" w:rsidP="002B5AE2">
      <w:pPr>
        <w:spacing w:after="120"/>
      </w:pPr>
      <w:r w:rsidRPr="00C969FE">
        <w:t>«</w:t>
      </w:r>
      <w:proofErr w:type="gramStart"/>
      <w:r w:rsidRPr="00C969FE">
        <w:t>ПЭК:МОЛЛ</w:t>
      </w:r>
      <w:proofErr w:type="gramEnd"/>
      <w:r w:rsidRPr="00C969FE">
        <w:t xml:space="preserve">»  работает </w:t>
      </w:r>
      <w:r w:rsidR="002E3264" w:rsidRPr="00C969FE">
        <w:t>в сегменте</w:t>
      </w:r>
      <w:r w:rsidR="00241120" w:rsidRPr="00C969FE">
        <w:t xml:space="preserve"> </w:t>
      </w:r>
      <w:r w:rsidR="001A674D" w:rsidRPr="00C969FE">
        <w:t xml:space="preserve">запчастей и </w:t>
      </w:r>
      <w:proofErr w:type="spellStart"/>
      <w:r w:rsidR="001A674D" w:rsidRPr="00C969FE">
        <w:t>автоаксессуаров</w:t>
      </w:r>
      <w:proofErr w:type="spellEnd"/>
      <w:r w:rsidR="001A674D" w:rsidRPr="00C969FE">
        <w:t>.</w:t>
      </w:r>
      <w:r w:rsidR="007119A3" w:rsidRPr="00C969FE">
        <w:t xml:space="preserve"> </w:t>
      </w:r>
      <w:r w:rsidR="001A674D" w:rsidRPr="00C969FE">
        <w:t xml:space="preserve">Выбор </w:t>
      </w:r>
      <w:r w:rsidR="002E3264" w:rsidRPr="00C969FE">
        <w:t>ниши</w:t>
      </w:r>
      <w:r w:rsidR="001A674D" w:rsidRPr="00C969FE">
        <w:t xml:space="preserve"> обусловлен</w:t>
      </w:r>
      <w:r w:rsidR="007119A3" w:rsidRPr="00C969FE">
        <w:t xml:space="preserve"> </w:t>
      </w:r>
      <w:r w:rsidR="00B70879" w:rsidRPr="00C969FE">
        <w:t>опытом</w:t>
      </w:r>
      <w:r w:rsidR="00B3413B" w:rsidRPr="00C969FE">
        <w:t xml:space="preserve"> компании в логистике</w:t>
      </w:r>
      <w:r w:rsidR="00B70879" w:rsidRPr="00C969FE">
        <w:t xml:space="preserve"> </w:t>
      </w:r>
      <w:proofErr w:type="spellStart"/>
      <w:r w:rsidR="00DB1290" w:rsidRPr="00C969FE">
        <w:t>автокомпонентов</w:t>
      </w:r>
      <w:proofErr w:type="spellEnd"/>
      <w:r w:rsidR="00B70879" w:rsidRPr="00C969FE">
        <w:t>, а также</w:t>
      </w:r>
      <w:r w:rsidR="001A674D" w:rsidRPr="00C969FE">
        <w:t xml:space="preserve"> </w:t>
      </w:r>
      <w:r w:rsidR="00B70879" w:rsidRPr="00C969FE">
        <w:t>высоким потенциалом роста</w:t>
      </w:r>
      <w:r w:rsidR="007119A3" w:rsidRPr="00C969FE">
        <w:t xml:space="preserve"> </w:t>
      </w:r>
      <w:r w:rsidR="002E3264" w:rsidRPr="00C969FE">
        <w:t xml:space="preserve">данного направления </w:t>
      </w:r>
      <w:r w:rsidR="00EC18F1" w:rsidRPr="00C969FE">
        <w:t xml:space="preserve">российской </w:t>
      </w:r>
      <w:r w:rsidR="007119A3" w:rsidRPr="00C969FE">
        <w:t>онлай</w:t>
      </w:r>
      <w:r w:rsidR="00964AE2" w:rsidRPr="00C969FE">
        <w:t>н</w:t>
      </w:r>
      <w:r w:rsidR="00B70879" w:rsidRPr="00C969FE">
        <w:t>-торговли</w:t>
      </w:r>
      <w:r w:rsidR="007119A3" w:rsidRPr="00C969FE">
        <w:t xml:space="preserve">. </w:t>
      </w:r>
      <w:r w:rsidR="00DB1290" w:rsidRPr="00C969FE">
        <w:t>Л</w:t>
      </w:r>
      <w:r w:rsidR="007E5BEB" w:rsidRPr="00C969FE">
        <w:t>огистическ</w:t>
      </w:r>
      <w:r w:rsidRPr="00C969FE">
        <w:t>ая</w:t>
      </w:r>
      <w:r w:rsidR="007E5BEB" w:rsidRPr="00C969FE">
        <w:t xml:space="preserve"> </w:t>
      </w:r>
      <w:r w:rsidRPr="00C969FE">
        <w:t>экспертиза</w:t>
      </w:r>
      <w:r w:rsidR="007E5BEB" w:rsidRPr="00C969FE">
        <w:t xml:space="preserve"> ПЭК</w:t>
      </w:r>
      <w:r w:rsidR="00E17FAE" w:rsidRPr="00C969FE">
        <w:t xml:space="preserve"> и </w:t>
      </w:r>
      <w:r w:rsidRPr="00C969FE">
        <w:t>опыт</w:t>
      </w:r>
      <w:r w:rsidR="00E17FAE" w:rsidRPr="00C969FE">
        <w:t xml:space="preserve"> команды интернет-магазина</w:t>
      </w:r>
      <w:r w:rsidR="007E5BEB" w:rsidRPr="00C969FE">
        <w:t xml:space="preserve"> п</w:t>
      </w:r>
      <w:r w:rsidR="007E5BEB">
        <w:t>озволяют пр</w:t>
      </w:r>
      <w:r w:rsidR="00D55860">
        <w:t xml:space="preserve">едложить поставщикам и покупателям </w:t>
      </w:r>
      <w:r w:rsidR="007E5BEB">
        <w:t>«</w:t>
      </w:r>
      <w:proofErr w:type="gramStart"/>
      <w:r w:rsidR="007E5BEB">
        <w:t>ПЭК:МОЛЛ</w:t>
      </w:r>
      <w:proofErr w:type="gramEnd"/>
      <w:r w:rsidR="007E5BEB">
        <w:t xml:space="preserve">» </w:t>
      </w:r>
      <w:r w:rsidR="008847E7">
        <w:t>полный сервис</w:t>
      </w:r>
      <w:r w:rsidR="007E5BEB">
        <w:t xml:space="preserve"> по </w:t>
      </w:r>
      <w:r w:rsidR="00DB1290">
        <w:t>продаже и продвижению</w:t>
      </w:r>
      <w:r w:rsidR="008847E7">
        <w:t xml:space="preserve"> товаров</w:t>
      </w:r>
      <w:r w:rsidR="00DB1290">
        <w:t xml:space="preserve">, перевозке, хранению, сортировке и доставке </w:t>
      </w:r>
      <w:r w:rsidR="006A16C5">
        <w:t xml:space="preserve">заказов </w:t>
      </w:r>
      <w:r w:rsidR="00DB1290">
        <w:t xml:space="preserve">конечному потребителю. </w:t>
      </w:r>
      <w:r w:rsidR="007E5BEB">
        <w:t xml:space="preserve"> </w:t>
      </w:r>
      <w:r w:rsidR="00DB1290">
        <w:t>В</w:t>
      </w:r>
      <w:r w:rsidR="000275AA">
        <w:t>есь цикл онлайн-торговли</w:t>
      </w:r>
      <w:r w:rsidR="00D86EB5">
        <w:t xml:space="preserve"> про</w:t>
      </w:r>
      <w:r w:rsidR="000275AA">
        <w:t>исходит</w:t>
      </w:r>
      <w:r w:rsidR="00D86EB5">
        <w:t xml:space="preserve"> в рам</w:t>
      </w:r>
      <w:r w:rsidR="00DB1290">
        <w:t xml:space="preserve">ках единой экосистемы ПЭК, что </w:t>
      </w:r>
      <w:r w:rsidR="00B26EF1">
        <w:t>дает возможность</w:t>
      </w:r>
      <w:r w:rsidR="00DB1290">
        <w:t xml:space="preserve"> оптимизировать затраты на реализацию и создавать дополнительные конкурентные преимущества для потребителей.</w:t>
      </w:r>
    </w:p>
    <w:p w:rsidR="00B50F43" w:rsidRDefault="00DB1290" w:rsidP="000275AA">
      <w:pPr>
        <w:spacing w:after="120"/>
      </w:pPr>
      <w:r>
        <w:t>Среди ключевых преимуществ экосистемы ПЭК можно выделить:</w:t>
      </w:r>
      <w:r w:rsidR="00E17FAE">
        <w:t xml:space="preserve"> современный и удобный сайт </w:t>
      </w:r>
      <w:hyperlink r:id="rId7" w:history="1">
        <w:r w:rsidR="00E0196F" w:rsidRPr="001658A4">
          <w:rPr>
            <w:rStyle w:val="a5"/>
            <w:lang w:val="en-US"/>
          </w:rPr>
          <w:t>www</w:t>
        </w:r>
        <w:r w:rsidR="00E0196F" w:rsidRPr="001658A4">
          <w:rPr>
            <w:rStyle w:val="a5"/>
          </w:rPr>
          <w:t>.</w:t>
        </w:r>
        <w:proofErr w:type="spellStart"/>
        <w:r w:rsidR="00E0196F" w:rsidRPr="001658A4">
          <w:rPr>
            <w:rStyle w:val="a5"/>
            <w:lang w:val="en-US"/>
          </w:rPr>
          <w:t>pecmall</w:t>
        </w:r>
        <w:proofErr w:type="spellEnd"/>
        <w:r w:rsidR="00E0196F" w:rsidRPr="001658A4">
          <w:rPr>
            <w:rStyle w:val="a5"/>
          </w:rPr>
          <w:t>.</w:t>
        </w:r>
        <w:proofErr w:type="spellStart"/>
        <w:r w:rsidR="00E0196F" w:rsidRPr="001658A4">
          <w:rPr>
            <w:rStyle w:val="a5"/>
            <w:lang w:val="en-US"/>
          </w:rPr>
          <w:t>ru</w:t>
        </w:r>
        <w:proofErr w:type="spellEnd"/>
      </w:hyperlink>
      <w:r w:rsidR="00E0196F">
        <w:t>,</w:t>
      </w:r>
      <w:r w:rsidR="000275AA">
        <w:t xml:space="preserve"> </w:t>
      </w:r>
      <w:r w:rsidR="00E17FAE">
        <w:t>ориентированный</w:t>
      </w:r>
      <w:r w:rsidR="000275AA">
        <w:t xml:space="preserve"> на</w:t>
      </w:r>
      <w:r w:rsidR="00E17FAE">
        <w:t xml:space="preserve"> максимально</w:t>
      </w:r>
      <w:r w:rsidR="000275AA">
        <w:t xml:space="preserve"> широкую аудиторию</w:t>
      </w:r>
      <w:r w:rsidR="00E17FAE">
        <w:t xml:space="preserve"> автовладельцев</w:t>
      </w:r>
      <w:r w:rsidR="00D86EB5">
        <w:t>, собственные филиалы компании в К</w:t>
      </w:r>
      <w:r w:rsidR="00E17FAE">
        <w:t>итае</w:t>
      </w:r>
      <w:r w:rsidR="00D86EB5">
        <w:t xml:space="preserve"> и Е</w:t>
      </w:r>
      <w:r w:rsidR="00E17FAE">
        <w:t xml:space="preserve">вропейском </w:t>
      </w:r>
      <w:r w:rsidR="00D86EB5">
        <w:t>С</w:t>
      </w:r>
      <w:r w:rsidR="00E17FAE">
        <w:t>оюзе</w:t>
      </w:r>
      <w:r w:rsidR="00D86EB5">
        <w:t xml:space="preserve">, </w:t>
      </w:r>
      <w:r w:rsidR="00B26EF1">
        <w:t>сеть</w:t>
      </w:r>
      <w:r w:rsidR="00E17FAE">
        <w:t xml:space="preserve"> из </w:t>
      </w:r>
      <w:r w:rsidR="00D86EB5">
        <w:t xml:space="preserve">15 распределительных </w:t>
      </w:r>
      <w:r w:rsidR="00E17FAE">
        <w:t>складов</w:t>
      </w:r>
      <w:r w:rsidR="00B70879">
        <w:t xml:space="preserve"> для хранения товаров и обработки заказов</w:t>
      </w:r>
      <w:r w:rsidR="00E17FAE">
        <w:t xml:space="preserve"> от Мурманска до Владивостока</w:t>
      </w:r>
      <w:r w:rsidR="00281C19">
        <w:t>, 200</w:t>
      </w:r>
      <w:r w:rsidR="00B70879">
        <w:t xml:space="preserve"> собственных</w:t>
      </w:r>
      <w:r w:rsidR="00281C19">
        <w:t xml:space="preserve"> </w:t>
      </w:r>
      <w:r w:rsidR="00E17FAE">
        <w:t>грузовых терминалов</w:t>
      </w:r>
      <w:r w:rsidR="00281C19">
        <w:t>, 700 пункт</w:t>
      </w:r>
      <w:r w:rsidR="00BF091A">
        <w:t>ов выдачи и 3,5 тысячи курьеров-</w:t>
      </w:r>
      <w:r w:rsidR="00281C19">
        <w:t xml:space="preserve">водителей. </w:t>
      </w:r>
    </w:p>
    <w:p w:rsidR="000275AA" w:rsidRDefault="00B50F43" w:rsidP="000275AA">
      <w:pPr>
        <w:spacing w:after="120"/>
      </w:pPr>
      <w:r>
        <w:t xml:space="preserve">Для продвижения </w:t>
      </w:r>
      <w:r w:rsidR="00F96528">
        <w:t xml:space="preserve">интернет-магазина </w:t>
      </w:r>
      <w:r w:rsidR="00B26EF1">
        <w:t>«</w:t>
      </w:r>
      <w:proofErr w:type="gramStart"/>
      <w:r w:rsidR="00F96528">
        <w:t>ПЭК</w:t>
      </w:r>
      <w:r w:rsidR="00B26EF1">
        <w:t>:</w:t>
      </w:r>
      <w:r w:rsidR="00F96528">
        <w:t>МОЛЛ</w:t>
      </w:r>
      <w:proofErr w:type="gramEnd"/>
      <w:r w:rsidR="00B26EF1">
        <w:t>»</w:t>
      </w:r>
      <w:r w:rsidR="00F96528">
        <w:t xml:space="preserve"> и представленных на нем товаров поставщиков</w:t>
      </w:r>
      <w:r w:rsidR="002D75E1">
        <w:t xml:space="preserve"> использует</w:t>
      </w:r>
      <w:r w:rsidR="00F96528">
        <w:t>ся</w:t>
      </w:r>
      <w:r w:rsidR="002D75E1">
        <w:t xml:space="preserve"> </w:t>
      </w:r>
      <w:r w:rsidR="00F96528">
        <w:t>широкий</w:t>
      </w:r>
      <w:r w:rsidR="008847E7">
        <w:t xml:space="preserve"> спектр возможностей</w:t>
      </w:r>
      <w:r w:rsidR="002D75E1">
        <w:t>.</w:t>
      </w:r>
      <w:r w:rsidR="00CE5E3E">
        <w:t xml:space="preserve"> </w:t>
      </w:r>
      <w:r w:rsidR="00CE5E3E">
        <w:rPr>
          <w:lang w:val="en-US"/>
        </w:rPr>
        <w:t>SEO</w:t>
      </w:r>
      <w:r w:rsidR="00CE5E3E">
        <w:t xml:space="preserve">-продвижение, контекстная и баннерная рекламные кампании, привлечение траффика от профильных </w:t>
      </w:r>
      <w:proofErr w:type="spellStart"/>
      <w:r w:rsidR="00CE5E3E">
        <w:t>интернет-ресурсов</w:t>
      </w:r>
      <w:proofErr w:type="spellEnd"/>
      <w:r w:rsidR="00CE5E3E">
        <w:t xml:space="preserve"> позволят </w:t>
      </w:r>
      <w:r w:rsidR="00F96528">
        <w:t xml:space="preserve">в течение года </w:t>
      </w:r>
      <w:r w:rsidR="00CE5E3E">
        <w:t xml:space="preserve">выйти на показатель в 2 млн посетителей в месяц. </w:t>
      </w:r>
      <w:r w:rsidR="00F96528">
        <w:t>Ресурс выделяет стильный современный дизайн</w:t>
      </w:r>
      <w:r w:rsidR="00CE5E3E">
        <w:t xml:space="preserve">, </w:t>
      </w:r>
      <w:r w:rsidR="00F96528">
        <w:t>удобный</w:t>
      </w:r>
      <w:r w:rsidR="00CE5E3E">
        <w:t xml:space="preserve"> интерфейс, современные технические решения. </w:t>
      </w:r>
      <w:r w:rsidR="00281C19">
        <w:t>Быстро подобрать нужный това</w:t>
      </w:r>
      <w:r w:rsidR="00B73C13">
        <w:t xml:space="preserve">р по марке и модели автомобиля </w:t>
      </w:r>
      <w:r w:rsidR="00281C19">
        <w:t xml:space="preserve">позволяет систематизированный каталог представленных </w:t>
      </w:r>
      <w:r w:rsidR="00B26EF1">
        <w:t>позиций</w:t>
      </w:r>
      <w:r w:rsidR="00281C19">
        <w:t xml:space="preserve">, </w:t>
      </w:r>
      <w:r w:rsidR="00B73C13">
        <w:t xml:space="preserve">а также </w:t>
      </w:r>
      <w:r w:rsidR="00CE5E3E">
        <w:t>отзывы и оценки пользователей</w:t>
      </w:r>
      <w:r w:rsidR="002D75E1">
        <w:t xml:space="preserve">, </w:t>
      </w:r>
      <w:proofErr w:type="spellStart"/>
      <w:r w:rsidR="002D75E1">
        <w:t>видеоинструкции</w:t>
      </w:r>
      <w:proofErr w:type="spellEnd"/>
      <w:r w:rsidR="002D75E1">
        <w:t>,</w:t>
      </w:r>
      <w:r w:rsidR="00CE5E3E">
        <w:t xml:space="preserve"> </w:t>
      </w:r>
      <w:r w:rsidR="002D75E1">
        <w:t>онлайн-</w:t>
      </w:r>
      <w:r w:rsidR="00CE5E3E">
        <w:t xml:space="preserve">консультации </w:t>
      </w:r>
      <w:r w:rsidR="002D75E1">
        <w:t xml:space="preserve">живых </w:t>
      </w:r>
      <w:r w:rsidR="00CE5E3E">
        <w:t>специалистов</w:t>
      </w:r>
      <w:r w:rsidR="00281C19">
        <w:t xml:space="preserve">. </w:t>
      </w:r>
      <w:r>
        <w:t>К</w:t>
      </w:r>
      <w:r w:rsidR="000275AA">
        <w:t>омпания выстраивает партнерски</w:t>
      </w:r>
      <w:r w:rsidR="00877B03">
        <w:t>е отношения с автоклубами, сетями</w:t>
      </w:r>
      <w:r w:rsidR="000275AA">
        <w:t xml:space="preserve"> станций технического обслуживания. </w:t>
      </w:r>
    </w:p>
    <w:p w:rsidR="00D86EB5" w:rsidRDefault="00D86EB5" w:rsidP="002B5AE2">
      <w:pPr>
        <w:spacing w:after="120"/>
      </w:pPr>
      <w:r>
        <w:t>С запуском торговой интернет-площадки у покупателей из России появляется возможность приобре</w:t>
      </w:r>
      <w:r w:rsidR="002D75E1">
        <w:t>тать товары напрямую у азиатских</w:t>
      </w:r>
      <w:r>
        <w:t xml:space="preserve"> и европейских производителей</w:t>
      </w:r>
      <w:r w:rsidR="006A16C5">
        <w:t xml:space="preserve">, минуя </w:t>
      </w:r>
      <w:r w:rsidR="002D75E1">
        <w:t xml:space="preserve">длинную цепочку </w:t>
      </w:r>
      <w:r w:rsidR="006A16C5">
        <w:t>посредников. С точки зрения потребителя весь процесс</w:t>
      </w:r>
      <w:r w:rsidR="00937B05">
        <w:t xml:space="preserve"> покупки</w:t>
      </w:r>
      <w:r w:rsidR="006A16C5">
        <w:t xml:space="preserve"> происходит на сайте </w:t>
      </w:r>
      <w:hyperlink r:id="rId8" w:history="1">
        <w:r w:rsidR="00B33544" w:rsidRPr="00783686">
          <w:rPr>
            <w:rStyle w:val="a5"/>
            <w:lang w:val="en-US"/>
          </w:rPr>
          <w:t>www</w:t>
        </w:r>
        <w:r w:rsidR="00B33544" w:rsidRPr="00783686">
          <w:rPr>
            <w:rStyle w:val="a5"/>
          </w:rPr>
          <w:t>.</w:t>
        </w:r>
        <w:proofErr w:type="spellStart"/>
        <w:r w:rsidR="00B33544" w:rsidRPr="00783686">
          <w:rPr>
            <w:rStyle w:val="a5"/>
            <w:lang w:val="en-US"/>
          </w:rPr>
          <w:t>pecmall</w:t>
        </w:r>
        <w:proofErr w:type="spellEnd"/>
        <w:r w:rsidR="00B33544" w:rsidRPr="00783686">
          <w:rPr>
            <w:rStyle w:val="a5"/>
          </w:rPr>
          <w:t>.</w:t>
        </w:r>
        <w:proofErr w:type="spellStart"/>
        <w:r w:rsidR="00B33544" w:rsidRPr="00783686">
          <w:rPr>
            <w:rStyle w:val="a5"/>
            <w:lang w:val="en-US"/>
          </w:rPr>
          <w:t>ru</w:t>
        </w:r>
        <w:proofErr w:type="spellEnd"/>
      </w:hyperlink>
      <w:r w:rsidR="00B33544">
        <w:t xml:space="preserve">, хотя сам товар и продавец находятся за </w:t>
      </w:r>
      <w:r w:rsidR="00B70879">
        <w:t xml:space="preserve">рубежом. </w:t>
      </w:r>
      <w:r w:rsidR="00B3413B">
        <w:t>Благодаря собственной логистической инфраструктуре и иностранным представительствам ПЭК, компания полностью осуществляет весь процесс доставки товаров</w:t>
      </w:r>
      <w:r>
        <w:t xml:space="preserve"> до покупателя</w:t>
      </w:r>
      <w:r w:rsidR="00406405">
        <w:t xml:space="preserve"> и организует необходимые таможенные процедуры в максимально </w:t>
      </w:r>
      <w:r w:rsidR="00E0196F">
        <w:t>сжатые</w:t>
      </w:r>
      <w:r w:rsidR="00406405">
        <w:t xml:space="preserve"> сроки для трансграничной торговли</w:t>
      </w:r>
      <w:r>
        <w:t xml:space="preserve">. </w:t>
      </w:r>
    </w:p>
    <w:p w:rsidR="00406405" w:rsidRDefault="00B70879" w:rsidP="002B5AE2">
      <w:pPr>
        <w:spacing w:after="120"/>
      </w:pPr>
      <w:r>
        <w:t>Интернет-площадка</w:t>
      </w:r>
      <w:r w:rsidR="00320833">
        <w:t xml:space="preserve"> «</w:t>
      </w:r>
      <w:proofErr w:type="gramStart"/>
      <w:r w:rsidR="00320833">
        <w:t>ПЭК:МОЛЛ</w:t>
      </w:r>
      <w:proofErr w:type="gramEnd"/>
      <w:r w:rsidR="00320833">
        <w:t>»</w:t>
      </w:r>
      <w:r w:rsidR="008502E0">
        <w:t xml:space="preserve"> </w:t>
      </w:r>
      <w:r w:rsidR="00406405">
        <w:t>также ориентирована и на</w:t>
      </w:r>
      <w:r>
        <w:t xml:space="preserve"> российски</w:t>
      </w:r>
      <w:r w:rsidR="00406405">
        <w:t>х поставщиков – произ</w:t>
      </w:r>
      <w:r w:rsidR="00877B03">
        <w:t>водителей товаров для автомобилей</w:t>
      </w:r>
      <w:r w:rsidR="00406405">
        <w:t xml:space="preserve">. </w:t>
      </w:r>
      <w:r w:rsidR="008502E0">
        <w:t xml:space="preserve"> В планах развития компании нарастить </w:t>
      </w:r>
      <w:r w:rsidR="00DD56E7">
        <w:t>количество</w:t>
      </w:r>
      <w:r>
        <w:t xml:space="preserve"> поставщиков</w:t>
      </w:r>
      <w:r w:rsidR="00406405">
        <w:t xml:space="preserve"> российских товаров</w:t>
      </w:r>
      <w:r w:rsidR="008502E0">
        <w:t xml:space="preserve"> за год </w:t>
      </w:r>
      <w:r w:rsidR="00DD56E7">
        <w:t xml:space="preserve">минимум </w:t>
      </w:r>
      <w:r w:rsidR="008502E0">
        <w:t xml:space="preserve">в 10 раз. </w:t>
      </w:r>
      <w:r w:rsidR="00406405" w:rsidRPr="00C969FE">
        <w:t>Многие товары, созданные в Росси</w:t>
      </w:r>
      <w:r w:rsidR="00B26EF1" w:rsidRPr="00C969FE">
        <w:t>и, превосходят импорт, например, из</w:t>
      </w:r>
      <w:r w:rsidR="00406405" w:rsidRPr="00C969FE">
        <w:t xml:space="preserve"> Китая по соотношению цены и качества.</w:t>
      </w:r>
      <w:r w:rsidR="00406405">
        <w:t xml:space="preserve"> </w:t>
      </w:r>
      <w:r w:rsidR="00B26EF1">
        <w:t>«</w:t>
      </w:r>
      <w:proofErr w:type="gramStart"/>
      <w:r w:rsidR="009618C4">
        <w:t>ПЭК</w:t>
      </w:r>
      <w:r w:rsidR="00B26EF1">
        <w:t>:</w:t>
      </w:r>
      <w:r w:rsidR="009618C4">
        <w:t>МОЛЛ</w:t>
      </w:r>
      <w:proofErr w:type="gramEnd"/>
      <w:r w:rsidR="00B26EF1">
        <w:t>»</w:t>
      </w:r>
      <w:r w:rsidR="009618C4">
        <w:t xml:space="preserve"> позволяет российскому производителю увеличить объемы продаж, быть представленным во всех регионах России, самостоятельно определять </w:t>
      </w:r>
      <w:r w:rsidR="009618C4">
        <w:lastRenderedPageBreak/>
        <w:t>розничну</w:t>
      </w:r>
      <w:r w:rsidR="00877B03">
        <w:t>ю цену на свою продукцию</w:t>
      </w:r>
      <w:r w:rsidR="009618C4">
        <w:t>, получать информацию о</w:t>
      </w:r>
      <w:r w:rsidR="00877B03">
        <w:t>т своих покупателей</w:t>
      </w:r>
      <w:r w:rsidR="009618C4">
        <w:t xml:space="preserve"> и их отзывы о продукции. </w:t>
      </w:r>
      <w:r w:rsidR="00E0196F">
        <w:t>Дополнительной возможностью</w:t>
      </w:r>
      <w:bookmarkStart w:id="0" w:name="_GoBack"/>
      <w:bookmarkEnd w:id="0"/>
      <w:r w:rsidR="009618C4">
        <w:t xml:space="preserve"> </w:t>
      </w:r>
      <w:r w:rsidR="00C83494">
        <w:t>«</w:t>
      </w:r>
      <w:proofErr w:type="gramStart"/>
      <w:r w:rsidR="009618C4">
        <w:t>ПЭК</w:t>
      </w:r>
      <w:r w:rsidR="00C83494">
        <w:t>:</w:t>
      </w:r>
      <w:r w:rsidR="009618C4">
        <w:t>МОЛЛ</w:t>
      </w:r>
      <w:proofErr w:type="gramEnd"/>
      <w:r w:rsidR="00C83494">
        <w:t>»</w:t>
      </w:r>
      <w:r w:rsidR="009618C4">
        <w:t xml:space="preserve"> является </w:t>
      </w:r>
      <w:r w:rsidR="00C83494">
        <w:t xml:space="preserve">сервис внешнего аутсорсинга </w:t>
      </w:r>
      <w:r w:rsidR="00FD22FF">
        <w:t>склада как в Москве, так и в регионах для любого поставщика</w:t>
      </w:r>
      <w:r w:rsidR="00B33AE3">
        <w:t xml:space="preserve"> интернет-площадки</w:t>
      </w:r>
      <w:r w:rsidR="00FD22FF">
        <w:t>.</w:t>
      </w:r>
      <w:r w:rsidR="00B33AE3">
        <w:t xml:space="preserve"> Поставщик через личный кабинет может управлять товарными остатками на складах ПЭК, комплектовать и доставлять заказы своим </w:t>
      </w:r>
      <w:r w:rsidR="000E1C14">
        <w:t xml:space="preserve">прямым </w:t>
      </w:r>
      <w:r w:rsidR="00B33AE3">
        <w:t xml:space="preserve">клиентам, осуществлять поставки на другие популярные </w:t>
      </w:r>
      <w:proofErr w:type="spellStart"/>
      <w:r w:rsidR="00B33AE3">
        <w:t>маркетплейсы</w:t>
      </w:r>
      <w:proofErr w:type="spellEnd"/>
      <w:r w:rsidR="00B33AE3">
        <w:t xml:space="preserve">. </w:t>
      </w:r>
    </w:p>
    <w:p w:rsidR="002B5AE2" w:rsidRPr="00874840" w:rsidRDefault="00B33AE3" w:rsidP="002B5AE2">
      <w:pPr>
        <w:spacing w:after="120"/>
      </w:pPr>
      <w:r>
        <w:t>По состоянию на июнь 2020</w:t>
      </w:r>
      <w:r w:rsidR="007E5BEB">
        <w:t xml:space="preserve"> на сайте</w:t>
      </w:r>
      <w:r w:rsidR="000E1C14">
        <w:t xml:space="preserve"> уже представлено более</w:t>
      </w:r>
      <w:r w:rsidR="00107849">
        <w:t xml:space="preserve"> 20 тыс. </w:t>
      </w:r>
      <w:r w:rsidR="000E1C14">
        <w:t>товаров</w:t>
      </w:r>
      <w:r w:rsidR="00107849">
        <w:t>, которые распределены в соответствии с</w:t>
      </w:r>
      <w:r w:rsidR="00320833">
        <w:t xml:space="preserve"> марками и моделями автомобилей</w:t>
      </w:r>
      <w:r w:rsidR="00107849">
        <w:t xml:space="preserve">. </w:t>
      </w:r>
      <w:r w:rsidR="00320833">
        <w:t>Бизнес-план развития проекта</w:t>
      </w:r>
      <w:r w:rsidR="00107849">
        <w:t xml:space="preserve"> предполагает, что в течение года площадка войдет в ТОП-5 российских ресурсов по продаже запчастей и </w:t>
      </w:r>
      <w:r w:rsidR="00B70879">
        <w:t>товаров для авто</w:t>
      </w:r>
      <w:r w:rsidR="00107849">
        <w:t xml:space="preserve">.  </w:t>
      </w:r>
      <w:r w:rsidR="008502E0">
        <w:t xml:space="preserve">  </w:t>
      </w:r>
      <w:r w:rsidR="004B54E5">
        <w:t xml:space="preserve">    </w:t>
      </w:r>
      <w:r w:rsidR="00224D1F">
        <w:t xml:space="preserve"> </w:t>
      </w:r>
    </w:p>
    <w:p w:rsidR="002B5AE2" w:rsidRDefault="001D17F2" w:rsidP="002B5AE2">
      <w:pPr>
        <w:spacing w:after="120"/>
        <w:rPr>
          <w:i/>
        </w:rPr>
      </w:pPr>
      <w:r>
        <w:rPr>
          <w:i/>
        </w:rPr>
        <w:t>«</w:t>
      </w:r>
      <w:r w:rsidR="00107849">
        <w:rPr>
          <w:i/>
        </w:rPr>
        <w:t xml:space="preserve">Запуск </w:t>
      </w:r>
      <w:r w:rsidR="007E5BEB">
        <w:rPr>
          <w:i/>
        </w:rPr>
        <w:t>нового бизнеса связан</w:t>
      </w:r>
      <w:r w:rsidR="00107849">
        <w:rPr>
          <w:i/>
        </w:rPr>
        <w:t xml:space="preserve"> не только </w:t>
      </w:r>
      <w:r w:rsidR="007E5BEB">
        <w:rPr>
          <w:i/>
        </w:rPr>
        <w:t>со стремлением выйти на новый рынок</w:t>
      </w:r>
      <w:r w:rsidR="00E17FAE">
        <w:rPr>
          <w:i/>
        </w:rPr>
        <w:t xml:space="preserve">, но и с </w:t>
      </w:r>
      <w:r w:rsidR="007E5BEB">
        <w:rPr>
          <w:i/>
        </w:rPr>
        <w:t>возможность</w:t>
      </w:r>
      <w:r w:rsidR="00BF091A">
        <w:rPr>
          <w:i/>
        </w:rPr>
        <w:t>ю</w:t>
      </w:r>
      <w:r w:rsidR="007E5BEB">
        <w:rPr>
          <w:i/>
        </w:rPr>
        <w:t xml:space="preserve"> объединить разные направления деятельности</w:t>
      </w:r>
      <w:r w:rsidR="000E1C14">
        <w:rPr>
          <w:i/>
        </w:rPr>
        <w:t xml:space="preserve"> нашей</w:t>
      </w:r>
      <w:r w:rsidR="007E5BEB">
        <w:rPr>
          <w:i/>
        </w:rPr>
        <w:t xml:space="preserve"> компании</w:t>
      </w:r>
      <w:r w:rsidR="000E1C14">
        <w:rPr>
          <w:i/>
        </w:rPr>
        <w:t xml:space="preserve"> в </w:t>
      </w:r>
      <w:r w:rsidR="00281A03">
        <w:rPr>
          <w:i/>
        </w:rPr>
        <w:t xml:space="preserve">единое </w:t>
      </w:r>
      <w:r w:rsidR="008274BA">
        <w:rPr>
          <w:i/>
        </w:rPr>
        <w:t>решение</w:t>
      </w:r>
      <w:r w:rsidR="00281A03">
        <w:rPr>
          <w:i/>
        </w:rPr>
        <w:t xml:space="preserve"> по продаже и логистике автотоваров, ценность и удобство которого для покупателя и поставщика гораздо выше, чем отдельный набор сервисов.</w:t>
      </w:r>
      <w:r w:rsidR="008274BA">
        <w:rPr>
          <w:i/>
        </w:rPr>
        <w:t xml:space="preserve"> </w:t>
      </w:r>
      <w:r w:rsidR="000E1C14">
        <w:rPr>
          <w:i/>
        </w:rPr>
        <w:t>«</w:t>
      </w:r>
      <w:proofErr w:type="gramStart"/>
      <w:r w:rsidR="000E1C14">
        <w:rPr>
          <w:i/>
        </w:rPr>
        <w:t>ПЭК:</w:t>
      </w:r>
      <w:r w:rsidR="00320833">
        <w:rPr>
          <w:i/>
        </w:rPr>
        <w:t>МОЛЛ</w:t>
      </w:r>
      <w:proofErr w:type="gramEnd"/>
      <w:r w:rsidR="00320833">
        <w:rPr>
          <w:i/>
        </w:rPr>
        <w:t>»</w:t>
      </w:r>
      <w:r w:rsidR="00107849">
        <w:rPr>
          <w:i/>
        </w:rPr>
        <w:t xml:space="preserve"> позволит нам</w:t>
      </w:r>
      <w:r w:rsidR="007E5BEB">
        <w:rPr>
          <w:i/>
        </w:rPr>
        <w:t xml:space="preserve"> максимально </w:t>
      </w:r>
      <w:r w:rsidR="00281A03">
        <w:rPr>
          <w:i/>
        </w:rPr>
        <w:t>удовлетворить потребности рынка</w:t>
      </w:r>
      <w:r>
        <w:rPr>
          <w:i/>
        </w:rPr>
        <w:t>,</w:t>
      </w:r>
      <w:r w:rsidR="00281A03">
        <w:rPr>
          <w:i/>
        </w:rPr>
        <w:t xml:space="preserve"> как п</w:t>
      </w:r>
      <w:r w:rsidR="00E17FAE">
        <w:rPr>
          <w:i/>
        </w:rPr>
        <w:t>окупателей, так и поставщиков</w:t>
      </w:r>
      <w:r w:rsidR="00C83494">
        <w:rPr>
          <w:i/>
        </w:rPr>
        <w:t>, а так</w:t>
      </w:r>
      <w:r w:rsidR="00281A03">
        <w:rPr>
          <w:i/>
        </w:rPr>
        <w:t xml:space="preserve">же создать среду для развития </w:t>
      </w:r>
      <w:r w:rsidR="00E17FAE">
        <w:rPr>
          <w:i/>
        </w:rPr>
        <w:t>м</w:t>
      </w:r>
      <w:r w:rsidR="00C83494">
        <w:rPr>
          <w:i/>
        </w:rPr>
        <w:t>алог</w:t>
      </w:r>
      <w:r w:rsidR="00E17FAE">
        <w:rPr>
          <w:i/>
        </w:rPr>
        <w:t xml:space="preserve">о и среднего бизнеса, занятого производством </w:t>
      </w:r>
      <w:proofErr w:type="spellStart"/>
      <w:r w:rsidR="00E17FAE">
        <w:rPr>
          <w:i/>
        </w:rPr>
        <w:t>автотоваров</w:t>
      </w:r>
      <w:proofErr w:type="spellEnd"/>
      <w:r w:rsidR="00E17FAE">
        <w:rPr>
          <w:i/>
        </w:rPr>
        <w:t xml:space="preserve"> в России»</w:t>
      </w:r>
      <w:r w:rsidR="00C83494">
        <w:rPr>
          <w:i/>
        </w:rPr>
        <w:t>,</w:t>
      </w:r>
      <w:r>
        <w:rPr>
          <w:i/>
        </w:rPr>
        <w:t xml:space="preserve"> </w:t>
      </w:r>
      <w:r w:rsidRPr="00874840">
        <w:t xml:space="preserve">- </w:t>
      </w:r>
      <w:r w:rsidR="008848A1">
        <w:t>подчеркивает</w:t>
      </w:r>
      <w:r w:rsidRPr="00874840">
        <w:t xml:space="preserve"> </w:t>
      </w:r>
      <w:r w:rsidR="008848A1">
        <w:t>директор департамента по стратегическому развитию компании</w:t>
      </w:r>
      <w:r w:rsidRPr="00874840">
        <w:t xml:space="preserve"> ПЭК </w:t>
      </w:r>
      <w:r w:rsidR="008848A1">
        <w:rPr>
          <w:b/>
        </w:rPr>
        <w:t>Данил Кудрявцев</w:t>
      </w:r>
      <w:r w:rsidR="002B5AE2" w:rsidRPr="00874840">
        <w:rPr>
          <w:i/>
        </w:rPr>
        <w:t xml:space="preserve">. </w:t>
      </w:r>
    </w:p>
    <w:p w:rsidR="009752DB" w:rsidRPr="00896E8F" w:rsidRDefault="009752DB" w:rsidP="00231BE4">
      <w:pPr>
        <w:spacing w:after="120"/>
      </w:pPr>
    </w:p>
    <w:sectPr w:rsidR="009752DB" w:rsidRPr="00896E8F" w:rsidSect="00FA1414">
      <w:headerReference w:type="default" r:id="rId9"/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B1" w:rsidRDefault="002F78B1">
      <w:r>
        <w:separator/>
      </w:r>
    </w:p>
  </w:endnote>
  <w:endnote w:type="continuationSeparator" w:id="0">
    <w:p w:rsidR="002F78B1" w:rsidRDefault="002F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B1" w:rsidRDefault="002F78B1">
      <w:r>
        <w:separator/>
      </w:r>
    </w:p>
  </w:footnote>
  <w:footnote w:type="continuationSeparator" w:id="0">
    <w:p w:rsidR="002F78B1" w:rsidRDefault="002F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1C" w:rsidRDefault="00A8137A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-186690</wp:posOffset>
          </wp:positionV>
          <wp:extent cx="5943600" cy="952500"/>
          <wp:effectExtent l="0" t="0" r="0" b="0"/>
          <wp:wrapNone/>
          <wp:docPr id="10" name="Рисунок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06"/>
    <w:rsid w:val="000007A7"/>
    <w:rsid w:val="00010024"/>
    <w:rsid w:val="000171DA"/>
    <w:rsid w:val="000275AA"/>
    <w:rsid w:val="00031898"/>
    <w:rsid w:val="000543D2"/>
    <w:rsid w:val="00054466"/>
    <w:rsid w:val="00067F36"/>
    <w:rsid w:val="0007729A"/>
    <w:rsid w:val="0008759C"/>
    <w:rsid w:val="000949FC"/>
    <w:rsid w:val="000E1C14"/>
    <w:rsid w:val="000E32EF"/>
    <w:rsid w:val="0010388B"/>
    <w:rsid w:val="001038E5"/>
    <w:rsid w:val="00107849"/>
    <w:rsid w:val="00115855"/>
    <w:rsid w:val="001314F2"/>
    <w:rsid w:val="00135B0F"/>
    <w:rsid w:val="00175288"/>
    <w:rsid w:val="00190640"/>
    <w:rsid w:val="001A375A"/>
    <w:rsid w:val="001A674D"/>
    <w:rsid w:val="001A7632"/>
    <w:rsid w:val="001C26BB"/>
    <w:rsid w:val="001C4A8F"/>
    <w:rsid w:val="001D17F2"/>
    <w:rsid w:val="001E291B"/>
    <w:rsid w:val="001F4D10"/>
    <w:rsid w:val="001F7D78"/>
    <w:rsid w:val="00224D1F"/>
    <w:rsid w:val="00225389"/>
    <w:rsid w:val="00231BE4"/>
    <w:rsid w:val="00240279"/>
    <w:rsid w:val="00241120"/>
    <w:rsid w:val="00246939"/>
    <w:rsid w:val="002540AB"/>
    <w:rsid w:val="00277E92"/>
    <w:rsid w:val="00281A03"/>
    <w:rsid w:val="00281C19"/>
    <w:rsid w:val="002856C0"/>
    <w:rsid w:val="002B5AE2"/>
    <w:rsid w:val="002B62C3"/>
    <w:rsid w:val="002C19EC"/>
    <w:rsid w:val="002C1ECA"/>
    <w:rsid w:val="002D2B7E"/>
    <w:rsid w:val="002D75E1"/>
    <w:rsid w:val="002E3264"/>
    <w:rsid w:val="002F2FAE"/>
    <w:rsid w:val="002F3D66"/>
    <w:rsid w:val="002F78B1"/>
    <w:rsid w:val="00313724"/>
    <w:rsid w:val="00320833"/>
    <w:rsid w:val="00333BA6"/>
    <w:rsid w:val="00337F62"/>
    <w:rsid w:val="0034367B"/>
    <w:rsid w:val="00356C52"/>
    <w:rsid w:val="00365AD7"/>
    <w:rsid w:val="003673F4"/>
    <w:rsid w:val="0037206E"/>
    <w:rsid w:val="003848E9"/>
    <w:rsid w:val="003A24EC"/>
    <w:rsid w:val="003A5822"/>
    <w:rsid w:val="003B2F08"/>
    <w:rsid w:val="003C22B8"/>
    <w:rsid w:val="003D0C94"/>
    <w:rsid w:val="003E5C49"/>
    <w:rsid w:val="003E7661"/>
    <w:rsid w:val="00406405"/>
    <w:rsid w:val="00424147"/>
    <w:rsid w:val="00424E05"/>
    <w:rsid w:val="00432F32"/>
    <w:rsid w:val="00437991"/>
    <w:rsid w:val="004440BF"/>
    <w:rsid w:val="004449DE"/>
    <w:rsid w:val="00450444"/>
    <w:rsid w:val="00475B43"/>
    <w:rsid w:val="0047642D"/>
    <w:rsid w:val="00497FC1"/>
    <w:rsid w:val="004A199E"/>
    <w:rsid w:val="004A23FC"/>
    <w:rsid w:val="004B0CD6"/>
    <w:rsid w:val="004B54E5"/>
    <w:rsid w:val="004D27EC"/>
    <w:rsid w:val="004E3DE4"/>
    <w:rsid w:val="00504C55"/>
    <w:rsid w:val="00547E59"/>
    <w:rsid w:val="0056385D"/>
    <w:rsid w:val="00572922"/>
    <w:rsid w:val="00572C7D"/>
    <w:rsid w:val="00572D74"/>
    <w:rsid w:val="00586E82"/>
    <w:rsid w:val="005D4E62"/>
    <w:rsid w:val="005F518C"/>
    <w:rsid w:val="00604067"/>
    <w:rsid w:val="00610F15"/>
    <w:rsid w:val="0061423B"/>
    <w:rsid w:val="006352D3"/>
    <w:rsid w:val="00641C5A"/>
    <w:rsid w:val="00641C91"/>
    <w:rsid w:val="00653C0F"/>
    <w:rsid w:val="00654F60"/>
    <w:rsid w:val="00682F1D"/>
    <w:rsid w:val="006830EC"/>
    <w:rsid w:val="00691352"/>
    <w:rsid w:val="006943B9"/>
    <w:rsid w:val="006A16C5"/>
    <w:rsid w:val="006A2CF5"/>
    <w:rsid w:val="006A6634"/>
    <w:rsid w:val="006C11B2"/>
    <w:rsid w:val="006C643B"/>
    <w:rsid w:val="006E1566"/>
    <w:rsid w:val="00702193"/>
    <w:rsid w:val="00710517"/>
    <w:rsid w:val="0071177B"/>
    <w:rsid w:val="007119A3"/>
    <w:rsid w:val="0072430A"/>
    <w:rsid w:val="0073296E"/>
    <w:rsid w:val="007412C4"/>
    <w:rsid w:val="00756FD7"/>
    <w:rsid w:val="00770045"/>
    <w:rsid w:val="00796BE9"/>
    <w:rsid w:val="007E4119"/>
    <w:rsid w:val="007E5BEB"/>
    <w:rsid w:val="007F124F"/>
    <w:rsid w:val="00805C7A"/>
    <w:rsid w:val="00816D1A"/>
    <w:rsid w:val="00825687"/>
    <w:rsid w:val="008274BA"/>
    <w:rsid w:val="00837AA0"/>
    <w:rsid w:val="00845CA1"/>
    <w:rsid w:val="008502E0"/>
    <w:rsid w:val="00850A17"/>
    <w:rsid w:val="00856D2C"/>
    <w:rsid w:val="008574AE"/>
    <w:rsid w:val="0086017E"/>
    <w:rsid w:val="00862453"/>
    <w:rsid w:val="00877B03"/>
    <w:rsid w:val="008847E7"/>
    <w:rsid w:val="008848A1"/>
    <w:rsid w:val="00896E8F"/>
    <w:rsid w:val="008A453C"/>
    <w:rsid w:val="008B37B8"/>
    <w:rsid w:val="008C37E5"/>
    <w:rsid w:val="008C58F5"/>
    <w:rsid w:val="008D5DB4"/>
    <w:rsid w:val="008D7520"/>
    <w:rsid w:val="008E7ABA"/>
    <w:rsid w:val="008F3DB9"/>
    <w:rsid w:val="00920CB5"/>
    <w:rsid w:val="00937B05"/>
    <w:rsid w:val="00940B06"/>
    <w:rsid w:val="00941BD7"/>
    <w:rsid w:val="00946C11"/>
    <w:rsid w:val="0094774B"/>
    <w:rsid w:val="00947D37"/>
    <w:rsid w:val="00950EEF"/>
    <w:rsid w:val="009618C4"/>
    <w:rsid w:val="00964AE2"/>
    <w:rsid w:val="009719E5"/>
    <w:rsid w:val="009730AB"/>
    <w:rsid w:val="009752DB"/>
    <w:rsid w:val="0098374E"/>
    <w:rsid w:val="00991DD5"/>
    <w:rsid w:val="009A2058"/>
    <w:rsid w:val="009B31C4"/>
    <w:rsid w:val="009B36CC"/>
    <w:rsid w:val="009B5AEB"/>
    <w:rsid w:val="009D2AF4"/>
    <w:rsid w:val="009E324C"/>
    <w:rsid w:val="009F6EB4"/>
    <w:rsid w:val="00A1359D"/>
    <w:rsid w:val="00A45C68"/>
    <w:rsid w:val="00A4681C"/>
    <w:rsid w:val="00A4782A"/>
    <w:rsid w:val="00A57D1C"/>
    <w:rsid w:val="00A618B1"/>
    <w:rsid w:val="00A658DE"/>
    <w:rsid w:val="00A72E08"/>
    <w:rsid w:val="00A756DA"/>
    <w:rsid w:val="00A769F9"/>
    <w:rsid w:val="00A80D3F"/>
    <w:rsid w:val="00A8137A"/>
    <w:rsid w:val="00AA157E"/>
    <w:rsid w:val="00AC24EC"/>
    <w:rsid w:val="00AC3B94"/>
    <w:rsid w:val="00AC49A1"/>
    <w:rsid w:val="00AD19C9"/>
    <w:rsid w:val="00AD378B"/>
    <w:rsid w:val="00AD503C"/>
    <w:rsid w:val="00AE0795"/>
    <w:rsid w:val="00AF7CD5"/>
    <w:rsid w:val="00B10165"/>
    <w:rsid w:val="00B12697"/>
    <w:rsid w:val="00B26EF1"/>
    <w:rsid w:val="00B33544"/>
    <w:rsid w:val="00B33AE3"/>
    <w:rsid w:val="00B3413B"/>
    <w:rsid w:val="00B4402F"/>
    <w:rsid w:val="00B50F43"/>
    <w:rsid w:val="00B51947"/>
    <w:rsid w:val="00B56216"/>
    <w:rsid w:val="00B70879"/>
    <w:rsid w:val="00B73C13"/>
    <w:rsid w:val="00B91838"/>
    <w:rsid w:val="00B924D0"/>
    <w:rsid w:val="00BA6D4E"/>
    <w:rsid w:val="00BC4DF8"/>
    <w:rsid w:val="00BD159A"/>
    <w:rsid w:val="00BD3F85"/>
    <w:rsid w:val="00BD56B3"/>
    <w:rsid w:val="00BF091A"/>
    <w:rsid w:val="00C164F7"/>
    <w:rsid w:val="00C20D6A"/>
    <w:rsid w:val="00C557D3"/>
    <w:rsid w:val="00C57230"/>
    <w:rsid w:val="00C57DB5"/>
    <w:rsid w:val="00C6610C"/>
    <w:rsid w:val="00C66CCC"/>
    <w:rsid w:val="00C7415C"/>
    <w:rsid w:val="00C7504C"/>
    <w:rsid w:val="00C76578"/>
    <w:rsid w:val="00C83494"/>
    <w:rsid w:val="00C969FE"/>
    <w:rsid w:val="00CA283A"/>
    <w:rsid w:val="00CD4740"/>
    <w:rsid w:val="00CE5E3E"/>
    <w:rsid w:val="00D16762"/>
    <w:rsid w:val="00D26368"/>
    <w:rsid w:val="00D55860"/>
    <w:rsid w:val="00D57306"/>
    <w:rsid w:val="00D67ABA"/>
    <w:rsid w:val="00D74BD3"/>
    <w:rsid w:val="00D86EB5"/>
    <w:rsid w:val="00D91EBC"/>
    <w:rsid w:val="00D93DAA"/>
    <w:rsid w:val="00DB1290"/>
    <w:rsid w:val="00DB5D9F"/>
    <w:rsid w:val="00DC5790"/>
    <w:rsid w:val="00DC6EE3"/>
    <w:rsid w:val="00DD56E7"/>
    <w:rsid w:val="00DD7EBF"/>
    <w:rsid w:val="00DF2465"/>
    <w:rsid w:val="00DF42DF"/>
    <w:rsid w:val="00E0196F"/>
    <w:rsid w:val="00E17FAE"/>
    <w:rsid w:val="00E33525"/>
    <w:rsid w:val="00E4407B"/>
    <w:rsid w:val="00E506DA"/>
    <w:rsid w:val="00E50F8A"/>
    <w:rsid w:val="00E5398D"/>
    <w:rsid w:val="00E9327F"/>
    <w:rsid w:val="00E9666E"/>
    <w:rsid w:val="00E970F1"/>
    <w:rsid w:val="00E970F3"/>
    <w:rsid w:val="00EB3144"/>
    <w:rsid w:val="00EC12B6"/>
    <w:rsid w:val="00EC18F1"/>
    <w:rsid w:val="00EE15B0"/>
    <w:rsid w:val="00EE4EA2"/>
    <w:rsid w:val="00EE5265"/>
    <w:rsid w:val="00EE7E3B"/>
    <w:rsid w:val="00EF3044"/>
    <w:rsid w:val="00F027E2"/>
    <w:rsid w:val="00F117FD"/>
    <w:rsid w:val="00F16791"/>
    <w:rsid w:val="00F21A10"/>
    <w:rsid w:val="00F30A81"/>
    <w:rsid w:val="00F44D23"/>
    <w:rsid w:val="00F45490"/>
    <w:rsid w:val="00F51383"/>
    <w:rsid w:val="00F77541"/>
    <w:rsid w:val="00F87B7C"/>
    <w:rsid w:val="00F96528"/>
    <w:rsid w:val="00FA1414"/>
    <w:rsid w:val="00FB44C5"/>
    <w:rsid w:val="00FB457B"/>
    <w:rsid w:val="00FC2920"/>
    <w:rsid w:val="00FC3AA1"/>
    <w:rsid w:val="00FD22FF"/>
    <w:rsid w:val="00FE389C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DF42E6"/>
  <w15:docId w15:val="{EDB2BDC4-4D1B-4DA2-A0C5-85915D2E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4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73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57306"/>
    <w:pPr>
      <w:tabs>
        <w:tab w:val="center" w:pos="4677"/>
        <w:tab w:val="right" w:pos="9355"/>
      </w:tabs>
    </w:pPr>
  </w:style>
  <w:style w:type="character" w:styleId="a5">
    <w:name w:val="Hyperlink"/>
    <w:rsid w:val="004A199E"/>
    <w:rPr>
      <w:color w:val="0000FF"/>
      <w:u w:val="single"/>
    </w:rPr>
  </w:style>
  <w:style w:type="paragraph" w:styleId="a6">
    <w:name w:val="Normal (Web)"/>
    <w:basedOn w:val="a"/>
    <w:uiPriority w:val="99"/>
    <w:rsid w:val="004A199E"/>
    <w:pPr>
      <w:spacing w:before="100" w:beforeAutospacing="1" w:after="100" w:afterAutospacing="1"/>
    </w:pPr>
  </w:style>
  <w:style w:type="character" w:styleId="a7">
    <w:name w:val="annotation reference"/>
    <w:rsid w:val="00135B0F"/>
    <w:rPr>
      <w:sz w:val="16"/>
      <w:szCs w:val="16"/>
    </w:rPr>
  </w:style>
  <w:style w:type="paragraph" w:styleId="a8">
    <w:name w:val="annotation text"/>
    <w:basedOn w:val="a"/>
    <w:link w:val="a9"/>
    <w:rsid w:val="00135B0F"/>
    <w:rPr>
      <w:sz w:val="20"/>
      <w:szCs w:val="20"/>
    </w:rPr>
  </w:style>
  <w:style w:type="character" w:customStyle="1" w:styleId="a9">
    <w:name w:val="Текст примечания Знак"/>
    <w:link w:val="a8"/>
    <w:rsid w:val="00135B0F"/>
    <w:rPr>
      <w:lang w:eastAsia="zh-CN"/>
    </w:rPr>
  </w:style>
  <w:style w:type="paragraph" w:styleId="aa">
    <w:name w:val="annotation subject"/>
    <w:basedOn w:val="a8"/>
    <w:next w:val="a8"/>
    <w:link w:val="ab"/>
    <w:rsid w:val="00135B0F"/>
    <w:rPr>
      <w:b/>
      <w:bCs/>
    </w:rPr>
  </w:style>
  <w:style w:type="character" w:customStyle="1" w:styleId="ab">
    <w:name w:val="Тема примечания Знак"/>
    <w:link w:val="aa"/>
    <w:rsid w:val="00135B0F"/>
    <w:rPr>
      <w:b/>
      <w:bCs/>
      <w:lang w:eastAsia="zh-CN"/>
    </w:rPr>
  </w:style>
  <w:style w:type="paragraph" w:styleId="ac">
    <w:name w:val="Balloon Text"/>
    <w:basedOn w:val="a"/>
    <w:link w:val="ad"/>
    <w:rsid w:val="00135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35B0F"/>
    <w:rPr>
      <w:rFonts w:ascii="Segoe UI" w:hAnsi="Segoe UI" w:cs="Segoe UI"/>
      <w:sz w:val="18"/>
      <w:szCs w:val="18"/>
      <w:lang w:eastAsia="zh-CN"/>
    </w:rPr>
  </w:style>
  <w:style w:type="paragraph" w:styleId="ae">
    <w:name w:val="Revision"/>
    <w:hidden/>
    <w:uiPriority w:val="99"/>
    <w:semiHidden/>
    <w:rsid w:val="008D7520"/>
    <w:rPr>
      <w:sz w:val="24"/>
      <w:szCs w:val="24"/>
      <w:lang w:eastAsia="zh-CN"/>
    </w:rPr>
  </w:style>
  <w:style w:type="paragraph" w:customStyle="1" w:styleId="db9fe9049761426654245bb2dd862eecmsonormal">
    <w:name w:val="db9fe9049761426654245bb2dd862eecmsonormal"/>
    <w:basedOn w:val="a"/>
    <w:rsid w:val="002F3D6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rtejustify">
    <w:name w:val="rtejustify"/>
    <w:basedOn w:val="a"/>
    <w:rsid w:val="00224D1F"/>
    <w:pPr>
      <w:spacing w:before="100" w:beforeAutospacing="1" w:after="100" w:afterAutospacing="1"/>
      <w:jc w:val="both"/>
    </w:pPr>
    <w:rPr>
      <w:rFonts w:eastAsia="Times New Roman"/>
      <w:lang w:eastAsia="ru-RU"/>
    </w:rPr>
  </w:style>
  <w:style w:type="character" w:styleId="af">
    <w:name w:val="Strong"/>
    <w:basedOn w:val="a0"/>
    <w:uiPriority w:val="22"/>
    <w:qFormat/>
    <w:rsid w:val="00224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25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1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mal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cmal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AA0E-6666-49C5-B779-ED9EE4D8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«ПЭК» стала одной из самых быстрорастущих компаний России</vt:lpstr>
    </vt:vector>
  </TitlesOfParts>
  <Company>DELL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«ПЭК» стала одной из самых быстрорастущих компаний России</dc:title>
  <dc:creator>OLGA</dc:creator>
  <cp:lastModifiedBy>Каршин Антон Петрович</cp:lastModifiedBy>
  <cp:revision>2</cp:revision>
  <cp:lastPrinted>2020-05-14T08:59:00Z</cp:lastPrinted>
  <dcterms:created xsi:type="dcterms:W3CDTF">2020-07-17T08:34:00Z</dcterms:created>
  <dcterms:modified xsi:type="dcterms:W3CDTF">2020-07-17T08:34:00Z</dcterms:modified>
</cp:coreProperties>
</file>