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59" w:rsidRPr="00295404" w:rsidRDefault="00CD19FF" w:rsidP="000C1C2A">
      <w:pPr>
        <w:rPr>
          <w:rFonts w:ascii="Times New Roman" w:hAnsi="Times New Roman" w:cs="Times New Roman"/>
          <w:sz w:val="24"/>
          <w:szCs w:val="24"/>
        </w:rPr>
      </w:pPr>
      <w:r w:rsidRPr="002954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180x6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59" w:rsidRPr="00C93F1A" w:rsidRDefault="00B25B59" w:rsidP="000C1C2A">
      <w:pPr>
        <w:rPr>
          <w:rFonts w:ascii="Times New Roman" w:hAnsi="Times New Roman" w:cs="Times New Roman"/>
          <w:sz w:val="20"/>
          <w:szCs w:val="20"/>
        </w:rPr>
      </w:pPr>
      <w:r w:rsidRPr="00295404">
        <w:rPr>
          <w:rFonts w:ascii="Times New Roman" w:hAnsi="Times New Roman" w:cs="Times New Roman"/>
          <w:sz w:val="20"/>
          <w:szCs w:val="20"/>
        </w:rPr>
        <w:t>Казань, 21 августа 2020</w:t>
      </w:r>
      <w:r w:rsidR="00C93F1A" w:rsidRPr="00CD5904">
        <w:rPr>
          <w:rFonts w:ascii="Times New Roman" w:hAnsi="Times New Roman" w:cs="Times New Roman"/>
          <w:sz w:val="20"/>
          <w:szCs w:val="20"/>
        </w:rPr>
        <w:t xml:space="preserve"> </w:t>
      </w:r>
      <w:r w:rsidRPr="00295404">
        <w:rPr>
          <w:rFonts w:ascii="Times New Roman" w:hAnsi="Times New Roman" w:cs="Times New Roman"/>
          <w:sz w:val="20"/>
          <w:szCs w:val="20"/>
        </w:rPr>
        <w:t>г</w:t>
      </w:r>
      <w:r w:rsidR="00C93F1A">
        <w:rPr>
          <w:rFonts w:ascii="Times New Roman" w:hAnsi="Times New Roman" w:cs="Times New Roman"/>
          <w:sz w:val="20"/>
          <w:szCs w:val="20"/>
        </w:rPr>
        <w:t>ода</w:t>
      </w:r>
    </w:p>
    <w:p w:rsidR="00C93F1A" w:rsidRDefault="00C93F1A" w:rsidP="000C1C2A">
      <w:pPr>
        <w:rPr>
          <w:rFonts w:ascii="Times New Roman" w:hAnsi="Times New Roman" w:cs="Times New Roman"/>
          <w:sz w:val="20"/>
          <w:szCs w:val="20"/>
        </w:rPr>
      </w:pPr>
    </w:p>
    <w:p w:rsidR="000C1C2A" w:rsidRDefault="000C1C2A" w:rsidP="007E2EC4">
      <w:pPr>
        <w:pStyle w:val="1"/>
      </w:pPr>
      <w:r w:rsidRPr="00295404">
        <w:t xml:space="preserve">Как бондовые зоны изменят </w:t>
      </w:r>
      <w:r w:rsidR="005F70B5" w:rsidRPr="00295404">
        <w:t xml:space="preserve">рынок </w:t>
      </w:r>
      <w:r w:rsidR="005F70B5" w:rsidRPr="00295404">
        <w:rPr>
          <w:lang w:val="en-US"/>
        </w:rPr>
        <w:t>e</w:t>
      </w:r>
      <w:r w:rsidR="005F70B5" w:rsidRPr="00295404">
        <w:t>-</w:t>
      </w:r>
      <w:r w:rsidR="005F70B5" w:rsidRPr="00295404">
        <w:rPr>
          <w:lang w:val="en-US"/>
        </w:rPr>
        <w:t>commerce</w:t>
      </w:r>
      <w:r w:rsidR="005F70B5" w:rsidRPr="00295404">
        <w:t xml:space="preserve"> в России</w:t>
      </w:r>
    </w:p>
    <w:p w:rsidR="00BD0256" w:rsidRPr="00295404" w:rsidRDefault="00BD0256" w:rsidP="00B25B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5CA2" w:rsidRPr="00421DDF" w:rsidRDefault="00F95CA2" w:rsidP="007406C7">
      <w:pPr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  <w:r w:rsidRPr="00421DDF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Бондовые зоны – это возможности, а не угрозы местным производителям.</w:t>
      </w:r>
    </w:p>
    <w:p w:rsidR="007406C7" w:rsidRDefault="007406C7" w:rsidP="007406C7">
      <w:pPr>
        <w:rPr>
          <w:rStyle w:val="a3"/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</w:pPr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Татарстане планируют создать первую в России бондовую зону, где будет действовать специальный таможенный и налоговый режим для трансграничной </w:t>
      </w:r>
      <w:proofErr w:type="spellStart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интернет-торговли</w:t>
      </w:r>
      <w:proofErr w:type="spellEnd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СеллерМАРКЕТ</w:t>
      </w:r>
      <w:proofErr w:type="spellEnd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принял участие в дискуссии по этому вопросу, которую организовал бизнес-</w:t>
      </w:r>
      <w:r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 xml:space="preserve">омбудсмен РТ </w:t>
      </w:r>
      <w:r w:rsidRPr="00295404">
        <w:rPr>
          <w:rStyle w:val="a3"/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 xml:space="preserve">Фарид </w:t>
      </w:r>
      <w:proofErr w:type="spellStart"/>
      <w:r w:rsidRPr="00295404">
        <w:rPr>
          <w:rStyle w:val="a3"/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Абдулганиев</w:t>
      </w:r>
      <w:proofErr w:type="spellEnd"/>
      <w:r w:rsidRPr="00295404">
        <w:rPr>
          <w:rStyle w:val="a3"/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.</w:t>
      </w:r>
    </w:p>
    <w:p w:rsidR="007406C7" w:rsidRDefault="007406C7" w:rsidP="007406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5404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Национальной ассоциации дистанционной торговли</w:t>
      </w:r>
      <w:r w:rsidRPr="00295404">
        <w:rPr>
          <w:rFonts w:ascii="Times New Roman" w:hAnsi="Times New Roman" w:cs="Times New Roman"/>
          <w:sz w:val="24"/>
          <w:szCs w:val="24"/>
        </w:rPr>
        <w:t xml:space="preserve"> Россия находится на 11 месте в мире по развитию трансграничной торговли. Серьезно изменить ситуацию сможет бондовая зона, которую планируют построить в Татарстане. При этом в вопросе строительства бондовой зоны нельзя терять время, если проект не получится реализовать в течение 6-12 месяцев, то потом будет уже поздно, отмечает </w:t>
      </w:r>
      <w:r w:rsidRPr="0029540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Игорь Зубов</w:t>
      </w:r>
      <w:r w:rsidRPr="00295404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исполнительный директор НАДТ.</w:t>
      </w:r>
    </w:p>
    <w:p w:rsidR="00E60658" w:rsidRPr="00C93F1A" w:rsidRDefault="00E60658" w:rsidP="00E60658">
      <w:pPr>
        <w:pStyle w:val="a5"/>
      </w:pPr>
      <w:r>
        <w:t>"Бондовая зона" (или бондовый</w:t>
      </w:r>
      <w:r w:rsidRPr="00D86A21">
        <w:t xml:space="preserve"> склад</w:t>
      </w:r>
      <w:r>
        <w:t>) – это место</w:t>
      </w:r>
      <w:r w:rsidRPr="00D86A21">
        <w:t xml:space="preserve"> с особым таможенным статусом, котор</w:t>
      </w:r>
      <w:r>
        <w:t>ое используе</w:t>
      </w:r>
      <w:r w:rsidRPr="00D86A21">
        <w:t>тся для накопления, хранения и распределения товаров, реализуемых физическим лицам через интернет-площадки. Ос</w:t>
      </w:r>
      <w:r>
        <w:t>обый таможенный статус бондовой</w:t>
      </w:r>
      <w:r w:rsidRPr="00D86A21">
        <w:t xml:space="preserve"> </w:t>
      </w:r>
      <w:r>
        <w:t xml:space="preserve">зоны </w:t>
      </w:r>
      <w:r w:rsidRPr="00D86A21">
        <w:t>позволяет не платить таможенные пошлины и налоги при хранении на нем импортируемых товаров до их приобретения конечным покупателем.</w:t>
      </w:r>
    </w:p>
    <w:p w:rsidR="00B25B59" w:rsidRPr="00295404" w:rsidRDefault="00B25B59" w:rsidP="007406C7">
      <w:pPr>
        <w:rPr>
          <w:rFonts w:ascii="Times New Roman" w:hAnsi="Times New Roman" w:cs="Times New Roman"/>
          <w:b/>
          <w:color w:val="3C4052"/>
          <w:sz w:val="24"/>
          <w:szCs w:val="24"/>
          <w:shd w:val="clear" w:color="auto" w:fill="FFFFFF"/>
        </w:rPr>
      </w:pPr>
      <w:r w:rsidRPr="00295404">
        <w:rPr>
          <w:rFonts w:ascii="Times New Roman" w:hAnsi="Times New Roman" w:cs="Times New Roman"/>
          <w:b/>
          <w:color w:val="3C4052"/>
          <w:sz w:val="24"/>
          <w:szCs w:val="24"/>
          <w:shd w:val="clear" w:color="auto" w:fill="FFFFFF"/>
        </w:rPr>
        <w:t xml:space="preserve">Фарид </w:t>
      </w:r>
      <w:proofErr w:type="spellStart"/>
      <w:r w:rsidRPr="00295404">
        <w:rPr>
          <w:rFonts w:ascii="Times New Roman" w:hAnsi="Times New Roman" w:cs="Times New Roman"/>
          <w:b/>
          <w:color w:val="3C4052"/>
          <w:sz w:val="24"/>
          <w:szCs w:val="24"/>
          <w:shd w:val="clear" w:color="auto" w:fill="FFFFFF"/>
        </w:rPr>
        <w:t>Абдулганиев</w:t>
      </w:r>
      <w:proofErr w:type="spellEnd"/>
      <w:r w:rsidRPr="00295404">
        <w:rPr>
          <w:rFonts w:ascii="Times New Roman" w:hAnsi="Times New Roman" w:cs="Times New Roman"/>
          <w:b/>
          <w:color w:val="3C4052"/>
          <w:sz w:val="24"/>
          <w:szCs w:val="24"/>
          <w:shd w:val="clear" w:color="auto" w:fill="FFFFFF"/>
        </w:rPr>
        <w:t xml:space="preserve">, </w:t>
      </w:r>
      <w:r w:rsidRPr="0029540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бизнес-</w:t>
      </w:r>
      <w:r w:rsidRPr="00295404">
        <w:rPr>
          <w:rFonts w:ascii="Times New Roman" w:hAnsi="Times New Roman" w:cs="Times New Roman"/>
          <w:b/>
          <w:color w:val="3C4052"/>
          <w:sz w:val="24"/>
          <w:szCs w:val="24"/>
          <w:shd w:val="clear" w:color="auto" w:fill="FFFFFF"/>
        </w:rPr>
        <w:t>омбудсмен РТ:</w:t>
      </w:r>
    </w:p>
    <w:p w:rsidR="00B25B59" w:rsidRPr="00295404" w:rsidRDefault="00B25B59" w:rsidP="007406C7">
      <w:pPr>
        <w:rPr>
          <w:rFonts w:ascii="Times New Roman" w:hAnsi="Times New Roman" w:cs="Times New Roman"/>
          <w:i/>
          <w:sz w:val="24"/>
          <w:szCs w:val="24"/>
        </w:rPr>
      </w:pPr>
      <w:r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CB2DD2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Татарстан 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имеет все необходимые условия для создания бондовой зоны: </w:t>
      </w:r>
      <w:r w:rsidR="00CB2DD2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логистическая инфраструктура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оптимальное географическое расположение, поддержка р</w:t>
      </w:r>
      <w:r w:rsidR="00CB2DD2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еспубликанских органов власти. 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Чтобы был более понятен принцип работы бондовой зоны</w:t>
      </w:r>
      <w:r w:rsidR="00CB2DD2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хочу озвучить г</w:t>
      </w:r>
      <w:r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лавные принципы функционирования </w:t>
      </w:r>
      <w:r w:rsidR="00DF2111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подобных </w:t>
      </w:r>
      <w:r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зон в Китае – 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льготное налогообложение, </w:t>
      </w:r>
      <w:r w:rsidR="00FA7F0F" w:rsidRPr="002954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беспошлинная торговля, особое налоговое регулирование, особый режим валютного регулирования, возможность отправки товаров исключительно в иностранной валюте.</w:t>
      </w:r>
    </w:p>
    <w:p w:rsidR="00CD5904" w:rsidRPr="00295404" w:rsidRDefault="000C1C2A" w:rsidP="000C1C2A">
      <w:pPr>
        <w:rPr>
          <w:rFonts w:ascii="Times New Roman" w:hAnsi="Times New Roman" w:cs="Times New Roman"/>
          <w:sz w:val="24"/>
          <w:szCs w:val="24"/>
        </w:rPr>
      </w:pPr>
      <w:r w:rsidRPr="00295404">
        <w:rPr>
          <w:rFonts w:ascii="Times New Roman" w:hAnsi="Times New Roman" w:cs="Times New Roman"/>
          <w:sz w:val="24"/>
          <w:szCs w:val="24"/>
        </w:rPr>
        <w:t xml:space="preserve">Последние 5 лет </w:t>
      </w:r>
      <w:r w:rsidR="00F95CA2"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Национальная ассоциация дистанционной торговли</w:t>
      </w:r>
      <w:r w:rsidR="00F95CA2" w:rsidRPr="00295404">
        <w:rPr>
          <w:rFonts w:ascii="Times New Roman" w:hAnsi="Times New Roman" w:cs="Times New Roman"/>
          <w:sz w:val="24"/>
          <w:szCs w:val="24"/>
        </w:rPr>
        <w:t xml:space="preserve"> </w:t>
      </w:r>
      <w:r w:rsidRPr="00295404">
        <w:rPr>
          <w:rFonts w:ascii="Times New Roman" w:hAnsi="Times New Roman" w:cs="Times New Roman"/>
          <w:sz w:val="24"/>
          <w:szCs w:val="24"/>
        </w:rPr>
        <w:t>пытается разв</w:t>
      </w:r>
      <w:r w:rsidR="005F70B5" w:rsidRPr="00295404">
        <w:rPr>
          <w:rFonts w:ascii="Times New Roman" w:hAnsi="Times New Roman" w:cs="Times New Roman"/>
          <w:sz w:val="24"/>
          <w:szCs w:val="24"/>
        </w:rPr>
        <w:t xml:space="preserve">ивать трансграничную торговлю, </w:t>
      </w:r>
      <w:r w:rsidR="00F95CA2" w:rsidRPr="00295404">
        <w:rPr>
          <w:rFonts w:ascii="Times New Roman" w:hAnsi="Times New Roman" w:cs="Times New Roman"/>
          <w:sz w:val="24"/>
          <w:szCs w:val="24"/>
        </w:rPr>
        <w:t>и вот</w:t>
      </w:r>
      <w:r w:rsidR="00DF2111" w:rsidRPr="00295404">
        <w:rPr>
          <w:rFonts w:ascii="Times New Roman" w:hAnsi="Times New Roman" w:cs="Times New Roman"/>
          <w:sz w:val="24"/>
          <w:szCs w:val="24"/>
        </w:rPr>
        <w:t>,</w:t>
      </w:r>
      <w:r w:rsidR="00F95CA2" w:rsidRPr="00295404">
        <w:rPr>
          <w:rFonts w:ascii="Times New Roman" w:hAnsi="Times New Roman" w:cs="Times New Roman"/>
          <w:sz w:val="24"/>
          <w:szCs w:val="24"/>
        </w:rPr>
        <w:t xml:space="preserve"> наконец, вопрос сдвигается с мертвой точки – в РТ планируют открыть бондовую зону с низкими налоговыми ставками и лояльными условиями для всех участников трансграничной торговли.</w:t>
      </w:r>
    </w:p>
    <w:p w:rsidR="00882F7D" w:rsidRPr="00295404" w:rsidRDefault="00F95CA2" w:rsidP="000C1C2A">
      <w:pPr>
        <w:rPr>
          <w:rFonts w:ascii="Times New Roman" w:hAnsi="Times New Roman" w:cs="Times New Roman"/>
          <w:sz w:val="24"/>
          <w:szCs w:val="24"/>
        </w:rPr>
      </w:pPr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На вопрос </w:t>
      </w:r>
      <w:proofErr w:type="spellStart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СеллерМАРКЕТа</w:t>
      </w:r>
      <w:proofErr w:type="spellEnd"/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 том, как именно изменят бондовые зоны онлайн-торговлю в России</w:t>
      </w:r>
      <w:r w:rsidR="00284844"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29540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будет ли ориентация на экспорт или импорт товаров </w:t>
      </w:r>
      <w:r w:rsidR="00882F7D" w:rsidRPr="00295404">
        <w:rPr>
          <w:rStyle w:val="a3"/>
          <w:rFonts w:ascii="Times New Roman" w:hAnsi="Times New Roman" w:cs="Times New Roman"/>
          <w:b w:val="0"/>
          <w:color w:val="3C4052"/>
          <w:sz w:val="24"/>
          <w:szCs w:val="24"/>
          <w:shd w:val="clear" w:color="auto" w:fill="FFFFFF"/>
        </w:rPr>
        <w:t>Игорь Зубов</w:t>
      </w:r>
      <w:r w:rsidR="00882F7D"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, исполнительный директор НАДТ</w:t>
      </w:r>
      <w:r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, ответил так</w:t>
      </w:r>
      <w:r w:rsidR="00882F7D" w:rsidRPr="00295404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:</w:t>
      </w:r>
    </w:p>
    <w:p w:rsidR="00882F7D" w:rsidRPr="00295404" w:rsidRDefault="00882F7D">
      <w:pPr>
        <w:rPr>
          <w:rFonts w:ascii="Times New Roman" w:hAnsi="Times New Roman" w:cs="Times New Roman"/>
          <w:i/>
          <w:sz w:val="24"/>
          <w:szCs w:val="24"/>
        </w:rPr>
      </w:pPr>
      <w:r w:rsidRPr="002954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4844" w:rsidRPr="00295404">
        <w:rPr>
          <w:rFonts w:ascii="Times New Roman" w:hAnsi="Times New Roman" w:cs="Times New Roman"/>
          <w:i/>
          <w:sz w:val="24"/>
          <w:szCs w:val="24"/>
        </w:rPr>
        <w:t>Для нас очень показателен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 пример бондовых зон в Китае и Малайзии, когда местное правительство не только помогает своим компании экспортировать товары, но также выдает определенные субсидии, частично оплачивает транспортные р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асходы, оплачивает комиссию </w:t>
      </w:r>
      <w:proofErr w:type="spellStart"/>
      <w:r w:rsidR="00F95CA2" w:rsidRPr="00295404">
        <w:rPr>
          <w:rFonts w:ascii="Times New Roman" w:hAnsi="Times New Roman" w:cs="Times New Roman"/>
          <w:i/>
          <w:sz w:val="24"/>
          <w:szCs w:val="24"/>
        </w:rPr>
        <w:t>маркетплейсов</w:t>
      </w:r>
      <w:proofErr w:type="spellEnd"/>
      <w:r w:rsidR="00F95CA2" w:rsidRPr="00295404">
        <w:rPr>
          <w:rFonts w:ascii="Times New Roman" w:hAnsi="Times New Roman" w:cs="Times New Roman"/>
          <w:i/>
          <w:sz w:val="24"/>
          <w:szCs w:val="24"/>
        </w:rPr>
        <w:t>, поддерживает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процессе выхода</w:t>
      </w:r>
      <w:r w:rsidR="00284844" w:rsidRPr="00295404">
        <w:rPr>
          <w:rFonts w:ascii="Times New Roman" w:hAnsi="Times New Roman" w:cs="Times New Roman"/>
          <w:i/>
          <w:sz w:val="24"/>
          <w:szCs w:val="24"/>
        </w:rPr>
        <w:t xml:space="preserve"> на МП, оказывает помощь в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 оцифровке товаров. </w:t>
      </w:r>
    </w:p>
    <w:p w:rsidR="00882F7D" w:rsidRPr="00295404" w:rsidRDefault="00882F7D">
      <w:pPr>
        <w:rPr>
          <w:rFonts w:ascii="Times New Roman" w:hAnsi="Times New Roman" w:cs="Times New Roman"/>
          <w:i/>
          <w:sz w:val="24"/>
          <w:szCs w:val="24"/>
        </w:rPr>
      </w:pPr>
      <w:r w:rsidRPr="00295404">
        <w:rPr>
          <w:rFonts w:ascii="Times New Roman" w:hAnsi="Times New Roman" w:cs="Times New Roman"/>
          <w:i/>
          <w:sz w:val="24"/>
          <w:szCs w:val="24"/>
        </w:rPr>
        <w:t xml:space="preserve">Что касается импорта, то мы хорошо понимаем вашу озабоченность, потому что в последние годы было много дискуссий по </w:t>
      </w:r>
      <w:r w:rsidR="00284844" w:rsidRPr="00295404">
        <w:rPr>
          <w:rFonts w:ascii="Times New Roman" w:hAnsi="Times New Roman" w:cs="Times New Roman"/>
          <w:i/>
          <w:sz w:val="24"/>
          <w:szCs w:val="24"/>
        </w:rPr>
        <w:t>поводу регулирования импорта в России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. Но здесь важно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понимать, что 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с созданием бондовых зон российские и зарубежные компании будут поставлены в равные условия.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Ни для кого не секрет, что сегодня</w:t>
      </w:r>
      <w:r w:rsidRPr="00295404">
        <w:rPr>
          <w:rFonts w:ascii="Times New Roman" w:hAnsi="Times New Roman" w:cs="Times New Roman"/>
          <w:i/>
          <w:sz w:val="24"/>
          <w:szCs w:val="24"/>
        </w:rPr>
        <w:t xml:space="preserve"> на российских </w:t>
      </w:r>
      <w:proofErr w:type="spellStart"/>
      <w:r w:rsidRPr="00295404">
        <w:rPr>
          <w:rFonts w:ascii="Times New Roman" w:hAnsi="Times New Roman" w:cs="Times New Roman"/>
          <w:i/>
          <w:sz w:val="24"/>
          <w:szCs w:val="24"/>
        </w:rPr>
        <w:t>маркетплейсах</w:t>
      </w:r>
      <w:proofErr w:type="spellEnd"/>
      <w:r w:rsidRPr="00295404">
        <w:rPr>
          <w:rFonts w:ascii="Times New Roman" w:hAnsi="Times New Roman" w:cs="Times New Roman"/>
          <w:i/>
          <w:sz w:val="24"/>
          <w:szCs w:val="24"/>
        </w:rPr>
        <w:t xml:space="preserve"> продается 60-70% товаров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из-за рубежа. Поэтому российские продавцы могут использовать бондовые зоны, чтобы гораздо быстрее и дешевле получать товар из-за рубежа и продавать его на </w:t>
      </w:r>
      <w:proofErr w:type="spellStart"/>
      <w:r w:rsidR="00F95CA2" w:rsidRPr="00295404">
        <w:rPr>
          <w:rFonts w:ascii="Times New Roman" w:hAnsi="Times New Roman" w:cs="Times New Roman"/>
          <w:i/>
          <w:sz w:val="24"/>
          <w:szCs w:val="24"/>
        </w:rPr>
        <w:t>маркетплейсах</w:t>
      </w:r>
      <w:proofErr w:type="spellEnd"/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. Создание бондовой зоны это не угроза, а возможность для российских компаний. </w:t>
      </w:r>
    </w:p>
    <w:p w:rsidR="00AB4A7E" w:rsidRPr="00AB4A7E" w:rsidRDefault="00284844" w:rsidP="00AB4A7E">
      <w:pPr>
        <w:pStyle w:val="2"/>
        <w:spacing w:after="240"/>
      </w:pPr>
      <w:r w:rsidRPr="00295404">
        <w:t>Бондовая зона: экспорт или импорт?</w:t>
      </w:r>
    </w:p>
    <w:p w:rsidR="007406C7" w:rsidRPr="00295404" w:rsidRDefault="007406C7">
      <w:pPr>
        <w:rPr>
          <w:rFonts w:ascii="Times New Roman" w:hAnsi="Times New Roman" w:cs="Times New Roman"/>
          <w:sz w:val="24"/>
          <w:szCs w:val="24"/>
        </w:rPr>
      </w:pPr>
      <w:r w:rsidRPr="00295404">
        <w:rPr>
          <w:rFonts w:ascii="Times New Roman" w:hAnsi="Times New Roman" w:cs="Times New Roman"/>
          <w:sz w:val="24"/>
          <w:szCs w:val="24"/>
        </w:rPr>
        <w:t xml:space="preserve">Купить </w:t>
      </w:r>
      <w:r w:rsidR="00882F7D" w:rsidRPr="00295404">
        <w:rPr>
          <w:rFonts w:ascii="Times New Roman" w:hAnsi="Times New Roman" w:cs="Times New Roman"/>
          <w:sz w:val="24"/>
          <w:szCs w:val="24"/>
        </w:rPr>
        <w:t xml:space="preserve">недорогой </w:t>
      </w:r>
      <w:r w:rsidRPr="00295404">
        <w:rPr>
          <w:rFonts w:ascii="Times New Roman" w:hAnsi="Times New Roman" w:cs="Times New Roman"/>
          <w:sz w:val="24"/>
          <w:szCs w:val="24"/>
        </w:rPr>
        <w:t xml:space="preserve">товар на зарубежном </w:t>
      </w:r>
      <w:proofErr w:type="spellStart"/>
      <w:r w:rsidRPr="00295404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295404">
        <w:rPr>
          <w:rFonts w:ascii="Times New Roman" w:hAnsi="Times New Roman" w:cs="Times New Roman"/>
          <w:sz w:val="24"/>
          <w:szCs w:val="24"/>
        </w:rPr>
        <w:t xml:space="preserve">, и уже через пару дней увидеть его у себя в руках – станет реальностью с бондовыми зонами. </w:t>
      </w:r>
      <w:r w:rsidR="00882F7D" w:rsidRPr="00295404">
        <w:rPr>
          <w:rFonts w:ascii="Times New Roman" w:hAnsi="Times New Roman" w:cs="Times New Roman"/>
          <w:sz w:val="24"/>
          <w:szCs w:val="24"/>
        </w:rPr>
        <w:t xml:space="preserve">Каким образом тогда будут конкурировать </w:t>
      </w:r>
      <w:r w:rsidR="00F95CA2" w:rsidRPr="00295404">
        <w:rPr>
          <w:rFonts w:ascii="Times New Roman" w:hAnsi="Times New Roman" w:cs="Times New Roman"/>
          <w:sz w:val="24"/>
          <w:szCs w:val="24"/>
        </w:rPr>
        <w:t xml:space="preserve">с зарубежными продавцами </w:t>
      </w:r>
      <w:r w:rsidR="00882F7D" w:rsidRPr="00295404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 w:rsidR="00882F7D" w:rsidRPr="00295404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="00882F7D" w:rsidRPr="00295404">
        <w:rPr>
          <w:rFonts w:ascii="Times New Roman" w:hAnsi="Times New Roman" w:cs="Times New Roman"/>
          <w:sz w:val="24"/>
          <w:szCs w:val="24"/>
        </w:rPr>
        <w:t xml:space="preserve"> –</w:t>
      </w:r>
      <w:r w:rsidR="00712FF3" w:rsidRPr="00295404">
        <w:rPr>
          <w:rFonts w:ascii="Times New Roman" w:hAnsi="Times New Roman" w:cs="Times New Roman"/>
          <w:sz w:val="24"/>
          <w:szCs w:val="24"/>
        </w:rPr>
        <w:t xml:space="preserve"> </w:t>
      </w:r>
      <w:r w:rsidR="00882F7D" w:rsidRPr="00295404">
        <w:rPr>
          <w:rFonts w:ascii="Times New Roman" w:hAnsi="Times New Roman" w:cs="Times New Roman"/>
          <w:sz w:val="24"/>
          <w:szCs w:val="24"/>
        </w:rPr>
        <w:t>вопрос</w:t>
      </w:r>
      <w:r w:rsidR="00712FF3" w:rsidRPr="00295404">
        <w:rPr>
          <w:rFonts w:ascii="Times New Roman" w:hAnsi="Times New Roman" w:cs="Times New Roman"/>
          <w:sz w:val="24"/>
          <w:szCs w:val="24"/>
        </w:rPr>
        <w:t xml:space="preserve"> открытый</w:t>
      </w:r>
      <w:r w:rsidR="00882F7D" w:rsidRPr="00295404">
        <w:rPr>
          <w:rFonts w:ascii="Times New Roman" w:hAnsi="Times New Roman" w:cs="Times New Roman"/>
          <w:sz w:val="24"/>
          <w:szCs w:val="24"/>
        </w:rPr>
        <w:t>.</w:t>
      </w:r>
    </w:p>
    <w:p w:rsidR="005F70B5" w:rsidRPr="00295404" w:rsidRDefault="000C1C2A">
      <w:pPr>
        <w:rPr>
          <w:rFonts w:ascii="Times New Roman" w:hAnsi="Times New Roman" w:cs="Times New Roman"/>
          <w:sz w:val="24"/>
          <w:szCs w:val="24"/>
        </w:rPr>
      </w:pPr>
      <w:r w:rsidRPr="00295404">
        <w:rPr>
          <w:rFonts w:ascii="Times New Roman" w:hAnsi="Times New Roman" w:cs="Times New Roman"/>
          <w:sz w:val="24"/>
          <w:szCs w:val="24"/>
        </w:rPr>
        <w:t xml:space="preserve">Гузель Халилова, </w:t>
      </w:r>
      <w:r w:rsidR="00451ADC" w:rsidRPr="00295404">
        <w:rPr>
          <w:rFonts w:ascii="Times New Roman" w:hAnsi="Times New Roman" w:cs="Times New Roman"/>
          <w:sz w:val="24"/>
          <w:szCs w:val="24"/>
        </w:rPr>
        <w:t>компания</w:t>
      </w:r>
      <w:r w:rsidR="005F70B5" w:rsidRPr="00295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0B5" w:rsidRPr="00295404">
        <w:rPr>
          <w:rFonts w:ascii="Times New Roman" w:hAnsi="Times New Roman" w:cs="Times New Roman"/>
          <w:sz w:val="24"/>
          <w:szCs w:val="24"/>
        </w:rPr>
        <w:t>СеллерМАРКЕТ</w:t>
      </w:r>
      <w:proofErr w:type="spellEnd"/>
      <w:r w:rsidRPr="00295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3B85" w:rsidRDefault="005F70B5">
      <w:pPr>
        <w:rPr>
          <w:rFonts w:ascii="Times New Roman" w:hAnsi="Times New Roman" w:cs="Times New Roman"/>
          <w:i/>
          <w:sz w:val="24"/>
          <w:szCs w:val="24"/>
        </w:rPr>
      </w:pPr>
      <w:r w:rsidRPr="002954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Создание первой бондовой зоны для трансграничной </w:t>
      </w:r>
      <w:proofErr w:type="spellStart"/>
      <w:r w:rsidR="000C1C2A" w:rsidRPr="00295404">
        <w:rPr>
          <w:rFonts w:ascii="Times New Roman" w:hAnsi="Times New Roman" w:cs="Times New Roman"/>
          <w:i/>
          <w:sz w:val="24"/>
          <w:szCs w:val="24"/>
        </w:rPr>
        <w:t>интернет-торговли</w:t>
      </w:r>
      <w:proofErr w:type="spellEnd"/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 – большой шаг в развитии </w:t>
      </w:r>
      <w:r w:rsidR="00F95CA2" w:rsidRPr="0029540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-</w:t>
      </w:r>
      <w:r w:rsidR="00F95CA2" w:rsidRPr="00295404">
        <w:rPr>
          <w:rFonts w:ascii="Times New Roman" w:hAnsi="Times New Roman" w:cs="Times New Roman"/>
          <w:i/>
          <w:sz w:val="24"/>
          <w:szCs w:val="24"/>
          <w:lang w:val="en-US"/>
        </w:rPr>
        <w:t>commerce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в РФ. Но важно понимать одно: идет ориентация на экспорт или на импорт? Если преимущество будет отдано экспорту товаров (продажа товаров российского производства на мировых </w:t>
      </w:r>
      <w:r w:rsidR="00FD3B2E" w:rsidRPr="00295404">
        <w:rPr>
          <w:rFonts w:ascii="Times New Roman" w:hAnsi="Times New Roman" w:cs="Times New Roman"/>
          <w:i/>
          <w:sz w:val="24"/>
          <w:szCs w:val="24"/>
        </w:rPr>
        <w:t>торговых площадках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>), то это поможет и местным производителям, и экономике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 нашей страны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. Если же это будет преимущественно импорт товаров, то думаю, всем российским продавцам на </w:t>
      </w:r>
      <w:proofErr w:type="spellStart"/>
      <w:r w:rsidR="000C1C2A" w:rsidRPr="00295404">
        <w:rPr>
          <w:rFonts w:ascii="Times New Roman" w:hAnsi="Times New Roman" w:cs="Times New Roman"/>
          <w:i/>
          <w:sz w:val="24"/>
          <w:szCs w:val="24"/>
        </w:rPr>
        <w:t>маркетплейсах</w:t>
      </w:r>
      <w:proofErr w:type="spellEnd"/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 придется серьезно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из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>менять свою стратегию. Китайские МП пользуются очень большой популярностью в России благодаря тому, что там ест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ь дешевые товары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>. Ранее покупателей смущала долгая доставка (недели, а иногда и месяцы) и они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,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переплачивая, 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заказывали аналоги на российских </w:t>
      </w:r>
      <w:proofErr w:type="spellStart"/>
      <w:r w:rsidR="000C1C2A" w:rsidRPr="00295404">
        <w:rPr>
          <w:rFonts w:ascii="Times New Roman" w:hAnsi="Times New Roman" w:cs="Times New Roman"/>
          <w:i/>
          <w:sz w:val="24"/>
          <w:szCs w:val="24"/>
        </w:rPr>
        <w:t>маркетплейсах</w:t>
      </w:r>
      <w:proofErr w:type="spellEnd"/>
      <w:r w:rsidR="000C1C2A" w:rsidRPr="00295404">
        <w:rPr>
          <w:rFonts w:ascii="Times New Roman" w:hAnsi="Times New Roman" w:cs="Times New Roman"/>
          <w:i/>
          <w:sz w:val="24"/>
          <w:szCs w:val="24"/>
        </w:rPr>
        <w:t>. Если с помощью бондовой зоны будет решен вопрос с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>о сроками доставки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>, и</w:t>
      </w:r>
      <w:r w:rsidR="00FD3B2E" w:rsidRPr="00295404">
        <w:rPr>
          <w:rFonts w:ascii="Times New Roman" w:hAnsi="Times New Roman" w:cs="Times New Roman"/>
          <w:i/>
          <w:sz w:val="24"/>
          <w:szCs w:val="24"/>
        </w:rPr>
        <w:t>,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 например, на каждой улице появится пункт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выдачи товаров </w:t>
      </w:r>
      <w:proofErr w:type="spellStart"/>
      <w:r w:rsidR="00FD3B2E" w:rsidRPr="00295404">
        <w:rPr>
          <w:rFonts w:ascii="Times New Roman" w:hAnsi="Times New Roman" w:cs="Times New Roman"/>
          <w:i/>
          <w:sz w:val="24"/>
          <w:szCs w:val="24"/>
          <w:lang w:val="en-US"/>
        </w:rPr>
        <w:t>AliExpress</w:t>
      </w:r>
      <w:proofErr w:type="spellEnd"/>
      <w:r w:rsidR="00FD3B2E" w:rsidRPr="00295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B2E" w:rsidRPr="00295404">
        <w:rPr>
          <w:rFonts w:ascii="Times New Roman" w:hAnsi="Times New Roman" w:cs="Times New Roman"/>
          <w:i/>
          <w:sz w:val="24"/>
          <w:szCs w:val="24"/>
          <w:lang w:val="en-US"/>
        </w:rPr>
        <w:t>Russia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 xml:space="preserve">, то надо понимать, что </w:t>
      </w:r>
      <w:r w:rsidR="00F95CA2" w:rsidRPr="00295404">
        <w:rPr>
          <w:rFonts w:ascii="Times New Roman" w:hAnsi="Times New Roman" w:cs="Times New Roman"/>
          <w:i/>
          <w:sz w:val="24"/>
          <w:szCs w:val="24"/>
        </w:rPr>
        <w:t xml:space="preserve">зарубежные </w:t>
      </w:r>
      <w:r w:rsidR="00FD3B2E" w:rsidRPr="00295404">
        <w:rPr>
          <w:rFonts w:ascii="Times New Roman" w:hAnsi="Times New Roman" w:cs="Times New Roman"/>
          <w:i/>
          <w:sz w:val="24"/>
          <w:szCs w:val="24"/>
        </w:rPr>
        <w:t xml:space="preserve">торговые площадки </w:t>
      </w:r>
      <w:r w:rsidR="000C1C2A" w:rsidRPr="00295404">
        <w:rPr>
          <w:rFonts w:ascii="Times New Roman" w:hAnsi="Times New Roman" w:cs="Times New Roman"/>
          <w:i/>
          <w:sz w:val="24"/>
          <w:szCs w:val="24"/>
        </w:rPr>
        <w:t>смогут забрать большую долю российского рынка.</w:t>
      </w:r>
    </w:p>
    <w:p w:rsidR="00E60658" w:rsidRPr="00E60658" w:rsidRDefault="00E60658">
      <w:pPr>
        <w:rPr>
          <w:rFonts w:ascii="Times New Roman" w:hAnsi="Times New Roman" w:cs="Times New Roman"/>
          <w:sz w:val="24"/>
          <w:szCs w:val="24"/>
        </w:rPr>
      </w:pPr>
    </w:p>
    <w:p w:rsidR="00FC4941" w:rsidRPr="00C93F1A" w:rsidRDefault="00CD19FF" w:rsidP="00EA57D7">
      <w:pPr>
        <w:pStyle w:val="2"/>
        <w:spacing w:after="240"/>
      </w:pPr>
      <w:r w:rsidRPr="00C93F1A">
        <w:t>О компании</w:t>
      </w:r>
    </w:p>
    <w:p w:rsidR="00C93F1A" w:rsidRDefault="00CB2DD2" w:rsidP="00CB2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F1A">
        <w:rPr>
          <w:rFonts w:ascii="Times New Roman" w:hAnsi="Times New Roman" w:cs="Times New Roman"/>
          <w:sz w:val="24"/>
          <w:szCs w:val="24"/>
        </w:rPr>
        <w:t>СеллерМАРКЕТ</w:t>
      </w:r>
      <w:proofErr w:type="spellEnd"/>
      <w:r w:rsidRPr="00C93F1A">
        <w:rPr>
          <w:rFonts w:ascii="Times New Roman" w:hAnsi="Times New Roman" w:cs="Times New Roman"/>
          <w:sz w:val="24"/>
          <w:szCs w:val="24"/>
        </w:rPr>
        <w:t xml:space="preserve"> – технологический партнер </w:t>
      </w:r>
      <w:r w:rsidR="00DF2111" w:rsidRPr="00C93F1A">
        <w:rPr>
          <w:rFonts w:ascii="Times New Roman" w:hAnsi="Times New Roman" w:cs="Times New Roman"/>
          <w:sz w:val="24"/>
          <w:szCs w:val="24"/>
        </w:rPr>
        <w:t xml:space="preserve">российских и зарубежных </w:t>
      </w:r>
      <w:proofErr w:type="spellStart"/>
      <w:r w:rsidRPr="00C93F1A">
        <w:rPr>
          <w:rFonts w:ascii="Times New Roman" w:hAnsi="Times New Roman" w:cs="Times New Roman"/>
          <w:sz w:val="24"/>
          <w:szCs w:val="24"/>
        </w:rPr>
        <w:t>маркетплейс</w:t>
      </w:r>
      <w:r w:rsidR="00DF2111" w:rsidRPr="00C93F1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F2111" w:rsidRPr="00C93F1A">
        <w:rPr>
          <w:rFonts w:ascii="Times New Roman" w:hAnsi="Times New Roman" w:cs="Times New Roman"/>
          <w:sz w:val="24"/>
          <w:szCs w:val="24"/>
        </w:rPr>
        <w:t xml:space="preserve">. Компания </w:t>
      </w:r>
      <w:r w:rsidR="00100BAE">
        <w:rPr>
          <w:rFonts w:ascii="Times New Roman" w:hAnsi="Times New Roman" w:cs="Times New Roman"/>
          <w:sz w:val="24"/>
          <w:szCs w:val="24"/>
        </w:rPr>
        <w:t xml:space="preserve">входит в ГК СЕО.ГРУП и </w:t>
      </w:r>
      <w:r w:rsidR="00DF2111" w:rsidRPr="00C93F1A">
        <w:rPr>
          <w:rFonts w:ascii="Times New Roman" w:hAnsi="Times New Roman" w:cs="Times New Roman"/>
          <w:sz w:val="24"/>
          <w:szCs w:val="24"/>
        </w:rPr>
        <w:t xml:space="preserve">оказывает полный комплекс услуг для продавцов и </w:t>
      </w:r>
      <w:r w:rsidR="00DF2111" w:rsidRPr="00C93F1A">
        <w:rPr>
          <w:rFonts w:ascii="Times New Roman" w:hAnsi="Times New Roman" w:cs="Times New Roman"/>
          <w:sz w:val="24"/>
          <w:szCs w:val="24"/>
        </w:rPr>
        <w:lastRenderedPageBreak/>
        <w:t>производителей: регистрация,</w:t>
      </w:r>
      <w:r w:rsidR="00882DDF" w:rsidRPr="00C93F1A">
        <w:rPr>
          <w:rFonts w:ascii="Times New Roman" w:hAnsi="Times New Roman" w:cs="Times New Roman"/>
          <w:sz w:val="24"/>
          <w:szCs w:val="24"/>
        </w:rPr>
        <w:t xml:space="preserve"> онлайн-продвижение, аналитика, </w:t>
      </w:r>
      <w:r w:rsidR="00DF2111" w:rsidRPr="00C93F1A">
        <w:rPr>
          <w:rFonts w:ascii="Times New Roman" w:hAnsi="Times New Roman" w:cs="Times New Roman"/>
          <w:sz w:val="24"/>
          <w:szCs w:val="24"/>
        </w:rPr>
        <w:t xml:space="preserve">аутсорсинг реализации товаров в </w:t>
      </w:r>
      <w:proofErr w:type="spellStart"/>
      <w:r w:rsidR="00DF2111" w:rsidRPr="00C93F1A">
        <w:rPr>
          <w:rFonts w:ascii="Times New Roman" w:hAnsi="Times New Roman" w:cs="Times New Roman"/>
          <w:sz w:val="24"/>
          <w:szCs w:val="24"/>
        </w:rPr>
        <w:t>ма</w:t>
      </w:r>
      <w:r w:rsidR="00882DDF" w:rsidRPr="00C93F1A">
        <w:rPr>
          <w:rFonts w:ascii="Times New Roman" w:hAnsi="Times New Roman" w:cs="Times New Roman"/>
          <w:sz w:val="24"/>
          <w:szCs w:val="24"/>
        </w:rPr>
        <w:t>ркетплейсах</w:t>
      </w:r>
      <w:proofErr w:type="spellEnd"/>
      <w:r w:rsidR="00882DDF" w:rsidRPr="00C93F1A">
        <w:rPr>
          <w:rFonts w:ascii="Times New Roman" w:hAnsi="Times New Roman" w:cs="Times New Roman"/>
          <w:sz w:val="24"/>
          <w:szCs w:val="24"/>
        </w:rPr>
        <w:t xml:space="preserve"> России и зарубежья. Головной офис расположен в Казани.</w:t>
      </w:r>
    </w:p>
    <w:p w:rsidR="00FC4941" w:rsidRPr="00295404" w:rsidRDefault="00FC4941" w:rsidP="0029540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95404">
        <w:rPr>
          <w:rFonts w:ascii="Times New Roman" w:hAnsi="Times New Roman" w:cs="Times New Roman"/>
          <w:sz w:val="20"/>
          <w:szCs w:val="20"/>
        </w:rPr>
        <w:t xml:space="preserve">Пресс-служба </w:t>
      </w:r>
      <w:proofErr w:type="spellStart"/>
      <w:r w:rsidRPr="00295404">
        <w:rPr>
          <w:rFonts w:ascii="Times New Roman" w:hAnsi="Times New Roman" w:cs="Times New Roman"/>
          <w:sz w:val="20"/>
          <w:szCs w:val="20"/>
        </w:rPr>
        <w:t>СеллерМАРКЕТ</w:t>
      </w:r>
      <w:proofErr w:type="spellEnd"/>
    </w:p>
    <w:p w:rsidR="00FC4941" w:rsidRPr="00295404" w:rsidRDefault="00FC4941" w:rsidP="0029540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95404">
        <w:rPr>
          <w:rFonts w:ascii="Times New Roman" w:hAnsi="Times New Roman" w:cs="Times New Roman"/>
          <w:sz w:val="20"/>
          <w:szCs w:val="20"/>
        </w:rPr>
        <w:t>Тел</w:t>
      </w:r>
      <w:r w:rsidRPr="00295404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="00CD19FF" w:rsidRPr="00295404">
        <w:rPr>
          <w:rFonts w:ascii="Times New Roman" w:hAnsi="Times New Roman" w:cs="Times New Roman"/>
          <w:sz w:val="20"/>
          <w:szCs w:val="20"/>
          <w:lang w:val="en-US"/>
        </w:rPr>
        <w:t xml:space="preserve"> +7 (843) 280-00-07</w:t>
      </w:r>
      <w:r w:rsidRPr="0029540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95404">
        <w:rPr>
          <w:rFonts w:ascii="Times New Roman" w:hAnsi="Times New Roman" w:cs="Times New Roman"/>
          <w:sz w:val="20"/>
          <w:szCs w:val="20"/>
          <w:lang w:val="en-US"/>
        </w:rPr>
        <w:br/>
      </w:r>
      <w:r w:rsidR="00CD19FF" w:rsidRPr="00295404">
        <w:rPr>
          <w:rFonts w:ascii="Times New Roman" w:hAnsi="Times New Roman" w:cs="Times New Roman"/>
          <w:sz w:val="20"/>
          <w:szCs w:val="20"/>
          <w:lang w:val="en-US"/>
        </w:rPr>
        <w:t>+7 (495) 177-8-495</w:t>
      </w:r>
    </w:p>
    <w:p w:rsidR="000C1C2A" w:rsidRPr="00295404" w:rsidRDefault="00295404" w:rsidP="00C93F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FC4941" w:rsidRPr="00295404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r w:rsidRPr="00295404">
        <w:rPr>
          <w:rFonts w:ascii="Times New Roman" w:hAnsi="Times New Roman" w:cs="Times New Roman"/>
          <w:sz w:val="20"/>
          <w:szCs w:val="20"/>
          <w:lang w:val="en-US"/>
        </w:rPr>
        <w:t>press</w:t>
      </w:r>
      <w:r w:rsidR="00330D39" w:rsidRPr="00330D3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30D39">
        <w:rPr>
          <w:rFonts w:ascii="Times New Roman" w:hAnsi="Times New Roman" w:cs="Times New Roman"/>
          <w:sz w:val="20"/>
          <w:szCs w:val="20"/>
          <w:lang w:val="en-US"/>
        </w:rPr>
        <w:t xml:space="preserve">at </w:t>
      </w:r>
      <w:hyperlink r:id="rId5" w:history="1">
        <w:r w:rsidR="00FC4941" w:rsidRPr="00330D3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sellermarket.ru</w:t>
        </w:r>
      </w:hyperlink>
    </w:p>
    <w:sectPr w:rsidR="000C1C2A" w:rsidRPr="00295404" w:rsidSect="000C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A"/>
    <w:rsid w:val="000420E6"/>
    <w:rsid w:val="000C1C2A"/>
    <w:rsid w:val="000C6D85"/>
    <w:rsid w:val="00100BAE"/>
    <w:rsid w:val="00284844"/>
    <w:rsid w:val="00295404"/>
    <w:rsid w:val="00330D39"/>
    <w:rsid w:val="00421DDF"/>
    <w:rsid w:val="00451ADC"/>
    <w:rsid w:val="00530E6C"/>
    <w:rsid w:val="005F70B5"/>
    <w:rsid w:val="00712FF3"/>
    <w:rsid w:val="007406C7"/>
    <w:rsid w:val="007E2EC4"/>
    <w:rsid w:val="007F7101"/>
    <w:rsid w:val="00882DDF"/>
    <w:rsid w:val="00882F7D"/>
    <w:rsid w:val="008A5C4D"/>
    <w:rsid w:val="009D6F98"/>
    <w:rsid w:val="00A7577F"/>
    <w:rsid w:val="00AB4A7E"/>
    <w:rsid w:val="00B25B59"/>
    <w:rsid w:val="00BD0256"/>
    <w:rsid w:val="00C93F1A"/>
    <w:rsid w:val="00CB2DD2"/>
    <w:rsid w:val="00CD19FF"/>
    <w:rsid w:val="00CD5904"/>
    <w:rsid w:val="00D36C91"/>
    <w:rsid w:val="00D73B85"/>
    <w:rsid w:val="00D86A21"/>
    <w:rsid w:val="00DF2111"/>
    <w:rsid w:val="00E60658"/>
    <w:rsid w:val="00EA57D7"/>
    <w:rsid w:val="00F95CA2"/>
    <w:rsid w:val="00FA7F0F"/>
    <w:rsid w:val="00FC4941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E14D"/>
  <w15:docId w15:val="{3C4B9C7C-FA94-410A-86CE-B9E6292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85"/>
  </w:style>
  <w:style w:type="paragraph" w:styleId="1">
    <w:name w:val="heading 1"/>
    <w:basedOn w:val="a"/>
    <w:next w:val="a"/>
    <w:link w:val="10"/>
    <w:uiPriority w:val="9"/>
    <w:qFormat/>
    <w:rsid w:val="007E2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6C7"/>
    <w:rPr>
      <w:b/>
      <w:bCs/>
    </w:rPr>
  </w:style>
  <w:style w:type="character" w:styleId="a4">
    <w:name w:val="Hyperlink"/>
    <w:basedOn w:val="a0"/>
    <w:uiPriority w:val="99"/>
    <w:unhideWhenUsed/>
    <w:rsid w:val="00A757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2E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4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Intense Quote"/>
    <w:basedOn w:val="a"/>
    <w:next w:val="a"/>
    <w:link w:val="a6"/>
    <w:uiPriority w:val="30"/>
    <w:qFormat/>
    <w:rsid w:val="00E606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6065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">
          <w:marLeft w:val="0"/>
          <w:marRight w:val="0"/>
          <w:marTop w:val="1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lermarke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2020-08-21T21:59:00Z</dcterms:created>
  <dcterms:modified xsi:type="dcterms:W3CDTF">2020-08-23T00:47:00Z</dcterms:modified>
</cp:coreProperties>
</file>