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074D" w:rsidRDefault="00EB666C">
      <w:pPr>
        <w:spacing w:before="240"/>
        <w:rPr>
          <w:b/>
          <w:highlight w:val="white"/>
        </w:rPr>
      </w:pPr>
      <w:r>
        <w:rPr>
          <w:b/>
          <w:highlight w:val="white"/>
        </w:rPr>
        <w:t xml:space="preserve">ПРЕСС-АНОНС                                                                                            </w:t>
      </w:r>
      <w:r>
        <w:rPr>
          <w:highlight w:val="white"/>
        </w:rPr>
        <w:t>24 марта 2022 г.</w:t>
      </w:r>
    </w:p>
    <w:p w14:paraId="2001EED9" w14:textId="77777777" w:rsidR="00EB666C" w:rsidRDefault="00EB666C">
      <w:pPr>
        <w:spacing w:before="240"/>
        <w:jc w:val="center"/>
        <w:rPr>
          <w:b/>
          <w:highlight w:val="white"/>
        </w:rPr>
      </w:pPr>
    </w:p>
    <w:p w14:paraId="00000002" w14:textId="4CD199B1" w:rsidR="0051074D" w:rsidRDefault="00EB666C">
      <w:pPr>
        <w:spacing w:before="240"/>
        <w:jc w:val="center"/>
        <w:rPr>
          <w:b/>
          <w:highlight w:val="white"/>
        </w:rPr>
      </w:pPr>
      <w:r>
        <w:rPr>
          <w:b/>
          <w:highlight w:val="white"/>
        </w:rPr>
        <w:t xml:space="preserve">Эксперты по защите </w:t>
      </w:r>
      <w:proofErr w:type="spellStart"/>
      <w:r>
        <w:rPr>
          <w:b/>
          <w:highlight w:val="white"/>
        </w:rPr>
        <w:t>экоправ</w:t>
      </w:r>
      <w:proofErr w:type="spellEnd"/>
      <w:r>
        <w:rPr>
          <w:b/>
          <w:highlight w:val="white"/>
        </w:rPr>
        <w:t xml:space="preserve"> дадут онлайн-консультации</w:t>
      </w:r>
    </w:p>
    <w:p w14:paraId="00000003" w14:textId="77777777" w:rsidR="0051074D" w:rsidRDefault="00EB666C">
      <w:pPr>
        <w:spacing w:before="240"/>
        <w:jc w:val="both"/>
        <w:rPr>
          <w:i/>
        </w:rPr>
      </w:pPr>
      <w:r>
        <w:rPr>
          <w:i/>
        </w:rPr>
        <w:t>31 марта</w:t>
      </w:r>
      <w:r>
        <w:rPr>
          <w:i/>
        </w:rPr>
        <w:t xml:space="preserve"> 2022 года в 11:00 </w:t>
      </w:r>
      <w:proofErr w:type="spellStart"/>
      <w:r>
        <w:rPr>
          <w:i/>
        </w:rPr>
        <w:t>мск</w:t>
      </w:r>
      <w:proofErr w:type="spellEnd"/>
      <w:r>
        <w:rPr>
          <w:i/>
        </w:rPr>
        <w:t xml:space="preserve"> в онлайн-формате пройдет сессия нетворкинга «</w:t>
      </w:r>
      <w:r>
        <w:rPr>
          <w:i/>
          <w:color w:val="1D1C1D"/>
        </w:rPr>
        <w:t>Имею право. Разбор экологических проблем вашего региона с федеральными экспертами Движения ЭКА</w:t>
      </w:r>
      <w:r>
        <w:rPr>
          <w:i/>
        </w:rPr>
        <w:t xml:space="preserve">». </w:t>
      </w:r>
    </w:p>
    <w:p w14:paraId="00000004" w14:textId="77777777" w:rsidR="0051074D" w:rsidRDefault="00EB666C">
      <w:pPr>
        <w:spacing w:before="240"/>
        <w:jc w:val="both"/>
      </w:pPr>
      <w:r>
        <w:rPr>
          <w:i/>
        </w:rPr>
        <w:t>Специалисты по природоохранной деятельности разберут ситуации нарушения экологических прав</w:t>
      </w:r>
      <w:r>
        <w:rPr>
          <w:i/>
        </w:rPr>
        <w:t xml:space="preserve"> участников нетворкинга и поделятся проверенными способами их решить. Встреча будет строится в режиме «вопрос-ответ».</w:t>
      </w:r>
    </w:p>
    <w:p w14:paraId="00000005" w14:textId="77777777" w:rsidR="0051074D" w:rsidRDefault="0051074D">
      <w:pPr>
        <w:rPr>
          <w:highlight w:val="white"/>
        </w:rPr>
      </w:pPr>
    </w:p>
    <w:p w14:paraId="00000006" w14:textId="77777777" w:rsidR="0051074D" w:rsidRDefault="00EB666C">
      <w:pPr>
        <w:rPr>
          <w:b/>
          <w:highlight w:val="white"/>
        </w:rPr>
      </w:pPr>
      <w:r>
        <w:rPr>
          <w:b/>
          <w:highlight w:val="white"/>
        </w:rPr>
        <w:t xml:space="preserve">Эксперты нетворкинга: </w:t>
      </w:r>
    </w:p>
    <w:p w14:paraId="00000007" w14:textId="77777777" w:rsidR="0051074D" w:rsidRDefault="0051074D">
      <w:pPr>
        <w:rPr>
          <w:highlight w:val="white"/>
        </w:rPr>
      </w:pPr>
    </w:p>
    <w:p w14:paraId="00000008" w14:textId="77777777" w:rsidR="0051074D" w:rsidRDefault="00EB666C">
      <w:r>
        <w:rPr>
          <w:b/>
        </w:rPr>
        <w:t>Дмитрий Федоров</w:t>
      </w:r>
      <w:r>
        <w:t>, руководитель АНО «Ресурсно-экологический центр «Зеленая цивилизация», руководитель по региональн</w:t>
      </w:r>
      <w:r>
        <w:t>ому развитию Движения ЭКА, экс-министр природы и цикличной экономики Ульяновской области.</w:t>
      </w:r>
    </w:p>
    <w:p w14:paraId="00000009" w14:textId="77777777" w:rsidR="0051074D" w:rsidRDefault="00EB666C">
      <w:pPr>
        <w:rPr>
          <w:color w:val="4D5156"/>
          <w:sz w:val="21"/>
          <w:szCs w:val="21"/>
          <w:highlight w:val="white"/>
        </w:rPr>
      </w:pPr>
      <w:r>
        <w:rPr>
          <w:b/>
          <w:highlight w:val="white"/>
        </w:rPr>
        <w:t xml:space="preserve">Мария </w:t>
      </w:r>
      <w:proofErr w:type="spellStart"/>
      <w:r>
        <w:rPr>
          <w:b/>
          <w:highlight w:val="white"/>
        </w:rPr>
        <w:t>Малороссиянова</w:t>
      </w:r>
      <w:proofErr w:type="spellEnd"/>
      <w:r>
        <w:rPr>
          <w:highlight w:val="white"/>
        </w:rPr>
        <w:t xml:space="preserve">, координатор экологических проектов Движения ЭКА, </w:t>
      </w:r>
      <w:proofErr w:type="spellStart"/>
      <w:r>
        <w:rPr>
          <w:highlight w:val="white"/>
        </w:rPr>
        <w:t>экоактивист</w:t>
      </w:r>
      <w:proofErr w:type="spellEnd"/>
      <w:r>
        <w:rPr>
          <w:highlight w:val="white"/>
        </w:rPr>
        <w:t xml:space="preserve">. </w:t>
      </w:r>
    </w:p>
    <w:p w14:paraId="0000000A" w14:textId="77777777" w:rsidR="0051074D" w:rsidRDefault="00EB666C">
      <w:pPr>
        <w:rPr>
          <w:highlight w:val="white"/>
        </w:rPr>
      </w:pPr>
      <w:r>
        <w:rPr>
          <w:b/>
          <w:highlight w:val="white"/>
        </w:rPr>
        <w:t>Дмитрий Морозов</w:t>
      </w:r>
      <w:r>
        <w:rPr>
          <w:highlight w:val="white"/>
        </w:rPr>
        <w:t xml:space="preserve">, организатор общественных </w:t>
      </w:r>
      <w:proofErr w:type="spellStart"/>
      <w:r>
        <w:rPr>
          <w:highlight w:val="white"/>
        </w:rPr>
        <w:t>экозащитных</w:t>
      </w:r>
      <w:proofErr w:type="spellEnd"/>
      <w:r>
        <w:rPr>
          <w:highlight w:val="white"/>
        </w:rPr>
        <w:t xml:space="preserve"> кампаний Движения ЭКА. </w:t>
      </w:r>
    </w:p>
    <w:p w14:paraId="0000000B" w14:textId="77777777" w:rsidR="0051074D" w:rsidRDefault="00EB666C">
      <w:pPr>
        <w:rPr>
          <w:highlight w:val="white"/>
        </w:rPr>
      </w:pPr>
      <w:r>
        <w:rPr>
          <w:b/>
          <w:highlight w:val="white"/>
        </w:rPr>
        <w:t>Ник</w:t>
      </w:r>
      <w:r>
        <w:rPr>
          <w:b/>
          <w:highlight w:val="white"/>
        </w:rPr>
        <w:t xml:space="preserve">олай </w:t>
      </w:r>
      <w:proofErr w:type="spellStart"/>
      <w:r>
        <w:rPr>
          <w:b/>
          <w:highlight w:val="white"/>
        </w:rPr>
        <w:t>Бахалханов</w:t>
      </w:r>
      <w:proofErr w:type="spellEnd"/>
      <w:r>
        <w:rPr>
          <w:highlight w:val="white"/>
        </w:rPr>
        <w:t>, координатор видеопроектов Движения ЭКА.</w:t>
      </w:r>
    </w:p>
    <w:p w14:paraId="0000000C" w14:textId="77777777" w:rsidR="0051074D" w:rsidRDefault="00EB666C">
      <w:pPr>
        <w:spacing w:before="240" w:after="240"/>
        <w:jc w:val="both"/>
        <w:rPr>
          <w:highlight w:val="white"/>
        </w:rPr>
      </w:pPr>
      <w:r>
        <w:t>Чтобы присоединиться к нетворкингу, необходимо предварительно зарегистрироваться по ссылке:</w:t>
      </w:r>
      <w:r>
        <w:rPr>
          <w:highlight w:val="white"/>
        </w:rPr>
        <w:t xml:space="preserve"> </w:t>
      </w:r>
      <w:hyperlink r:id="rId4">
        <w:r>
          <w:rPr>
            <w:color w:val="0000FF"/>
            <w:sz w:val="21"/>
            <w:szCs w:val="21"/>
            <w:highlight w:val="white"/>
            <w:u w:val="single"/>
          </w:rPr>
          <w:t>ecowiki.ru/-/</w:t>
        </w:r>
        <w:proofErr w:type="spellStart"/>
        <w:r>
          <w:rPr>
            <w:color w:val="0000FF"/>
            <w:sz w:val="21"/>
            <w:szCs w:val="21"/>
            <w:highlight w:val="white"/>
            <w:u w:val="single"/>
          </w:rPr>
          <w:t>imeyupravo</w:t>
        </w:r>
        <w:proofErr w:type="spellEnd"/>
      </w:hyperlink>
      <w:r>
        <w:rPr>
          <w:highlight w:val="white"/>
        </w:rPr>
        <w:t xml:space="preserve">. </w:t>
      </w:r>
    </w:p>
    <w:p w14:paraId="0000000D" w14:textId="77777777" w:rsidR="0051074D" w:rsidRDefault="00EB666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Участие в мероприятии бесплатн</w:t>
      </w:r>
      <w:r>
        <w:rPr>
          <w:highlight w:val="white"/>
        </w:rPr>
        <w:t xml:space="preserve">ое. </w:t>
      </w:r>
    </w:p>
    <w:p w14:paraId="0000000E" w14:textId="77777777" w:rsidR="0051074D" w:rsidRDefault="00EB666C">
      <w:pPr>
        <w:shd w:val="clear" w:color="auto" w:fill="FFFFFF"/>
        <w:spacing w:before="240" w:after="240"/>
        <w:jc w:val="both"/>
      </w:pPr>
      <w:r>
        <w:t>Встреча пройдет в интерактивном формате. Каждый участник сможет в прямом эфире рассказать о локальной экологической проблеме, в решении которой ему необходима поддержка. Эксперты Движения ЭКА поделятся инструментами, которые показали свою эффективност</w:t>
      </w:r>
      <w:r>
        <w:t>ь в идентичных ситуациях, и помогут выработать план дальнейших действий.</w:t>
      </w:r>
    </w:p>
    <w:p w14:paraId="0000000F" w14:textId="77777777" w:rsidR="0051074D" w:rsidRDefault="00EB666C">
      <w:pPr>
        <w:shd w:val="clear" w:color="auto" w:fill="FFFFFF"/>
        <w:spacing w:before="240" w:after="240"/>
        <w:jc w:val="both"/>
      </w:pPr>
      <w:r>
        <w:t>Мероприятие организовано Движением ЭКА и АНО «Ресурсно-экологический центр «Зеленая цивилизация» на базе платформы Ecowiki.ru.</w:t>
      </w:r>
    </w:p>
    <w:p w14:paraId="00000010" w14:textId="77777777" w:rsidR="0051074D" w:rsidRDefault="00EB666C">
      <w:pPr>
        <w:spacing w:before="240" w:after="240"/>
        <w:jc w:val="both"/>
        <w:rPr>
          <w:highlight w:val="white"/>
        </w:rPr>
      </w:pPr>
      <w:r>
        <w:rPr>
          <w:i/>
          <w:highlight w:val="white"/>
        </w:rPr>
        <w:t>«Россияне часто сталкиваются с незаконной вырубкой лесов</w:t>
      </w:r>
      <w:r>
        <w:rPr>
          <w:i/>
          <w:highlight w:val="white"/>
        </w:rPr>
        <w:t>, застройкой парков, загрязняющими воздух выбросами и другими природоохранными нарушениями. Многие неравнодушные граждане начинают принимать активное участие в защите природных уголков, но им может не хватать опыта, знаний или навыков. Мы приглашаем всех ж</w:t>
      </w:r>
      <w:r>
        <w:rPr>
          <w:i/>
          <w:highlight w:val="white"/>
        </w:rPr>
        <w:t xml:space="preserve">елающих посетить нетворкинг, чтобы восполнить эти пробелы и получить рекомендации от экспертов, за плечами которых десятки успешных </w:t>
      </w:r>
      <w:proofErr w:type="spellStart"/>
      <w:r>
        <w:rPr>
          <w:i/>
          <w:highlight w:val="white"/>
        </w:rPr>
        <w:t>экозащитных</w:t>
      </w:r>
      <w:proofErr w:type="spellEnd"/>
      <w:r>
        <w:rPr>
          <w:i/>
          <w:highlight w:val="white"/>
        </w:rPr>
        <w:t xml:space="preserve"> кампаний»,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комментирует </w:t>
      </w:r>
      <w:r>
        <w:rPr>
          <w:b/>
          <w:highlight w:val="white"/>
        </w:rPr>
        <w:t xml:space="preserve">Мария </w:t>
      </w:r>
      <w:proofErr w:type="spellStart"/>
      <w:r>
        <w:rPr>
          <w:b/>
          <w:highlight w:val="white"/>
        </w:rPr>
        <w:t>Малороссиянова</w:t>
      </w:r>
      <w:proofErr w:type="spellEnd"/>
      <w:r>
        <w:rPr>
          <w:highlight w:val="white"/>
        </w:rPr>
        <w:t>, координатор проектов Движения ЭКА.</w:t>
      </w:r>
    </w:p>
    <w:p w14:paraId="541ADB53" w14:textId="77777777" w:rsidR="00EB666C" w:rsidRDefault="00EB666C">
      <w:pPr>
        <w:spacing w:before="240" w:after="240"/>
        <w:jc w:val="both"/>
        <w:rPr>
          <w:b/>
          <w:sz w:val="18"/>
          <w:szCs w:val="18"/>
          <w:highlight w:val="white"/>
        </w:rPr>
      </w:pPr>
    </w:p>
    <w:p w14:paraId="00000011" w14:textId="0534C29E" w:rsidR="0051074D" w:rsidRDefault="00EB666C">
      <w:pPr>
        <w:spacing w:before="240" w:after="240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lastRenderedPageBreak/>
        <w:t>Справка:</w:t>
      </w:r>
    </w:p>
    <w:p w14:paraId="00000012" w14:textId="77777777" w:rsidR="0051074D" w:rsidRDefault="00EB666C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АНО «Ресурсно-эколог</w:t>
      </w:r>
      <w:r>
        <w:rPr>
          <w:sz w:val="18"/>
          <w:szCs w:val="18"/>
        </w:rPr>
        <w:t>ический центр «Зеленая цивилизация» – это природоохранная общественная организация, основанная Движением ЭКА в 2021 году. Основные сферы деятельности центра: создание и модернизация корпоративных, отраслевых, муниципальных и региональных природоохранных пр</w:t>
      </w:r>
      <w:r>
        <w:rPr>
          <w:sz w:val="18"/>
          <w:szCs w:val="18"/>
        </w:rPr>
        <w:t>ограмм; экологический инжиниринг; экологический и технологический аудит; внедрение природоохранных технологий; научно-исследовательские работы и законопроектная деятельность по природоохранной тематике; комплексное сопровождение инвестиционных проектов в о</w:t>
      </w:r>
      <w:r>
        <w:rPr>
          <w:sz w:val="18"/>
          <w:szCs w:val="18"/>
        </w:rPr>
        <w:t>бласти охраны окружающей среды и обращения с отходами.</w:t>
      </w:r>
    </w:p>
    <w:p w14:paraId="00000013" w14:textId="77777777" w:rsidR="0051074D" w:rsidRDefault="0051074D">
      <w:pPr>
        <w:shd w:val="clear" w:color="auto" w:fill="FFFFFF"/>
        <w:jc w:val="both"/>
        <w:rPr>
          <w:sz w:val="18"/>
          <w:szCs w:val="18"/>
        </w:rPr>
      </w:pPr>
    </w:p>
    <w:p w14:paraId="00000014" w14:textId="77777777" w:rsidR="0051074D" w:rsidRDefault="00EB666C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Платформа</w:t>
      </w:r>
      <w:hyperlink r:id="rId5">
        <w:r>
          <w:rPr>
            <w:sz w:val="18"/>
            <w:szCs w:val="18"/>
          </w:rPr>
          <w:t xml:space="preserve"> </w:t>
        </w:r>
      </w:hyperlink>
      <w:hyperlink r:id="rId6">
        <w:r>
          <w:rPr>
            <w:color w:val="1155CC"/>
            <w:sz w:val="18"/>
            <w:szCs w:val="18"/>
            <w:u w:val="single"/>
          </w:rPr>
          <w:t>Ecowiki.ru</w:t>
        </w:r>
      </w:hyperlink>
      <w:hyperlink r:id="rId7">
        <w:r>
          <w:rPr>
            <w:color w:val="1155CC"/>
            <w:sz w:val="18"/>
            <w:szCs w:val="18"/>
          </w:rPr>
          <w:t xml:space="preserve"> </w:t>
        </w:r>
      </w:hyperlink>
      <w:hyperlink r:id="rId8">
        <w:r>
          <w:rPr>
            <w:color w:val="1155CC"/>
            <w:sz w:val="18"/>
            <w:szCs w:val="18"/>
            <w:u w:val="single"/>
          </w:rPr>
          <w:t>Движения ЭКА</w:t>
        </w:r>
      </w:hyperlink>
      <w:r>
        <w:rPr>
          <w:sz w:val="18"/>
          <w:szCs w:val="18"/>
        </w:rPr>
        <w:t xml:space="preserve"> – виртуальная витрина экологических знаний, инструментов и практик. Она позволяет пользователю узнать, как внести вклад в решение экологических проблем, помогает сформировать у себя полезные привычки в увлек</w:t>
      </w:r>
      <w:r>
        <w:rPr>
          <w:sz w:val="18"/>
          <w:szCs w:val="18"/>
        </w:rPr>
        <w:t>ательном формате марафонов. Платформа предлагает пошаговые инструкции, как вовлечь в экологичный образ жизни других людей и поучаствовать в системном решении экологических вызовов на уровне региона или страны.</w:t>
      </w:r>
    </w:p>
    <w:p w14:paraId="00000015" w14:textId="77777777" w:rsidR="0051074D" w:rsidRDefault="00EB666C">
      <w:pPr>
        <w:shd w:val="clear" w:color="auto" w:fill="FFFFFF"/>
      </w:pPr>
      <w:r>
        <w:t xml:space="preserve"> </w:t>
      </w:r>
    </w:p>
    <w:p w14:paraId="00000016" w14:textId="77777777" w:rsidR="0051074D" w:rsidRDefault="00EB666C">
      <w:pPr>
        <w:shd w:val="clear" w:color="auto" w:fill="FFFFFF"/>
        <w:jc w:val="both"/>
      </w:pPr>
      <w:r>
        <w:rPr>
          <w:b/>
        </w:rPr>
        <w:t>Контактное лицо для СМИ:</w:t>
      </w:r>
      <w:r>
        <w:t xml:space="preserve"> </w:t>
      </w:r>
    </w:p>
    <w:p w14:paraId="00000017" w14:textId="77777777" w:rsidR="0051074D" w:rsidRDefault="00EB666C">
      <w:pPr>
        <w:jc w:val="both"/>
      </w:pPr>
      <w:r>
        <w:rPr>
          <w:highlight w:val="white"/>
        </w:rPr>
        <w:t xml:space="preserve">Мария </w:t>
      </w:r>
      <w:proofErr w:type="spellStart"/>
      <w:r>
        <w:rPr>
          <w:highlight w:val="white"/>
        </w:rPr>
        <w:t>Малороссиянова</w:t>
      </w:r>
      <w:proofErr w:type="spellEnd"/>
      <w:r>
        <w:rPr>
          <w:highlight w:val="white"/>
        </w:rPr>
        <w:t>, координатор проектов Движения ЭКА</w:t>
      </w:r>
    </w:p>
    <w:p w14:paraId="00000018" w14:textId="77777777" w:rsidR="0051074D" w:rsidRPr="00EB666C" w:rsidRDefault="00EB666C">
      <w:pPr>
        <w:shd w:val="clear" w:color="auto" w:fill="FFFFFF"/>
        <w:rPr>
          <w:lang w:val="en-US"/>
        </w:rPr>
      </w:pPr>
      <w:r w:rsidRPr="00EB666C">
        <w:rPr>
          <w:lang w:val="en-US"/>
        </w:rPr>
        <w:t xml:space="preserve">E-mail: </w:t>
      </w:r>
      <w:hyperlink r:id="rId9">
        <w:r w:rsidRPr="00EB666C">
          <w:rPr>
            <w:color w:val="1155CC"/>
            <w:sz w:val="23"/>
            <w:szCs w:val="23"/>
            <w:highlight w:val="white"/>
            <w:u w:val="single"/>
            <w:lang w:val="en-US"/>
          </w:rPr>
          <w:t>m.malorossiyanova@eca-planet.com</w:t>
        </w:r>
      </w:hyperlink>
      <w:r w:rsidRPr="00EB666C">
        <w:rPr>
          <w:color w:val="1D1C1D"/>
          <w:sz w:val="23"/>
          <w:szCs w:val="23"/>
          <w:highlight w:val="white"/>
          <w:lang w:val="en-US"/>
        </w:rPr>
        <w:t xml:space="preserve"> </w:t>
      </w:r>
    </w:p>
    <w:p w14:paraId="00000019" w14:textId="77777777" w:rsidR="0051074D" w:rsidRDefault="00EB666C">
      <w:pPr>
        <w:shd w:val="clear" w:color="auto" w:fill="FFFFFF"/>
      </w:pPr>
      <w:r>
        <w:t>Тел.: +</w:t>
      </w:r>
      <w:r>
        <w:rPr>
          <w:sz w:val="23"/>
          <w:szCs w:val="23"/>
          <w:highlight w:val="white"/>
        </w:rPr>
        <w:t>7 (962) 36-26-568</w:t>
      </w:r>
    </w:p>
    <w:sectPr w:rsidR="005107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4D"/>
    <w:rsid w:val="0051074D"/>
    <w:rsid w:val="00E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5065"/>
  <w15:docId w15:val="{15F4C255-5F45-4BE4-881D-664F2EE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i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am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wik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owik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cowiki.ru/-/imeyupravo" TargetMode="External"/><Relationship Id="rId9" Type="http://schemas.openxmlformats.org/officeDocument/2006/relationships/hyperlink" Target="mailto:m.malorossiyanova@eca-pl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2</cp:revision>
  <dcterms:created xsi:type="dcterms:W3CDTF">2022-03-23T16:20:00Z</dcterms:created>
  <dcterms:modified xsi:type="dcterms:W3CDTF">2022-03-23T16:20:00Z</dcterms:modified>
</cp:coreProperties>
</file>