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A1" w:rsidRDefault="000257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404040"/>
          <w:sz w:val="40"/>
          <w:szCs w:val="40"/>
        </w:rPr>
      </w:pPr>
      <w:bookmarkStart w:id="0" w:name="_heading=h.vayqk1bybdz6" w:colFirst="0" w:colLast="0"/>
      <w:bookmarkEnd w:id="0"/>
    </w:p>
    <w:p w:rsidR="000257A1" w:rsidRDefault="00C67B03">
      <w:pPr>
        <w:jc w:val="center"/>
        <w:rPr>
          <w:rFonts w:ascii="Raleway" w:eastAsia="Raleway" w:hAnsi="Raleway" w:cs="Raleway"/>
          <w:color w:val="404040"/>
          <w:sz w:val="40"/>
          <w:szCs w:val="40"/>
        </w:rPr>
      </w:pPr>
      <w:bookmarkStart w:id="1" w:name="_heading=h.t0b7jhqjn0e1" w:colFirst="0" w:colLast="0"/>
      <w:bookmarkEnd w:id="1"/>
      <w:r>
        <w:rPr>
          <w:rFonts w:ascii="Raleway" w:eastAsia="Raleway" w:hAnsi="Raleway" w:cs="Raleway"/>
          <w:color w:val="404040"/>
          <w:sz w:val="40"/>
          <w:szCs w:val="40"/>
        </w:rPr>
        <w:t>6,5 тысяч саженцев высадили волонтеры Благотворительного фонда</w:t>
      </w:r>
    </w:p>
    <w:p w:rsidR="000257A1" w:rsidRDefault="00C67B03">
      <w:pPr>
        <w:jc w:val="center"/>
        <w:rPr>
          <w:rFonts w:ascii="Raleway" w:eastAsia="Raleway" w:hAnsi="Raleway" w:cs="Raleway"/>
          <w:color w:val="404040"/>
          <w:sz w:val="40"/>
          <w:szCs w:val="40"/>
        </w:rPr>
      </w:pPr>
      <w:bookmarkStart w:id="2" w:name="_heading=h.kub7z0tjjctc" w:colFirst="0" w:colLast="0"/>
      <w:bookmarkEnd w:id="2"/>
      <w:r>
        <w:rPr>
          <w:rFonts w:ascii="Raleway" w:eastAsia="Raleway" w:hAnsi="Raleway" w:cs="Raleway"/>
          <w:color w:val="404040"/>
          <w:sz w:val="40"/>
          <w:szCs w:val="40"/>
        </w:rPr>
        <w:t xml:space="preserve">«Поколение АШАН» </w:t>
      </w:r>
    </w:p>
    <w:p w:rsidR="000257A1" w:rsidRDefault="000257A1">
      <w:pPr>
        <w:jc w:val="center"/>
        <w:rPr>
          <w:rFonts w:ascii="Raleway" w:eastAsia="Raleway" w:hAnsi="Raleway" w:cs="Raleway"/>
          <w:color w:val="222222"/>
          <w:sz w:val="30"/>
          <w:szCs w:val="30"/>
        </w:rPr>
      </w:pPr>
      <w:bookmarkStart w:id="3" w:name="_heading=h.si4j453mwn2i" w:colFirst="0" w:colLast="0"/>
      <w:bookmarkEnd w:id="3"/>
    </w:p>
    <w:p w:rsidR="000257A1" w:rsidRDefault="00C67B03">
      <w:pPr>
        <w:ind w:firstLine="708"/>
        <w:jc w:val="both"/>
        <w:rPr>
          <w:rFonts w:ascii="Raleway" w:eastAsia="Raleway" w:hAnsi="Raleway" w:cs="Raleway"/>
          <w:i/>
          <w:color w:val="434343"/>
          <w:sz w:val="24"/>
          <w:szCs w:val="24"/>
        </w:rPr>
      </w:pPr>
      <w:r>
        <w:rPr>
          <w:rFonts w:ascii="Raleway" w:eastAsia="Raleway" w:hAnsi="Raleway" w:cs="Raleway"/>
          <w:i/>
          <w:color w:val="434343"/>
          <w:sz w:val="24"/>
          <w:szCs w:val="24"/>
        </w:rPr>
        <w:t>Фонд компании АШАН Ритейл Россия весной 2022 года приступил к реализации проекта «Зеленое поколение» по высадке деревьев в регионах присутствия торговой сети, в рамках новой благотворительной программы «Содействие развитию экологического сознания и экологи</w:t>
      </w:r>
      <w:r w:rsidR="004C1EF4">
        <w:rPr>
          <w:rFonts w:ascii="Raleway" w:eastAsia="Raleway" w:hAnsi="Raleway" w:cs="Raleway"/>
          <w:i/>
          <w:color w:val="434343"/>
          <w:sz w:val="24"/>
          <w:szCs w:val="24"/>
        </w:rPr>
        <w:t xml:space="preserve">ческой </w:t>
      </w:r>
      <w:r>
        <w:rPr>
          <w:rFonts w:ascii="Raleway" w:eastAsia="Raleway" w:hAnsi="Raleway" w:cs="Raleway"/>
          <w:i/>
          <w:color w:val="434343"/>
          <w:sz w:val="24"/>
          <w:szCs w:val="24"/>
        </w:rPr>
        <w:t xml:space="preserve">культуры».  </w:t>
      </w:r>
    </w:p>
    <w:p w:rsidR="000257A1" w:rsidRDefault="000257A1">
      <w:pPr>
        <w:ind w:firstLine="708"/>
        <w:jc w:val="both"/>
        <w:rPr>
          <w:rFonts w:ascii="Raleway" w:eastAsia="Raleway" w:hAnsi="Raleway" w:cs="Raleway"/>
          <w:i/>
          <w:color w:val="222222"/>
          <w:sz w:val="24"/>
          <w:szCs w:val="24"/>
        </w:rPr>
      </w:pPr>
    </w:p>
    <w:p w:rsidR="000257A1" w:rsidRDefault="00C67B03">
      <w:pPr>
        <w:ind w:firstLine="708"/>
        <w:jc w:val="both"/>
        <w:rPr>
          <w:rFonts w:ascii="Raleway" w:eastAsia="Raleway" w:hAnsi="Raleway" w:cs="Raleway"/>
          <w:color w:val="434343"/>
          <w:sz w:val="24"/>
          <w:szCs w:val="24"/>
          <w:highlight w:val="white"/>
        </w:rPr>
      </w:pPr>
      <w:r>
        <w:rPr>
          <w:rFonts w:ascii="Raleway" w:eastAsia="Raleway" w:hAnsi="Raleway" w:cs="Raleway"/>
          <w:b/>
          <w:color w:val="434343"/>
          <w:sz w:val="24"/>
          <w:szCs w:val="24"/>
        </w:rPr>
        <w:t>Москва, 30 мая 2022 года.</w:t>
      </w:r>
      <w:r>
        <w:rPr>
          <w:rFonts w:ascii="Raleway" w:eastAsia="Raleway" w:hAnsi="Raleway" w:cs="Raleway"/>
          <w:color w:val="434343"/>
          <w:sz w:val="24"/>
          <w:szCs w:val="24"/>
        </w:rPr>
        <w:t xml:space="preserve"> – Благотворительный фонд «Поколение АШАН» провел исследование среди клиентов и сотрудников компании с целью выявления самых важных, по их мнению, реализуемых компанией экологических инициатив. </w:t>
      </w:r>
      <w:r>
        <w:rPr>
          <w:rFonts w:ascii="Raleway" w:eastAsia="Raleway" w:hAnsi="Raleway" w:cs="Raleway"/>
          <w:color w:val="434343"/>
          <w:sz w:val="24"/>
          <w:szCs w:val="24"/>
          <w:highlight w:val="white"/>
        </w:rPr>
        <w:t>В опросе принял</w:t>
      </w:r>
      <w:r>
        <w:rPr>
          <w:rFonts w:ascii="Raleway" w:eastAsia="Raleway" w:hAnsi="Raleway" w:cs="Raleway"/>
          <w:color w:val="434343"/>
          <w:sz w:val="24"/>
          <w:szCs w:val="24"/>
          <w:highlight w:val="white"/>
        </w:rPr>
        <w:t>и участие более 1</w:t>
      </w:r>
      <w:r w:rsidR="004C1EF4">
        <w:rPr>
          <w:rFonts w:ascii="Raleway" w:eastAsia="Raleway" w:hAnsi="Raleway" w:cs="Raleway"/>
          <w:color w:val="434343"/>
          <w:sz w:val="24"/>
          <w:szCs w:val="24"/>
          <w:highlight w:val="white"/>
        </w:rPr>
        <w:t xml:space="preserve"> </w:t>
      </w:r>
      <w:r>
        <w:rPr>
          <w:rFonts w:ascii="Raleway" w:eastAsia="Raleway" w:hAnsi="Raleway" w:cs="Raleway"/>
          <w:color w:val="434343"/>
          <w:sz w:val="24"/>
          <w:szCs w:val="24"/>
          <w:highlight w:val="white"/>
        </w:rPr>
        <w:t xml:space="preserve">000 респондентов в возрасте старше 18 лет (67% женщины и 33% мужчины). </w:t>
      </w:r>
    </w:p>
    <w:p w:rsidR="000257A1" w:rsidRDefault="00C67B03">
      <w:pPr>
        <w:ind w:firstLine="708"/>
        <w:jc w:val="both"/>
        <w:rPr>
          <w:rFonts w:ascii="Raleway" w:eastAsia="Raleway" w:hAnsi="Raleway" w:cs="Raleway"/>
          <w:color w:val="434343"/>
          <w:sz w:val="24"/>
          <w:szCs w:val="24"/>
          <w:highlight w:val="white"/>
        </w:rPr>
      </w:pPr>
      <w:r>
        <w:rPr>
          <w:rFonts w:ascii="Raleway" w:eastAsia="Raleway" w:hAnsi="Raleway" w:cs="Raleway"/>
          <w:color w:val="434343"/>
          <w:sz w:val="24"/>
          <w:szCs w:val="24"/>
          <w:highlight w:val="white"/>
        </w:rPr>
        <w:t>В исследовании было представлено восемь экологических инициатив: озеленение, субботники, сбор особых отходов (батареек, градусников, техники), обучение раздельному сбо</w:t>
      </w:r>
      <w:r>
        <w:rPr>
          <w:rFonts w:ascii="Raleway" w:eastAsia="Raleway" w:hAnsi="Raleway" w:cs="Raleway"/>
          <w:color w:val="434343"/>
          <w:sz w:val="24"/>
          <w:szCs w:val="24"/>
          <w:highlight w:val="white"/>
        </w:rPr>
        <w:t>ру мусора, экономное потребление энергии, экономное потребление воды, борьба с парниковыми газами, обучение ответственному потреблению.</w:t>
      </w:r>
    </w:p>
    <w:p w:rsidR="000257A1" w:rsidRDefault="00C67B03">
      <w:pPr>
        <w:ind w:firstLine="708"/>
        <w:jc w:val="both"/>
        <w:rPr>
          <w:rFonts w:ascii="Raleway" w:eastAsia="Raleway" w:hAnsi="Raleway" w:cs="Raleway"/>
          <w:color w:val="434343"/>
          <w:sz w:val="24"/>
          <w:szCs w:val="24"/>
          <w:highlight w:val="white"/>
        </w:rPr>
      </w:pPr>
      <w:r>
        <w:rPr>
          <w:rFonts w:ascii="Raleway" w:eastAsia="Raleway" w:hAnsi="Raleway" w:cs="Raleway"/>
          <w:color w:val="434343"/>
          <w:sz w:val="24"/>
          <w:szCs w:val="24"/>
          <w:highlight w:val="white"/>
        </w:rPr>
        <w:t>Наиболее популярной среди участников опроса оказалось озеленение – за него проголосовало 40,1% респондентов. На втором м</w:t>
      </w:r>
      <w:r>
        <w:rPr>
          <w:rFonts w:ascii="Raleway" w:eastAsia="Raleway" w:hAnsi="Raleway" w:cs="Raleway"/>
          <w:color w:val="434343"/>
          <w:sz w:val="24"/>
          <w:szCs w:val="24"/>
          <w:highlight w:val="white"/>
        </w:rPr>
        <w:t xml:space="preserve">есте по актуальности стал сбор особых отходов </w:t>
      </w:r>
      <w:r w:rsidR="004C1EF4" w:rsidRPr="004C1EF4">
        <w:rPr>
          <w:rFonts w:ascii="Raleway" w:eastAsia="Raleway" w:hAnsi="Raleway" w:cs="Raleway"/>
          <w:color w:val="434343"/>
          <w:sz w:val="24"/>
          <w:szCs w:val="24"/>
        </w:rPr>
        <w:t>–</w:t>
      </w:r>
      <w:r>
        <w:rPr>
          <w:rFonts w:ascii="Raleway" w:eastAsia="Raleway" w:hAnsi="Raleway" w:cs="Raleway"/>
          <w:color w:val="434343"/>
          <w:sz w:val="24"/>
          <w:szCs w:val="24"/>
          <w:highlight w:val="white"/>
        </w:rPr>
        <w:t xml:space="preserve"> 26,4%, третье место разделили субботники и обучение раздельному сбору мусора </w:t>
      </w:r>
      <w:r w:rsidR="004C1EF4" w:rsidRPr="004C1EF4">
        <w:rPr>
          <w:rFonts w:ascii="Raleway" w:eastAsia="Raleway" w:hAnsi="Raleway" w:cs="Raleway"/>
          <w:color w:val="434343"/>
          <w:sz w:val="24"/>
          <w:szCs w:val="24"/>
        </w:rPr>
        <w:t>–</w:t>
      </w:r>
      <w:r>
        <w:rPr>
          <w:rFonts w:ascii="Raleway" w:eastAsia="Raleway" w:hAnsi="Raleway" w:cs="Raleway"/>
          <w:color w:val="434343"/>
          <w:sz w:val="24"/>
          <w:szCs w:val="24"/>
          <w:highlight w:val="white"/>
        </w:rPr>
        <w:t xml:space="preserve"> по 11,4% голосов. Остальные 10,7% распределились среди оставшихся инициатив.</w:t>
      </w:r>
    </w:p>
    <w:p w:rsidR="000257A1" w:rsidRDefault="00C67B03">
      <w:pPr>
        <w:ind w:firstLine="708"/>
        <w:jc w:val="both"/>
        <w:rPr>
          <w:rFonts w:ascii="Raleway" w:eastAsia="Raleway" w:hAnsi="Raleway" w:cs="Raleway"/>
          <w:color w:val="434343"/>
          <w:sz w:val="24"/>
          <w:szCs w:val="24"/>
        </w:rPr>
      </w:pPr>
      <w:r>
        <w:rPr>
          <w:rFonts w:ascii="Raleway" w:eastAsia="Raleway" w:hAnsi="Raleway" w:cs="Raleway"/>
          <w:color w:val="434343"/>
          <w:sz w:val="24"/>
          <w:szCs w:val="24"/>
        </w:rPr>
        <w:t>Полученные результаты стали отправной точкой для создания проекта «Зеленое поколение», который направлен на озеленение пространств. Весной 2022 года благотворительный фонд совместно с администрациями городов и волонтерами-сотрудниками торговой сети АШАН оз</w:t>
      </w:r>
      <w:r>
        <w:rPr>
          <w:rFonts w:ascii="Raleway" w:eastAsia="Raleway" w:hAnsi="Raleway" w:cs="Raleway"/>
          <w:color w:val="434343"/>
          <w:sz w:val="24"/>
          <w:szCs w:val="24"/>
        </w:rPr>
        <w:t>еленили территории в Ростове-на-Дону, Волгограде, Воронеже, Нижнем Новгороде, Уфе. Новосибирске, Московской и Владимирской областях. Всего было высажено 6 500 саженцев деревьев, кустарников и цветов на общую сумму 2,7 млн рублей. В мероприятиях приняли уча</w:t>
      </w:r>
      <w:r>
        <w:rPr>
          <w:rFonts w:ascii="Raleway" w:eastAsia="Raleway" w:hAnsi="Raleway" w:cs="Raleway"/>
          <w:color w:val="434343"/>
          <w:sz w:val="24"/>
          <w:szCs w:val="24"/>
        </w:rPr>
        <w:t xml:space="preserve">стие </w:t>
      </w:r>
      <w:r>
        <w:rPr>
          <w:rFonts w:ascii="Raleway" w:eastAsia="Raleway" w:hAnsi="Raleway" w:cs="Raleway"/>
          <w:color w:val="434343"/>
          <w:sz w:val="24"/>
          <w:szCs w:val="24"/>
          <w:highlight w:val="white"/>
        </w:rPr>
        <w:t xml:space="preserve">270 </w:t>
      </w:r>
      <w:r>
        <w:rPr>
          <w:rFonts w:ascii="Raleway" w:eastAsia="Raleway" w:hAnsi="Raleway" w:cs="Raleway"/>
          <w:color w:val="434343"/>
          <w:sz w:val="24"/>
          <w:szCs w:val="24"/>
        </w:rPr>
        <w:t xml:space="preserve">волонтеров. </w:t>
      </w:r>
    </w:p>
    <w:p w:rsidR="000257A1" w:rsidRDefault="00C67B03">
      <w:pPr>
        <w:ind w:firstLine="708"/>
        <w:jc w:val="both"/>
        <w:rPr>
          <w:rFonts w:ascii="Raleway" w:eastAsia="Raleway" w:hAnsi="Raleway" w:cs="Raleway"/>
          <w:i/>
          <w:color w:val="434343"/>
          <w:sz w:val="26"/>
          <w:szCs w:val="26"/>
        </w:rPr>
      </w:pPr>
      <w:r>
        <w:rPr>
          <w:rFonts w:ascii="Raleway" w:eastAsia="Raleway" w:hAnsi="Raleway" w:cs="Raleway"/>
          <w:i/>
          <w:color w:val="434343"/>
          <w:sz w:val="24"/>
          <w:szCs w:val="24"/>
        </w:rPr>
        <w:t>«Более 10 лет наш фонд помогае</w:t>
      </w:r>
      <w:r w:rsidR="004C1EF4">
        <w:rPr>
          <w:rFonts w:ascii="Raleway" w:eastAsia="Raleway" w:hAnsi="Raleway" w:cs="Raleway"/>
          <w:i/>
          <w:color w:val="434343"/>
          <w:sz w:val="24"/>
          <w:szCs w:val="24"/>
        </w:rPr>
        <w:t xml:space="preserve">т в решении актуальных проблем </w:t>
      </w:r>
      <w:r>
        <w:rPr>
          <w:rFonts w:ascii="Raleway" w:eastAsia="Raleway" w:hAnsi="Raleway" w:cs="Raleway"/>
          <w:i/>
          <w:color w:val="434343"/>
          <w:sz w:val="24"/>
          <w:szCs w:val="24"/>
        </w:rPr>
        <w:t xml:space="preserve">общества. Одной из самых важных тем нашего времени является защита окружающей среды. </w:t>
      </w:r>
      <w:r>
        <w:rPr>
          <w:rFonts w:ascii="Raleway" w:eastAsia="Raleway" w:hAnsi="Raleway" w:cs="Raleway"/>
          <w:i/>
          <w:color w:val="434343"/>
          <w:sz w:val="26"/>
          <w:szCs w:val="26"/>
        </w:rPr>
        <w:t xml:space="preserve">Так, </w:t>
      </w:r>
      <w:r>
        <w:rPr>
          <w:rFonts w:ascii="Raleway" w:eastAsia="Raleway" w:hAnsi="Raleway" w:cs="Raleway"/>
          <w:i/>
          <w:color w:val="434343"/>
          <w:sz w:val="24"/>
          <w:szCs w:val="24"/>
        </w:rPr>
        <w:t>в 2021 году компании АШАН Ритейл Россия удалось сократить потребление электроэнерг</w:t>
      </w:r>
      <w:r>
        <w:rPr>
          <w:rFonts w:ascii="Raleway" w:eastAsia="Raleway" w:hAnsi="Raleway" w:cs="Raleway"/>
          <w:i/>
          <w:color w:val="434343"/>
          <w:sz w:val="24"/>
          <w:szCs w:val="24"/>
        </w:rPr>
        <w:t>ии на 27,9% по сравнению с 2014 годом, что эквивалентно снижению выбросов CO2 в атмосферу на 76 458 тонн в год.</w:t>
      </w:r>
    </w:p>
    <w:p w:rsidR="000257A1" w:rsidRDefault="00C67B03">
      <w:pPr>
        <w:ind w:firstLine="708"/>
        <w:jc w:val="both"/>
        <w:rPr>
          <w:rFonts w:ascii="Raleway" w:eastAsia="Raleway" w:hAnsi="Raleway" w:cs="Raleway"/>
          <w:color w:val="434343"/>
          <w:sz w:val="24"/>
          <w:szCs w:val="24"/>
        </w:rPr>
      </w:pPr>
      <w:r>
        <w:rPr>
          <w:rFonts w:ascii="Raleway" w:eastAsia="Raleway" w:hAnsi="Raleway" w:cs="Raleway"/>
          <w:i/>
          <w:color w:val="434343"/>
          <w:sz w:val="24"/>
          <w:szCs w:val="24"/>
        </w:rPr>
        <w:lastRenderedPageBreak/>
        <w:t>Весной в рамках программы «Содействие развитию экологиче</w:t>
      </w:r>
      <w:r w:rsidR="004C1EF4">
        <w:rPr>
          <w:rFonts w:ascii="Raleway" w:eastAsia="Raleway" w:hAnsi="Raleway" w:cs="Raleway"/>
          <w:i/>
          <w:color w:val="434343"/>
          <w:sz w:val="24"/>
          <w:szCs w:val="24"/>
        </w:rPr>
        <w:t xml:space="preserve">ского сознания и экологической </w:t>
      </w:r>
      <w:r>
        <w:rPr>
          <w:rFonts w:ascii="Raleway" w:eastAsia="Raleway" w:hAnsi="Raleway" w:cs="Raleway"/>
          <w:i/>
          <w:color w:val="434343"/>
          <w:sz w:val="24"/>
          <w:szCs w:val="24"/>
        </w:rPr>
        <w:t>культуры» мы начали осуществление проекта «Зеленое покол</w:t>
      </w:r>
      <w:r>
        <w:rPr>
          <w:rFonts w:ascii="Raleway" w:eastAsia="Raleway" w:hAnsi="Raleway" w:cs="Raleway"/>
          <w:i/>
          <w:color w:val="434343"/>
          <w:sz w:val="24"/>
          <w:szCs w:val="24"/>
        </w:rPr>
        <w:t>ение». Получив позитивную обратную связь от участников и жителей городов, было принято решение продолжить озеленение пространств осенью этого года»</w:t>
      </w:r>
      <w:r>
        <w:rPr>
          <w:rFonts w:ascii="Raleway" w:eastAsia="Raleway" w:hAnsi="Raleway" w:cs="Raleway"/>
          <w:color w:val="434343"/>
          <w:sz w:val="24"/>
          <w:szCs w:val="24"/>
        </w:rPr>
        <w:t xml:space="preserve">, </w:t>
      </w:r>
      <w:r w:rsidR="004C1EF4" w:rsidRPr="004C1EF4">
        <w:rPr>
          <w:rFonts w:ascii="Raleway" w:eastAsia="Raleway" w:hAnsi="Raleway" w:cs="Raleway"/>
          <w:color w:val="434343"/>
          <w:sz w:val="24"/>
          <w:szCs w:val="24"/>
        </w:rPr>
        <w:t>–</w:t>
      </w:r>
      <w:r>
        <w:rPr>
          <w:rFonts w:ascii="Raleway" w:eastAsia="Raleway" w:hAnsi="Raleway" w:cs="Raleway"/>
          <w:color w:val="434343"/>
          <w:sz w:val="24"/>
          <w:szCs w:val="24"/>
        </w:rPr>
        <w:t xml:space="preserve"> прокомментировала Директор благотворительного фонда «Поколение АШАН» Юлия </w:t>
      </w:r>
      <w:proofErr w:type="spellStart"/>
      <w:r>
        <w:rPr>
          <w:rFonts w:ascii="Raleway" w:eastAsia="Raleway" w:hAnsi="Raleway" w:cs="Raleway"/>
          <w:color w:val="434343"/>
          <w:sz w:val="24"/>
          <w:szCs w:val="24"/>
        </w:rPr>
        <w:t>Трубицына</w:t>
      </w:r>
      <w:proofErr w:type="spellEnd"/>
      <w:r>
        <w:rPr>
          <w:rFonts w:ascii="Raleway" w:eastAsia="Raleway" w:hAnsi="Raleway" w:cs="Raleway"/>
          <w:color w:val="434343"/>
          <w:sz w:val="24"/>
          <w:szCs w:val="24"/>
        </w:rPr>
        <w:t>.</w:t>
      </w:r>
    </w:p>
    <w:p w:rsidR="000257A1" w:rsidRDefault="000257A1">
      <w:pPr>
        <w:ind w:right="-182" w:firstLine="708"/>
        <w:jc w:val="both"/>
        <w:rPr>
          <w:rFonts w:ascii="Raleway" w:eastAsia="Raleway" w:hAnsi="Raleway" w:cs="Raleway"/>
          <w:sz w:val="16"/>
          <w:szCs w:val="16"/>
        </w:rPr>
      </w:pPr>
      <w:bookmarkStart w:id="4" w:name="_GoBack"/>
      <w:bookmarkEnd w:id="4"/>
    </w:p>
    <w:p w:rsidR="000257A1" w:rsidRDefault="000257A1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5" w:name="_heading=h.3znysh7" w:colFirst="0" w:colLast="0"/>
      <w:bookmarkEnd w:id="5"/>
    </w:p>
    <w:p w:rsidR="000257A1" w:rsidRDefault="000257A1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6" w:name="_heading=h.jouh9y7sx9to" w:colFirst="0" w:colLast="0"/>
      <w:bookmarkEnd w:id="6"/>
    </w:p>
    <w:p w:rsidR="000257A1" w:rsidRDefault="00C67B03">
      <w:pPr>
        <w:spacing w:line="240" w:lineRule="auto"/>
        <w:ind w:right="-182" w:firstLine="720"/>
        <w:jc w:val="both"/>
        <w:rPr>
          <w:rFonts w:ascii="Raleway" w:eastAsia="Raleway" w:hAnsi="Raleway" w:cs="Raleway"/>
          <w:b/>
          <w:color w:val="434343"/>
          <w:sz w:val="16"/>
          <w:szCs w:val="16"/>
        </w:rPr>
      </w:pPr>
      <w:r>
        <w:rPr>
          <w:rFonts w:ascii="Raleway" w:eastAsia="Raleway" w:hAnsi="Raleway" w:cs="Raleway"/>
          <w:b/>
          <w:color w:val="434343"/>
          <w:sz w:val="16"/>
          <w:szCs w:val="16"/>
        </w:rPr>
        <w:t>Справка о Благотв</w:t>
      </w:r>
      <w:r>
        <w:rPr>
          <w:rFonts w:ascii="Raleway" w:eastAsia="Raleway" w:hAnsi="Raleway" w:cs="Raleway"/>
          <w:b/>
          <w:color w:val="434343"/>
          <w:sz w:val="16"/>
          <w:szCs w:val="16"/>
        </w:rPr>
        <w:t>орительном фонде «Поколение АШАН»:</w:t>
      </w:r>
    </w:p>
    <w:p w:rsidR="000257A1" w:rsidRDefault="000257A1">
      <w:pPr>
        <w:spacing w:line="240" w:lineRule="auto"/>
        <w:ind w:right="-182" w:firstLine="720"/>
        <w:jc w:val="both"/>
        <w:rPr>
          <w:rFonts w:ascii="Raleway" w:eastAsia="Raleway" w:hAnsi="Raleway" w:cs="Raleway"/>
          <w:color w:val="434343"/>
          <w:sz w:val="16"/>
          <w:szCs w:val="16"/>
        </w:rPr>
      </w:pPr>
    </w:p>
    <w:p w:rsidR="000257A1" w:rsidRDefault="00C67B03">
      <w:pPr>
        <w:spacing w:line="240" w:lineRule="auto"/>
        <w:ind w:right="-182" w:firstLine="283"/>
        <w:jc w:val="both"/>
        <w:rPr>
          <w:rFonts w:ascii="Raleway" w:eastAsia="Raleway" w:hAnsi="Raleway" w:cs="Raleway"/>
          <w:color w:val="434343"/>
          <w:sz w:val="16"/>
          <w:szCs w:val="16"/>
        </w:rPr>
      </w:pPr>
      <w:r>
        <w:rPr>
          <w:rFonts w:ascii="Raleway" w:eastAsia="Raleway" w:hAnsi="Raleway" w:cs="Raleway"/>
          <w:color w:val="434343"/>
          <w:sz w:val="16"/>
          <w:szCs w:val="16"/>
        </w:rPr>
        <w:t>Благотворительный фонд «Поколение АШАН» - некоммерческая организация, которая была создана компанией АШАН Ритейл Россия в 2011 году.</w:t>
      </w:r>
    </w:p>
    <w:p w:rsidR="000257A1" w:rsidRDefault="00C67B03">
      <w:pPr>
        <w:spacing w:line="240" w:lineRule="auto"/>
        <w:ind w:right="-182" w:firstLine="283"/>
        <w:jc w:val="both"/>
        <w:rPr>
          <w:rFonts w:ascii="Raleway" w:eastAsia="Raleway" w:hAnsi="Raleway" w:cs="Raleway"/>
          <w:color w:val="434343"/>
          <w:sz w:val="16"/>
          <w:szCs w:val="16"/>
        </w:rPr>
      </w:pPr>
      <w:r>
        <w:rPr>
          <w:rFonts w:ascii="Raleway" w:eastAsia="Raleway" w:hAnsi="Raleway" w:cs="Raleway"/>
          <w:color w:val="434343"/>
          <w:sz w:val="16"/>
          <w:szCs w:val="16"/>
        </w:rPr>
        <w:t>Цель фонда – поддержка детей и молодежи, реализация образовательных проектов, содействие в укреплении семейных ценностей. За десять лет реализовано более 1 000 проектов по всей России на сумму свыше 800 млн рублей: построены игровые площадки, отремонтирова</w:t>
      </w:r>
      <w:r>
        <w:rPr>
          <w:rFonts w:ascii="Raleway" w:eastAsia="Raleway" w:hAnsi="Raleway" w:cs="Raleway"/>
          <w:color w:val="434343"/>
          <w:sz w:val="16"/>
          <w:szCs w:val="16"/>
        </w:rPr>
        <w:t xml:space="preserve">ны и оборудованы различные детские учреждения, приобретены сложные медицинские аппараты для больниц, спортивный инвентарь и экипировка для спортивных школ. </w:t>
      </w:r>
    </w:p>
    <w:p w:rsidR="000257A1" w:rsidRDefault="00C67B03">
      <w:pPr>
        <w:spacing w:line="240" w:lineRule="auto"/>
        <w:ind w:right="-182" w:firstLine="283"/>
        <w:jc w:val="both"/>
        <w:rPr>
          <w:rFonts w:ascii="Raleway" w:eastAsia="Raleway" w:hAnsi="Raleway" w:cs="Raleway"/>
          <w:color w:val="434343"/>
          <w:sz w:val="16"/>
          <w:szCs w:val="16"/>
        </w:rPr>
      </w:pPr>
      <w:r>
        <w:rPr>
          <w:rFonts w:ascii="Raleway" w:eastAsia="Raleway" w:hAnsi="Raleway" w:cs="Raleway"/>
          <w:color w:val="434343"/>
          <w:sz w:val="16"/>
          <w:szCs w:val="16"/>
        </w:rPr>
        <w:t>Фонд оказывает помощь по следующим программам-направлениям:</w:t>
      </w:r>
    </w:p>
    <w:p w:rsidR="000257A1" w:rsidRDefault="00C67B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color w:val="434343"/>
          <w:sz w:val="16"/>
          <w:szCs w:val="16"/>
        </w:rPr>
      </w:pPr>
      <w:r>
        <w:rPr>
          <w:rFonts w:ascii="Raleway" w:eastAsia="Raleway" w:hAnsi="Raleway" w:cs="Raleway"/>
          <w:color w:val="434343"/>
          <w:sz w:val="16"/>
          <w:szCs w:val="16"/>
        </w:rPr>
        <w:t>Содействие развитию экологического созн</w:t>
      </w:r>
      <w:r>
        <w:rPr>
          <w:rFonts w:ascii="Raleway" w:eastAsia="Raleway" w:hAnsi="Raleway" w:cs="Raleway"/>
          <w:color w:val="434343"/>
          <w:sz w:val="16"/>
          <w:szCs w:val="16"/>
        </w:rPr>
        <w:t>ания и экологической культуры;</w:t>
      </w:r>
    </w:p>
    <w:p w:rsidR="000257A1" w:rsidRDefault="00C67B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color w:val="434343"/>
          <w:sz w:val="16"/>
          <w:szCs w:val="16"/>
        </w:rPr>
      </w:pPr>
      <w:r>
        <w:rPr>
          <w:rFonts w:ascii="Raleway" w:eastAsia="Raleway" w:hAnsi="Raleway" w:cs="Raleway"/>
          <w:color w:val="434343"/>
          <w:sz w:val="16"/>
          <w:szCs w:val="16"/>
        </w:rPr>
        <w:t>Оказание помощи детям, молодым людям с ограниченными возможностями здоровья и социально незащищенным слоям населения;</w:t>
      </w:r>
    </w:p>
    <w:p w:rsidR="000257A1" w:rsidRDefault="00C67B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color w:val="434343"/>
          <w:sz w:val="16"/>
          <w:szCs w:val="16"/>
        </w:rPr>
      </w:pPr>
      <w:r>
        <w:rPr>
          <w:rFonts w:ascii="Raleway" w:eastAsia="Raleway" w:hAnsi="Raleway" w:cs="Raleway"/>
          <w:color w:val="434343"/>
          <w:sz w:val="16"/>
          <w:szCs w:val="16"/>
        </w:rPr>
        <w:t>Содействие развитию образования в области правильного питания, здорового образа жизни, рационального потреб</w:t>
      </w:r>
      <w:r>
        <w:rPr>
          <w:rFonts w:ascii="Raleway" w:eastAsia="Raleway" w:hAnsi="Raleway" w:cs="Raleway"/>
          <w:color w:val="434343"/>
          <w:sz w:val="16"/>
          <w:szCs w:val="16"/>
        </w:rPr>
        <w:t>ления.</w:t>
      </w:r>
    </w:p>
    <w:p w:rsidR="000257A1" w:rsidRDefault="000257A1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7" w:name="_heading=h.7j6bxsotsw74" w:colFirst="0" w:colLast="0"/>
      <w:bookmarkEnd w:id="7"/>
    </w:p>
    <w:p w:rsidR="000257A1" w:rsidRDefault="000257A1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8" w:name="_heading=h.vz3krfuow08w" w:colFirst="0" w:colLast="0"/>
      <w:bookmarkEnd w:id="8"/>
    </w:p>
    <w:p w:rsidR="000257A1" w:rsidRDefault="000257A1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9" w:name="_heading=h.83yxt516wap2" w:colFirst="0" w:colLast="0"/>
      <w:bookmarkEnd w:id="9"/>
    </w:p>
    <w:p w:rsidR="000257A1" w:rsidRDefault="000257A1">
      <w:pPr>
        <w:spacing w:line="240" w:lineRule="auto"/>
        <w:ind w:right="-182"/>
        <w:jc w:val="both"/>
        <w:rPr>
          <w:rFonts w:ascii="Raleway" w:eastAsia="Raleway" w:hAnsi="Raleway" w:cs="Raleway"/>
          <w:sz w:val="16"/>
          <w:szCs w:val="16"/>
        </w:rPr>
      </w:pPr>
      <w:bookmarkStart w:id="10" w:name="_heading=h.mr99ss391pqw" w:colFirst="0" w:colLast="0"/>
      <w:bookmarkEnd w:id="10"/>
    </w:p>
    <w:sectPr w:rsidR="000257A1">
      <w:headerReference w:type="default" r:id="rId8"/>
      <w:footerReference w:type="default" r:id="rId9"/>
      <w:pgSz w:w="11909" w:h="16834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03" w:rsidRDefault="00C67B03">
      <w:pPr>
        <w:spacing w:line="240" w:lineRule="auto"/>
      </w:pPr>
      <w:r>
        <w:separator/>
      </w:r>
    </w:p>
  </w:endnote>
  <w:endnote w:type="continuationSeparator" w:id="0">
    <w:p w:rsidR="00C67B03" w:rsidRDefault="00C67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A1" w:rsidRDefault="00C67B03">
    <w:pPr>
      <w:jc w:val="center"/>
      <w:rPr>
        <w:rFonts w:ascii="Open Sans" w:eastAsia="Open Sans" w:hAnsi="Open Sans" w:cs="Open Sans"/>
        <w:color w:val="595959"/>
        <w:sz w:val="16"/>
        <w:szCs w:val="16"/>
      </w:rPr>
    </w:pPr>
    <w:r>
      <w:rPr>
        <w:rFonts w:ascii="Open Sans" w:eastAsia="Open Sans" w:hAnsi="Open Sans" w:cs="Open Sans"/>
        <w:color w:val="595959"/>
        <w:sz w:val="16"/>
        <w:szCs w:val="16"/>
      </w:rPr>
      <w:t xml:space="preserve">Контакты для прессы: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pressa@auchan.r</w:t>
      </w:r>
    </w:hyperlink>
    <w:r>
      <w:rPr>
        <w:rFonts w:ascii="Open Sans" w:eastAsia="Open Sans" w:hAnsi="Open Sans" w:cs="Open Sans"/>
        <w:color w:val="1155CC"/>
        <w:sz w:val="16"/>
        <w:szCs w:val="16"/>
        <w:u w:val="single"/>
      </w:rPr>
      <w:t>u</w:t>
    </w:r>
    <w:r>
      <w:rPr>
        <w:rFonts w:ascii="Open Sans" w:eastAsia="Open Sans" w:hAnsi="Open Sans" w:cs="Open Sans"/>
        <w:color w:val="595959"/>
        <w:sz w:val="16"/>
        <w:szCs w:val="16"/>
      </w:rPr>
      <w:t xml:space="preserve"> </w:t>
    </w:r>
  </w:p>
  <w:p w:rsidR="000257A1" w:rsidRDefault="00C67B03">
    <w:pPr>
      <w:jc w:val="center"/>
      <w:rPr>
        <w:rFonts w:ascii="Open Sans" w:eastAsia="Open Sans" w:hAnsi="Open Sans" w:cs="Open Sans"/>
        <w:color w:val="595959"/>
        <w:sz w:val="16"/>
        <w:szCs w:val="16"/>
      </w:rPr>
    </w:pPr>
    <w:r>
      <w:rPr>
        <w:rFonts w:ascii="Open Sans" w:eastAsia="Open Sans" w:hAnsi="Open Sans" w:cs="Open Sans"/>
        <w:color w:val="595959"/>
        <w:sz w:val="16"/>
        <w:szCs w:val="16"/>
      </w:rPr>
      <w:t xml:space="preserve">Ксения </w:t>
    </w:r>
    <w:proofErr w:type="spellStart"/>
    <w:r>
      <w:rPr>
        <w:rFonts w:ascii="Open Sans" w:eastAsia="Open Sans" w:hAnsi="Open Sans" w:cs="Open Sans"/>
        <w:color w:val="595959"/>
        <w:sz w:val="16"/>
        <w:szCs w:val="16"/>
      </w:rPr>
      <w:t>Дитяткина</w:t>
    </w:r>
    <w:proofErr w:type="spellEnd"/>
    <w:r>
      <w:rPr>
        <w:rFonts w:ascii="Open Sans" w:eastAsia="Open Sans" w:hAnsi="Open Sans" w:cs="Open Sans"/>
        <w:color w:val="595959"/>
        <w:sz w:val="16"/>
        <w:szCs w:val="16"/>
      </w:rPr>
      <w:t xml:space="preserve"> +7 915 175 44 88, Татьяна </w:t>
    </w:r>
    <w:proofErr w:type="spellStart"/>
    <w:r>
      <w:rPr>
        <w:rFonts w:ascii="Open Sans" w:eastAsia="Open Sans" w:hAnsi="Open Sans" w:cs="Open Sans"/>
        <w:color w:val="595959"/>
        <w:sz w:val="16"/>
        <w:szCs w:val="16"/>
      </w:rPr>
      <w:t>Шаповалова</w:t>
    </w:r>
    <w:proofErr w:type="spellEnd"/>
    <w:r>
      <w:rPr>
        <w:rFonts w:ascii="Open Sans" w:eastAsia="Open Sans" w:hAnsi="Open Sans" w:cs="Open Sans"/>
        <w:color w:val="595959"/>
        <w:sz w:val="16"/>
        <w:szCs w:val="16"/>
      </w:rPr>
      <w:t xml:space="preserve"> +7 926 151 41 45, Олеся </w:t>
    </w:r>
    <w:proofErr w:type="spellStart"/>
    <w:r>
      <w:rPr>
        <w:rFonts w:ascii="Open Sans" w:eastAsia="Open Sans" w:hAnsi="Open Sans" w:cs="Open Sans"/>
        <w:color w:val="595959"/>
        <w:sz w:val="16"/>
        <w:szCs w:val="16"/>
      </w:rPr>
      <w:t>Стемашенок</w:t>
    </w:r>
    <w:proofErr w:type="spellEnd"/>
    <w:r>
      <w:rPr>
        <w:rFonts w:ascii="Open Sans" w:eastAsia="Open Sans" w:hAnsi="Open Sans" w:cs="Open Sans"/>
        <w:color w:val="595959"/>
        <w:sz w:val="16"/>
        <w:szCs w:val="16"/>
      </w:rPr>
      <w:t xml:space="preserve"> +7 903 713 59 58 </w:t>
    </w:r>
  </w:p>
  <w:p w:rsidR="000257A1" w:rsidRDefault="000257A1">
    <w:pPr>
      <w:ind w:left="-850" w:right="-85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03" w:rsidRDefault="00C67B03">
      <w:pPr>
        <w:spacing w:line="240" w:lineRule="auto"/>
      </w:pPr>
      <w:r>
        <w:separator/>
      </w:r>
    </w:p>
  </w:footnote>
  <w:footnote w:type="continuationSeparator" w:id="0">
    <w:p w:rsidR="00C67B03" w:rsidRDefault="00C67B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A1" w:rsidRDefault="00C67B03">
    <w:pPr>
      <w:tabs>
        <w:tab w:val="center" w:pos="4536"/>
        <w:tab w:val="right" w:pos="9356"/>
      </w:tabs>
      <w:spacing w:line="240" w:lineRule="auto"/>
      <w:ind w:left="-566" w:right="-607"/>
    </w:pPr>
    <w:r>
      <w:t xml:space="preserve">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114300" distR="114300">
          <wp:extent cx="1795149" cy="889264"/>
          <wp:effectExtent l="0" t="0" r="0" b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149" cy="889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B142D"/>
    <w:multiLevelType w:val="multilevel"/>
    <w:tmpl w:val="6F628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A1"/>
    <w:rsid w:val="000257A1"/>
    <w:rsid w:val="004C1EF4"/>
    <w:rsid w:val="00C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B71ADD-9651-4B8E-A374-D343ED49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a@aucha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T3PZJE6V0v8eWxOzkpyQqTX1MA==">AMUW2mWNu3KOYe1cVZHJLsSMmlMjMzjkIKZSC8+gzmo8DyMLnD7jYyAS89149ZanVEjDiptBltIQagZRF8n3ua93YOOTnTdy5rWVgyByLdrGBbyDEXC7+zDsYKKb5BX+9k7jBWj911lAMKbw9MkpWsXNi1PT6it7XKmITnfdm14mZlVsIniXSE5Zd2XpIHVVBNL9wQiPw1AJtKYHg6/EJ3mcwHaQJBfVS4y4iP7Zphdl03Xb12ky9K4T3iqcsCv1TjtySvVhcr9mz+AUYP44V1fKxbJ7MPdg7km6yNPWa+0Pr3k7yw6/AnBBk3mrriH/Yfgte70AN9lsrzK/Gxuv6JEP5wrhJdYFEi30KCMMRmMG8v8NxvAFPcTMns88MM/pMoLZn8AAXlg7Uxui1npzvM8lEc2MRim1527R+L+gsHdB850tetuCW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Company>Auchan Russia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STEMASHENOK</dc:creator>
  <cp:lastModifiedBy>Olesya STEMASHENOK</cp:lastModifiedBy>
  <cp:revision>2</cp:revision>
  <dcterms:created xsi:type="dcterms:W3CDTF">2021-11-09T16:06:00Z</dcterms:created>
  <dcterms:modified xsi:type="dcterms:W3CDTF">2022-05-30T07:28:00Z</dcterms:modified>
</cp:coreProperties>
</file>