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1F" w:rsidRDefault="002A741F" w:rsidP="002A741F">
      <w:pPr>
        <w:pStyle w:val="a3"/>
        <w:tabs>
          <w:tab w:val="clear" w:pos="9355"/>
          <w:tab w:val="right" w:pos="932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Акционерное общество</w:t>
      </w:r>
    </w:p>
    <w:p w:rsidR="002A741F" w:rsidRDefault="002A741F" w:rsidP="002A741F">
      <w:pPr>
        <w:tabs>
          <w:tab w:val="center" w:pos="4677"/>
          <w:tab w:val="right" w:pos="9329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«Российский Сельскохозяйственный банк»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(АО «Россельхозбанк»)</w:t>
      </w:r>
    </w:p>
    <w:p w:rsidR="002A741F" w:rsidRPr="00DB01DF" w:rsidRDefault="002A741F" w:rsidP="002A741F">
      <w:pPr>
        <w:pBdr>
          <w:bottom w:val="single" w:sz="12" w:space="0" w:color="000000"/>
        </w:pBdr>
        <w:tabs>
          <w:tab w:val="center" w:pos="4677"/>
          <w:tab w:val="right" w:pos="9329"/>
        </w:tabs>
        <w:jc w:val="center"/>
        <w:rPr>
          <w:rFonts w:ascii="Times New Roman" w:hAnsi="Times New Roman"/>
          <w:b/>
          <w:bCs/>
        </w:rPr>
      </w:pPr>
      <w:r w:rsidRPr="00D90A8F">
        <w:rPr>
          <w:rFonts w:ascii="Times New Roman" w:hAnsi="Times New Roman"/>
          <w:bCs/>
        </w:rPr>
        <w:t>Орловский региональный филиал</w:t>
      </w:r>
      <w:r>
        <w:rPr>
          <w:rFonts w:ascii="Times New Roman" w:hAnsi="Times New Roman"/>
          <w:b/>
          <w:bCs/>
        </w:rPr>
        <w:br/>
        <w:t>Служба общественных связей</w:t>
      </w:r>
    </w:p>
    <w:p w:rsidR="002A741F" w:rsidRDefault="002A741F" w:rsidP="002A741F">
      <w:pPr>
        <w:rPr>
          <w:rFonts w:ascii="Times New Roman" w:hAnsi="Times New Roman"/>
        </w:rPr>
      </w:pPr>
    </w:p>
    <w:p w:rsidR="002A741F" w:rsidRDefault="00EC15BF" w:rsidP="002A7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="00FC0F9D">
        <w:rPr>
          <w:rFonts w:ascii="Times New Roman" w:hAnsi="Times New Roman"/>
        </w:rPr>
        <w:t>22</w:t>
      </w:r>
      <w:r w:rsidR="002A741F">
        <w:rPr>
          <w:rFonts w:ascii="Times New Roman" w:hAnsi="Times New Roman"/>
        </w:rPr>
        <w:t xml:space="preserve">» июня 2023 г.  </w:t>
      </w:r>
      <w:r w:rsidR="002A741F">
        <w:rPr>
          <w:rFonts w:ascii="Times New Roman" w:hAnsi="Times New Roman"/>
        </w:rPr>
        <w:tab/>
      </w:r>
      <w:r w:rsidR="002A741F">
        <w:rPr>
          <w:rFonts w:ascii="Times New Roman" w:hAnsi="Times New Roman"/>
        </w:rPr>
        <w:tab/>
      </w:r>
      <w:r w:rsidR="002A741F">
        <w:rPr>
          <w:rFonts w:ascii="Times New Roman" w:hAnsi="Times New Roman"/>
        </w:rPr>
        <w:tab/>
        <w:t xml:space="preserve">  </w:t>
      </w:r>
      <w:r w:rsidR="002A741F">
        <w:rPr>
          <w:rFonts w:ascii="Times New Roman" w:hAnsi="Times New Roman"/>
        </w:rPr>
        <w:tab/>
      </w:r>
      <w:r w:rsidR="002A741F">
        <w:rPr>
          <w:rFonts w:ascii="Times New Roman" w:hAnsi="Times New Roman"/>
        </w:rPr>
        <w:tab/>
      </w:r>
      <w:r w:rsidR="002A741F">
        <w:rPr>
          <w:rFonts w:ascii="Times New Roman" w:hAnsi="Times New Roman"/>
        </w:rPr>
        <w:tab/>
      </w:r>
      <w:r w:rsidR="002A741F">
        <w:rPr>
          <w:rFonts w:ascii="Times New Roman" w:hAnsi="Times New Roman"/>
        </w:rPr>
        <w:tab/>
        <w:t>пресс-релиз</w:t>
      </w:r>
    </w:p>
    <w:p w:rsidR="00FC0F9D" w:rsidRDefault="00FC0F9D" w:rsidP="00FC0F9D">
      <w:pPr>
        <w:pStyle w:val="4"/>
        <w:jc w:val="center"/>
        <w:rPr>
          <w:rStyle w:val="DocumentName"/>
          <w:rFonts w:ascii="Times New Roman" w:hAnsi="Times New Roman" w:cs="Times New Roman"/>
          <w:szCs w:val="24"/>
        </w:rPr>
      </w:pPr>
    </w:p>
    <w:p w:rsidR="00FC0F9D" w:rsidRPr="003920BB" w:rsidRDefault="00FC0F9D" w:rsidP="003920BB">
      <w:pPr>
        <w:pStyle w:val="4"/>
        <w:jc w:val="center"/>
        <w:rPr>
          <w:rFonts w:asciiTheme="minorHAnsi" w:eastAsiaTheme="minorHAnsi" w:hAnsiTheme="minorHAnsi" w:cstheme="minorBidi"/>
          <w:b w:val="0"/>
          <w:bCs w:val="0"/>
          <w:iCs w:val="0"/>
          <w:sz w:val="22"/>
          <w:szCs w:val="22"/>
        </w:rPr>
      </w:pPr>
      <w:r>
        <w:rPr>
          <w:rStyle w:val="DocumentName"/>
          <w:rFonts w:ascii="Times New Roman" w:hAnsi="Times New Roman" w:cs="Times New Roman"/>
          <w:szCs w:val="24"/>
        </w:rPr>
        <w:t>Начинающие цветоводы узнали, как вырастить миллион алых роз</w:t>
      </w:r>
      <w:r w:rsidR="003920BB">
        <w:rPr>
          <w:rStyle w:val="DocumentName"/>
          <w:rFonts w:ascii="Times New Roman" w:hAnsi="Times New Roman" w:cs="Times New Roman"/>
          <w:szCs w:val="24"/>
        </w:rPr>
        <w:t xml:space="preserve"> </w:t>
      </w:r>
      <w:r w:rsidR="003920BB">
        <w:rPr>
          <w:rStyle w:val="DocumentName"/>
          <w:rFonts w:ascii="Times New Roman" w:hAnsi="Times New Roman" w:cs="Times New Roman"/>
          <w:szCs w:val="24"/>
        </w:rPr>
        <w:br/>
        <w:t>в Орловской области</w:t>
      </w:r>
      <w:r w:rsidR="003920BB">
        <w:rPr>
          <w:rStyle w:val="DocumentName"/>
          <w:rFonts w:ascii="Times New Roman" w:hAnsi="Times New Roman" w:cs="Times New Roman"/>
          <w:szCs w:val="24"/>
        </w:rPr>
        <w:br/>
      </w:r>
    </w:p>
    <w:p w:rsidR="00FC0F9D" w:rsidRDefault="00FC0F9D" w:rsidP="00DB10C9">
      <w:pPr>
        <w:rPr>
          <w:rFonts w:ascii="Times New Roman" w:hAnsi="Times New Roman" w:cs="Times New Roman"/>
          <w:sz w:val="24"/>
          <w:szCs w:val="24"/>
        </w:rPr>
      </w:pPr>
      <w:r w:rsidRPr="00FC0F9D">
        <w:rPr>
          <w:rFonts w:ascii="Times New Roman" w:hAnsi="Times New Roman" w:cs="Times New Roman"/>
          <w:sz w:val="24"/>
          <w:szCs w:val="24"/>
        </w:rPr>
        <w:t>В «Школе фермера»</w:t>
      </w:r>
      <w:r>
        <w:rPr>
          <w:rFonts w:ascii="Times New Roman" w:hAnsi="Times New Roman" w:cs="Times New Roman"/>
          <w:sz w:val="24"/>
          <w:szCs w:val="24"/>
        </w:rPr>
        <w:t xml:space="preserve"> (образовательный проект Россельхозбанка на базе </w:t>
      </w:r>
      <w:r w:rsidR="001179A6">
        <w:rPr>
          <w:rFonts w:ascii="Times New Roman" w:hAnsi="Times New Roman" w:cs="Times New Roman"/>
          <w:sz w:val="24"/>
          <w:szCs w:val="24"/>
        </w:rPr>
        <w:t>профильных вузов</w:t>
      </w:r>
      <w:r>
        <w:rPr>
          <w:rFonts w:ascii="Times New Roman" w:hAnsi="Times New Roman" w:cs="Times New Roman"/>
          <w:sz w:val="24"/>
          <w:szCs w:val="24"/>
        </w:rPr>
        <w:t>) начали</w:t>
      </w:r>
      <w:r w:rsidRPr="00FC0F9D">
        <w:rPr>
          <w:rFonts w:ascii="Times New Roman" w:hAnsi="Times New Roman" w:cs="Times New Roman"/>
          <w:sz w:val="24"/>
          <w:szCs w:val="24"/>
        </w:rPr>
        <w:t>сь выездн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C0F9D">
        <w:rPr>
          <w:rFonts w:ascii="Times New Roman" w:hAnsi="Times New Roman" w:cs="Times New Roman"/>
          <w:sz w:val="24"/>
          <w:szCs w:val="24"/>
        </w:rPr>
        <w:t xml:space="preserve"> практи</w:t>
      </w:r>
      <w:r>
        <w:rPr>
          <w:rFonts w:ascii="Times New Roman" w:hAnsi="Times New Roman" w:cs="Times New Roman"/>
          <w:sz w:val="24"/>
          <w:szCs w:val="24"/>
        </w:rPr>
        <w:t xml:space="preserve">ческие занятия. </w:t>
      </w:r>
      <w:r w:rsidR="001179A6">
        <w:rPr>
          <w:rFonts w:ascii="Times New Roman" w:hAnsi="Times New Roman" w:cs="Times New Roman"/>
          <w:sz w:val="24"/>
          <w:szCs w:val="24"/>
        </w:rPr>
        <w:t>В нашем регионе проект реализует Орловский государственный аграрный университет.</w:t>
      </w:r>
    </w:p>
    <w:p w:rsidR="00917029" w:rsidRDefault="00FC0F9D" w:rsidP="00DB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по направлению «Цветоводство» посетили питомник «Мир растений» в поселке Куликовка Орловского района. Владелица питомника Мариана Беженарь поделилась опытом создания розария, особенностями ухода за </w:t>
      </w:r>
      <w:r w:rsidR="00917029">
        <w:rPr>
          <w:rFonts w:ascii="Times New Roman" w:hAnsi="Times New Roman" w:cs="Times New Roman"/>
          <w:sz w:val="24"/>
          <w:szCs w:val="24"/>
        </w:rPr>
        <w:t>разными сортами роз, ответила на многочисленные вопросы слушателей. Участников проекта интересовали вопросы защиты цветов от болезней и вредителей, подкормки, обрезки, привоя, выбора грунта. Многие приобрели понравившиеся сорта роз, подготовленные к посадке.</w:t>
      </w:r>
    </w:p>
    <w:p w:rsidR="00412485" w:rsidRDefault="00917029" w:rsidP="00DB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Питомник «Мир растений» – семейное предприятие</w:t>
      </w:r>
      <w:r w:rsidR="00412485">
        <w:rPr>
          <w:rFonts w:ascii="Times New Roman" w:hAnsi="Times New Roman" w:cs="Times New Roman"/>
          <w:sz w:val="24"/>
          <w:szCs w:val="24"/>
        </w:rPr>
        <w:t xml:space="preserve">. Помимо роз, орловские фермеры выращивают </w:t>
      </w:r>
      <w:r w:rsidR="00EA2771">
        <w:rPr>
          <w:rFonts w:ascii="Times New Roman" w:hAnsi="Times New Roman" w:cs="Times New Roman"/>
          <w:sz w:val="24"/>
          <w:szCs w:val="24"/>
        </w:rPr>
        <w:t>саженцы</w:t>
      </w:r>
      <w:r w:rsidR="00EA2771" w:rsidRPr="00EA2771">
        <w:rPr>
          <w:rFonts w:ascii="Times New Roman" w:hAnsi="Times New Roman" w:cs="Times New Roman"/>
          <w:sz w:val="24"/>
          <w:szCs w:val="24"/>
        </w:rPr>
        <w:t xml:space="preserve"> </w:t>
      </w:r>
      <w:r w:rsidR="00EA2771">
        <w:rPr>
          <w:rFonts w:ascii="Times New Roman" w:hAnsi="Times New Roman" w:cs="Times New Roman"/>
          <w:sz w:val="24"/>
          <w:szCs w:val="24"/>
        </w:rPr>
        <w:t>плодовых и декоративных деревьев и кустарников, а также многолетних цветов</w:t>
      </w:r>
      <w:r w:rsidR="004124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«Начинаю работать в семь утра, заканчиваю в 11 вечера, по-другому никак. Очень помогает сын – в свои 15 лет он знает все сорта, может вполне грамотно проконсультировать покупателей», - говорит Мариана.</w:t>
      </w:r>
      <w:r w:rsidR="00420CDB">
        <w:rPr>
          <w:rFonts w:ascii="Times New Roman" w:hAnsi="Times New Roman" w:cs="Times New Roman"/>
          <w:sz w:val="24"/>
          <w:szCs w:val="24"/>
        </w:rPr>
        <w:t xml:space="preserve"> </w:t>
      </w:r>
      <w:r w:rsidR="00412485">
        <w:rPr>
          <w:rFonts w:ascii="Times New Roman" w:hAnsi="Times New Roman" w:cs="Times New Roman"/>
          <w:sz w:val="24"/>
          <w:szCs w:val="24"/>
        </w:rPr>
        <w:t>По её словам, орловские покупатели предпочитают классические сорта и цвета роз – белые,</w:t>
      </w:r>
      <w:r w:rsidR="00420CDB">
        <w:rPr>
          <w:rFonts w:ascii="Times New Roman" w:hAnsi="Times New Roman" w:cs="Times New Roman"/>
          <w:sz w:val="24"/>
          <w:szCs w:val="24"/>
        </w:rPr>
        <w:t xml:space="preserve"> желтые, темно-красные, несмотря на то, что в питомнике огромный выбор.</w:t>
      </w:r>
    </w:p>
    <w:p w:rsidR="00420CDB" w:rsidRDefault="00420CDB" w:rsidP="00DB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«Мне было интересно посмотреть, как устроена теплица, сравнить со своей</w:t>
      </w:r>
      <w:r w:rsidR="00BA0515">
        <w:rPr>
          <w:rFonts w:ascii="Times New Roman" w:hAnsi="Times New Roman" w:cs="Times New Roman"/>
          <w:sz w:val="24"/>
          <w:szCs w:val="24"/>
        </w:rPr>
        <w:t xml:space="preserve"> – здесь я узнала важные детали, чтобы грамотно сделать обогрев и полив растений. Полезными для меня стали рекомендации Марианы по выбору грунта для роз и средствам защиты. </w:t>
      </w:r>
      <w:r w:rsidR="001179A6">
        <w:rPr>
          <w:rFonts w:ascii="Times New Roman" w:hAnsi="Times New Roman" w:cs="Times New Roman"/>
          <w:sz w:val="24"/>
          <w:szCs w:val="24"/>
        </w:rPr>
        <w:t>Очень жду следующих выездных занятий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0515">
        <w:rPr>
          <w:rFonts w:ascii="Times New Roman" w:hAnsi="Times New Roman" w:cs="Times New Roman"/>
          <w:sz w:val="24"/>
          <w:szCs w:val="24"/>
        </w:rPr>
        <w:t>, - отметила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515">
        <w:rPr>
          <w:rFonts w:ascii="Times New Roman" w:hAnsi="Times New Roman" w:cs="Times New Roman"/>
          <w:sz w:val="24"/>
          <w:szCs w:val="24"/>
        </w:rPr>
        <w:t xml:space="preserve">участница проекта </w:t>
      </w:r>
      <w:r w:rsidR="003B369B">
        <w:rPr>
          <w:rFonts w:ascii="Times New Roman" w:hAnsi="Times New Roman" w:cs="Times New Roman"/>
          <w:sz w:val="24"/>
          <w:szCs w:val="24"/>
        </w:rPr>
        <w:t>Наталья Петрушина.</w:t>
      </w:r>
      <w:bookmarkStart w:id="0" w:name="_GoBack"/>
      <w:bookmarkEnd w:id="0"/>
    </w:p>
    <w:p w:rsidR="00412485" w:rsidRDefault="00BA0515" w:rsidP="00DB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проект Россельхозбанка «Школа фермера» реализуется в Орловской области в четвертый раз. В этом потоке орловчан обучают по направлениям «Цветоводство» и «Садоводство» с целью разработки и защиты бизнес-планов для их будущих фермерских хозяйств. Проект Россельхозбанка и Министерства сельского хозяйства РФ нацелен на развитие малого агробизнеса и создание новых рабочих мест на сельских территориях. </w:t>
      </w:r>
    </w:p>
    <w:p w:rsidR="00126716" w:rsidRPr="006D461F" w:rsidRDefault="00F9665B" w:rsidP="00F9665B">
      <w:pPr>
        <w:rPr>
          <w:rFonts w:ascii="Times New Roman" w:hAnsi="Times New Roman" w:cs="Times New Roman"/>
          <w:i/>
          <w:sz w:val="24"/>
          <w:szCs w:val="24"/>
        </w:rPr>
      </w:pPr>
      <w:r w:rsidRPr="006D461F">
        <w:rPr>
          <w:rFonts w:ascii="Times New Roman" w:hAnsi="Times New Roman" w:cs="Times New Roman"/>
          <w:i/>
          <w:sz w:val="24"/>
          <w:szCs w:val="24"/>
        </w:rPr>
        <w:t xml:space="preserve">Российский сельскохозяйственный банк (Россельхозбанк) был основан в 2000 году в целях развития национальной кредитно-финансовой системы агропромышленного сектора и сельских территорий РФ. </w:t>
      </w:r>
    </w:p>
    <w:p w:rsidR="00126716" w:rsidRPr="006D461F" w:rsidRDefault="00126716" w:rsidP="006C7D7D">
      <w:pPr>
        <w:pStyle w:val="DocumentBody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21297" w:rsidRPr="002A741F" w:rsidRDefault="00721297">
      <w:pPr>
        <w:rPr>
          <w:rFonts w:ascii="Times New Roman" w:hAnsi="Times New Roman" w:cs="Times New Roman"/>
          <w:sz w:val="24"/>
          <w:szCs w:val="24"/>
        </w:rPr>
      </w:pPr>
    </w:p>
    <w:sectPr w:rsidR="00721297" w:rsidRPr="002A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EE"/>
    <w:rsid w:val="00031900"/>
    <w:rsid w:val="001179A6"/>
    <w:rsid w:val="00126716"/>
    <w:rsid w:val="00196083"/>
    <w:rsid w:val="002A741F"/>
    <w:rsid w:val="003920BB"/>
    <w:rsid w:val="003B369B"/>
    <w:rsid w:val="00412485"/>
    <w:rsid w:val="00420CDB"/>
    <w:rsid w:val="006C0F36"/>
    <w:rsid w:val="006C1C7A"/>
    <w:rsid w:val="006C7D7D"/>
    <w:rsid w:val="006D461F"/>
    <w:rsid w:val="00721297"/>
    <w:rsid w:val="00724C7C"/>
    <w:rsid w:val="008F24F9"/>
    <w:rsid w:val="00917029"/>
    <w:rsid w:val="0092568F"/>
    <w:rsid w:val="00A04757"/>
    <w:rsid w:val="00A96A69"/>
    <w:rsid w:val="00B017EE"/>
    <w:rsid w:val="00BA0515"/>
    <w:rsid w:val="00BF3DD3"/>
    <w:rsid w:val="00DB10C9"/>
    <w:rsid w:val="00E220DF"/>
    <w:rsid w:val="00E34B3F"/>
    <w:rsid w:val="00EA2771"/>
    <w:rsid w:val="00EC15BF"/>
    <w:rsid w:val="00F9665B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8884"/>
  <w15:chartTrackingRefBased/>
  <w15:docId w15:val="{83AB2E37-E9C1-4562-A22D-6368560E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heading4"/>
    <w:basedOn w:val="a"/>
    <w:next w:val="a"/>
    <w:link w:val="40"/>
    <w:uiPriority w:val="9"/>
    <w:unhideWhenUsed/>
    <w:qFormat/>
    <w:rsid w:val="00E220DF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bCs/>
      <w:iCs/>
      <w:sz w:val="24"/>
      <w:szCs w:val="20"/>
    </w:rPr>
  </w:style>
  <w:style w:type="paragraph" w:styleId="5">
    <w:name w:val="heading 5"/>
    <w:aliases w:val="heading5"/>
    <w:basedOn w:val="a"/>
    <w:next w:val="a"/>
    <w:link w:val="50"/>
    <w:uiPriority w:val="9"/>
    <w:unhideWhenUsed/>
    <w:qFormat/>
    <w:rsid w:val="00E220DF"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eastAsiaTheme="majorEastAsia" w:hAnsi="Arial" w:cstheme="majorBidi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eading4 Знак"/>
    <w:basedOn w:val="a0"/>
    <w:link w:val="4"/>
    <w:uiPriority w:val="9"/>
    <w:rsid w:val="00E220DF"/>
    <w:rPr>
      <w:rFonts w:ascii="Arial" w:eastAsiaTheme="majorEastAsia" w:hAnsi="Arial" w:cstheme="majorBidi"/>
      <w:b/>
      <w:bCs/>
      <w:iCs/>
      <w:sz w:val="24"/>
      <w:szCs w:val="20"/>
    </w:rPr>
  </w:style>
  <w:style w:type="character" w:customStyle="1" w:styleId="50">
    <w:name w:val="Заголовок 5 Знак"/>
    <w:aliases w:val="heading5 Знак"/>
    <w:basedOn w:val="a0"/>
    <w:link w:val="5"/>
    <w:uiPriority w:val="9"/>
    <w:rsid w:val="00E220DF"/>
    <w:rPr>
      <w:rFonts w:ascii="Arial" w:eastAsiaTheme="majorEastAsia" w:hAnsi="Arial" w:cstheme="majorBidi"/>
      <w:sz w:val="18"/>
      <w:szCs w:val="20"/>
    </w:rPr>
  </w:style>
  <w:style w:type="paragraph" w:customStyle="1" w:styleId="DocumentBody">
    <w:name w:val="DocumentBody"/>
    <w:basedOn w:val="a"/>
    <w:link w:val="DocumentBody0"/>
    <w:qFormat/>
    <w:rsid w:val="00E220DF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E220DF"/>
    <w:rPr>
      <w:rFonts w:ascii="Arial" w:hAnsi="Arial"/>
      <w:sz w:val="18"/>
      <w:szCs w:val="20"/>
    </w:rPr>
  </w:style>
  <w:style w:type="character" w:customStyle="1" w:styleId="DocumentName">
    <w:name w:val="Document_Name"/>
    <w:basedOn w:val="a0"/>
    <w:uiPriority w:val="1"/>
    <w:qFormat/>
    <w:rsid w:val="00E220DF"/>
    <w:rPr>
      <w:rFonts w:ascii="Arial" w:hAnsi="Arial"/>
      <w:b w:val="0"/>
      <w:sz w:val="24"/>
    </w:rPr>
  </w:style>
  <w:style w:type="paragraph" w:styleId="a3">
    <w:name w:val="header"/>
    <w:link w:val="a4"/>
    <w:rsid w:val="002A741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basedOn w:val="a0"/>
    <w:link w:val="a3"/>
    <w:rsid w:val="002A741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C7A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126716"/>
    <w:rPr>
      <w:u w:val="single"/>
    </w:rPr>
  </w:style>
  <w:style w:type="character" w:styleId="a8">
    <w:name w:val="FollowedHyperlink"/>
    <w:basedOn w:val="a0"/>
    <w:uiPriority w:val="99"/>
    <w:semiHidden/>
    <w:unhideWhenUsed/>
    <w:rsid w:val="00126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995C-C297-4D8B-98F9-F40EC69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14</cp:revision>
  <cp:lastPrinted>2023-06-02T08:57:00Z</cp:lastPrinted>
  <dcterms:created xsi:type="dcterms:W3CDTF">2023-06-02T08:59:00Z</dcterms:created>
  <dcterms:modified xsi:type="dcterms:W3CDTF">2023-06-22T12:11:00Z</dcterms:modified>
</cp:coreProperties>
</file>