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449D" w14:textId="77777777" w:rsidR="009A62EA" w:rsidRPr="009A62EA" w:rsidRDefault="009A62EA" w:rsidP="009A62EA">
      <w:pPr>
        <w:jc w:val="center"/>
        <w:rPr>
          <w:b/>
          <w:bCs/>
        </w:rPr>
      </w:pPr>
      <w:r w:rsidRPr="009A62EA">
        <w:rPr>
          <w:b/>
          <w:bCs/>
        </w:rPr>
        <w:t>Российский рынок охранных услуг: итоги 2022 г., прогноз до 2026 г.</w:t>
      </w:r>
    </w:p>
    <w:p w14:paraId="5C7611A7" w14:textId="77777777" w:rsidR="009A62EA" w:rsidRDefault="009A62EA" w:rsidP="009A62EA"/>
    <w:p w14:paraId="38900C9C" w14:textId="77777777" w:rsidR="009A62EA" w:rsidRPr="009A62EA" w:rsidRDefault="009A62EA" w:rsidP="009A62EA">
      <w:pPr>
        <w:ind w:firstLine="708"/>
        <w:rPr>
          <w:i/>
          <w:iCs/>
        </w:rPr>
      </w:pPr>
      <w:r w:rsidRPr="009A62EA">
        <w:rPr>
          <w:i/>
          <w:iCs/>
        </w:rPr>
        <w:t>В июне 2023 года исследовательская компания NeoAnalytics завершила проведение маркетингового исследования российского рынка охранных услуг.</w:t>
      </w:r>
    </w:p>
    <w:p w14:paraId="09408774" w14:textId="77777777" w:rsidR="009A62EA" w:rsidRDefault="009A62EA" w:rsidP="009A62EA"/>
    <w:p w14:paraId="0B992B42" w14:textId="77777777" w:rsidR="009A62EA" w:rsidRDefault="009A62EA" w:rsidP="009A62EA">
      <w:r>
        <w:t>Настоящее исследование посвящено российскому рынку охранных услуг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</w:t>
      </w:r>
    </w:p>
    <w:p w14:paraId="0E1D4CB6" w14:textId="77777777" w:rsidR="009A62EA" w:rsidRDefault="009A62EA" w:rsidP="009A62EA"/>
    <w:p w14:paraId="15148B68" w14:textId="77777777" w:rsidR="009A62EA" w:rsidRDefault="009A62EA" w:rsidP="009A62EA">
      <w:r>
        <w:t>В отчете представлены проанализированные итоги развития рынка в 2022 г., а также построены прогнозы до 2026 г.</w:t>
      </w:r>
    </w:p>
    <w:p w14:paraId="5034CB7A" w14:textId="77777777" w:rsidR="009A62EA" w:rsidRDefault="009A62EA" w:rsidP="009A62EA"/>
    <w:p w14:paraId="146EF817" w14:textId="77777777" w:rsidR="009A62EA" w:rsidRDefault="009A62EA" w:rsidP="009A62EA">
      <w:r>
        <w:t>Детальным образом проанализированы, такие показатели, как:</w:t>
      </w:r>
    </w:p>
    <w:p w14:paraId="00304BFF" w14:textId="77777777" w:rsidR="009A62EA" w:rsidRDefault="009A62EA" w:rsidP="009A62EA">
      <w:r>
        <w:t>• Текущая конъюнктура российского рынка охранных услуг;</w:t>
      </w:r>
    </w:p>
    <w:p w14:paraId="57E02D9B" w14:textId="77777777" w:rsidR="009A62EA" w:rsidRDefault="009A62EA" w:rsidP="009A62EA">
      <w:r>
        <w:t>• Ценовая политика;</w:t>
      </w:r>
    </w:p>
    <w:p w14:paraId="4E428773" w14:textId="77777777" w:rsidR="009A62EA" w:rsidRDefault="009A62EA" w:rsidP="009A62EA">
      <w:r>
        <w:t>• Объем, динамика объема рынка охранных услуг в ретроспективе;</w:t>
      </w:r>
    </w:p>
    <w:p w14:paraId="69531D78" w14:textId="77777777" w:rsidR="009A62EA" w:rsidRDefault="009A62EA" w:rsidP="009A62EA">
      <w:r>
        <w:t>• Крупнейшие игроки на рынке охранных услуг (показатели деятельности);</w:t>
      </w:r>
    </w:p>
    <w:p w14:paraId="349E6481" w14:textId="77777777" w:rsidR="009A62EA" w:rsidRDefault="009A62EA" w:rsidP="009A62EA">
      <w:r>
        <w:t>• Тенденции и перспективы развития российского рынка охранных услуг.</w:t>
      </w:r>
    </w:p>
    <w:p w14:paraId="3B826F85" w14:textId="77777777" w:rsidR="009A62EA" w:rsidRDefault="009A62EA" w:rsidP="009A62EA"/>
    <w:p w14:paraId="15FD262C" w14:textId="77777777" w:rsidR="009A62EA" w:rsidRDefault="009A62EA" w:rsidP="009A62EA">
      <w:r>
        <w:t>Данное исследование предназначено для ряда специалистов, работающих на рынке охранных услуг, в частности:</w:t>
      </w:r>
    </w:p>
    <w:p w14:paraId="2BAE2C32" w14:textId="77777777" w:rsidR="009A62EA" w:rsidRDefault="009A62EA" w:rsidP="009A62EA">
      <w:r>
        <w:t>• Маркетологи-аналитики, менеджеры по маркетингу, менеджеры по маркетинговым исследованиям;</w:t>
      </w:r>
    </w:p>
    <w:p w14:paraId="53E23535" w14:textId="77777777" w:rsidR="009A62EA" w:rsidRDefault="009A62EA" w:rsidP="009A62EA">
      <w:r>
        <w:t>• Директора по маркетингу, директора по продажам;</w:t>
      </w:r>
    </w:p>
    <w:p w14:paraId="28201131" w14:textId="77777777" w:rsidR="009A62EA" w:rsidRDefault="009A62EA" w:rsidP="009A62EA">
      <w:r>
        <w:t>• Коммерческие директора организаций;</w:t>
      </w:r>
    </w:p>
    <w:p w14:paraId="71403D98" w14:textId="77777777" w:rsidR="009A62EA" w:rsidRDefault="009A62EA" w:rsidP="009A62EA">
      <w:r>
        <w:t>• Частные инвесторы, планирующие приобрести акции предприятий, осуществляющих свою деятельность в сфере охранных услуг.</w:t>
      </w:r>
    </w:p>
    <w:p w14:paraId="4887E448" w14:textId="77777777" w:rsidR="009A62EA" w:rsidRDefault="009A62EA" w:rsidP="009A62EA"/>
    <w:p w14:paraId="204D85EF" w14:textId="77777777" w:rsidR="009A62EA" w:rsidRDefault="009A62EA" w:rsidP="009A62EA">
      <w:r>
        <w:t>Данный отчет является продуктом интеллектуальной собственностью исследовательской компании NeoAnalytics.</w:t>
      </w:r>
    </w:p>
    <w:p w14:paraId="5917EB41" w14:textId="77777777" w:rsidR="009A62EA" w:rsidRDefault="009A62EA" w:rsidP="009A62EA"/>
    <w:p w14:paraId="55F96AFE" w14:textId="05A8F6C2" w:rsidR="009A62EA" w:rsidRDefault="009A62EA" w:rsidP="009A62EA">
      <w:r>
        <w:t>Более подробно с результатами исследования можно ознакомиться на официальном сайте www.neoanalytics.ru</w:t>
      </w:r>
    </w:p>
    <w:sectPr w:rsidR="009A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EA"/>
    <w:rsid w:val="009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95E9"/>
  <w15:chartTrackingRefBased/>
  <w15:docId w15:val="{C0F9FA28-BC75-43F1-8C15-DBC70E74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2023-07-19T08:07:00Z</dcterms:created>
  <dcterms:modified xsi:type="dcterms:W3CDTF">2023-07-19T08:09:00Z</dcterms:modified>
</cp:coreProperties>
</file>