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F9889" w14:textId="77777777" w:rsidR="007337C3" w:rsidRDefault="007337C3" w:rsidP="003A45A9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B13E092" w14:textId="69E3548D" w:rsidR="00BE017C" w:rsidRDefault="00BE017C" w:rsidP="003A45A9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Россельхозбанк </w:t>
      </w:r>
      <w:r w:rsidR="00A216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4C734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Орловской области</w:t>
      </w:r>
      <w:r w:rsidR="00A216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направил на поддержку АПК </w:t>
      </w:r>
      <w:r w:rsidR="004C734B">
        <w:rPr>
          <w:rFonts w:ascii="Times New Roman" w:hAnsi="Times New Roman" w:cs="Times New Roman"/>
          <w:b/>
          <w:bCs/>
          <w:sz w:val="24"/>
          <w:szCs w:val="24"/>
          <w:lang w:val="ru-RU"/>
        </w:rPr>
        <w:t>40 млрд</w:t>
      </w:r>
      <w:r w:rsidR="00A216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рублей</w:t>
      </w:r>
      <w:r w:rsidR="004C73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первой половине года</w:t>
      </w:r>
    </w:p>
    <w:p w14:paraId="64DB9672" w14:textId="5D335AB9" w:rsidR="00A21625" w:rsidRDefault="00A21625" w:rsidP="00A21625">
      <w:pPr>
        <w:spacing w:after="24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С начала 2023 года Россельхозбанк направил на поддержку агропромышленного комплекса </w:t>
      </w:r>
      <w:r w:rsidR="004C734B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Орловской области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4C734B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свыше 40 млрд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рублей, что </w:t>
      </w:r>
      <w:r w:rsidR="004C734B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сопоставимо с результатом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за аналогичный период 2022 года. </w:t>
      </w:r>
      <w:r w:rsidR="004C734B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87% кредитных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средств предоставлен</w:t>
      </w:r>
      <w:r w:rsidR="004C734B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на самых благоприятных для аграриев условиях – по льготной ставке. </w:t>
      </w:r>
    </w:p>
    <w:p w14:paraId="7A5FB1A0" w14:textId="106019A5" w:rsidR="00181E6D" w:rsidRDefault="00181E6D" w:rsidP="00930EEE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Из общего объёма финансирования АПК </w:t>
      </w:r>
      <w:r w:rsidR="00DE7FCF">
        <w:rPr>
          <w:rFonts w:eastAsia="Arial Unicode MS"/>
          <w:b w:val="0"/>
          <w:color w:val="000000"/>
          <w:sz w:val="24"/>
          <w:szCs w:val="24"/>
          <w:bdr w:val="nil"/>
        </w:rPr>
        <w:t>38,8 млрд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 рублей </w:t>
      </w:r>
      <w:r w:rsidR="00DE7FCF">
        <w:rPr>
          <w:rFonts w:eastAsia="Arial Unicode MS"/>
          <w:b w:val="0"/>
          <w:color w:val="000000"/>
          <w:sz w:val="24"/>
          <w:szCs w:val="24"/>
          <w:bdr w:val="nil"/>
        </w:rPr>
        <w:t xml:space="preserve">направлены 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>крупно</w:t>
      </w:r>
      <w:r w:rsidR="00DE7FCF">
        <w:rPr>
          <w:rFonts w:eastAsia="Arial Unicode MS"/>
          <w:b w:val="0"/>
          <w:color w:val="000000"/>
          <w:sz w:val="24"/>
          <w:szCs w:val="24"/>
          <w:bdr w:val="nil"/>
        </w:rPr>
        <w:t>му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 бизнес</w:t>
      </w:r>
      <w:r w:rsidR="00DE7FCF">
        <w:rPr>
          <w:rFonts w:eastAsia="Arial Unicode MS"/>
          <w:b w:val="0"/>
          <w:color w:val="000000"/>
          <w:sz w:val="24"/>
          <w:szCs w:val="24"/>
          <w:bdr w:val="nil"/>
        </w:rPr>
        <w:t>у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, </w:t>
      </w:r>
      <w:r w:rsidR="00DE7FCF">
        <w:rPr>
          <w:rFonts w:eastAsia="Arial Unicode MS"/>
          <w:b w:val="0"/>
          <w:color w:val="000000"/>
          <w:sz w:val="24"/>
          <w:szCs w:val="24"/>
          <w:bdr w:val="nil"/>
        </w:rPr>
        <w:t>1,5 млрд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 рублей </w:t>
      </w:r>
      <w:r w:rsidR="00DE7FCF">
        <w:rPr>
          <w:rFonts w:eastAsia="Arial Unicode MS"/>
          <w:b w:val="0"/>
          <w:color w:val="000000"/>
          <w:sz w:val="24"/>
          <w:szCs w:val="24"/>
          <w:bdr w:val="nil"/>
        </w:rPr>
        <w:t xml:space="preserve">пошли на поддержку 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среднего, малого и микробизнеса. </w:t>
      </w:r>
      <w:r w:rsidR="00DE7FCF">
        <w:rPr>
          <w:rFonts w:eastAsia="Arial Unicode MS"/>
          <w:b w:val="0"/>
          <w:color w:val="000000"/>
          <w:sz w:val="24"/>
          <w:szCs w:val="24"/>
          <w:bdr w:val="nil"/>
        </w:rPr>
        <w:t>Объем финансирования сезонных работ Россельхозбанком на Орловщине в первом полугодии составил 19,5 млрд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 </w:t>
      </w:r>
      <w:r w:rsidR="00DE7FCF">
        <w:rPr>
          <w:rFonts w:eastAsia="Arial Unicode MS"/>
          <w:b w:val="0"/>
          <w:color w:val="000000"/>
          <w:sz w:val="24"/>
          <w:szCs w:val="24"/>
          <w:bdr w:val="nil"/>
        </w:rPr>
        <w:t>рублей.</w:t>
      </w:r>
    </w:p>
    <w:p w14:paraId="1AEE98FC" w14:textId="74A079F5" w:rsidR="00181E6D" w:rsidRDefault="00DE7FCF" w:rsidP="00930EEE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>
        <w:rPr>
          <w:rFonts w:eastAsia="Arial Unicode MS"/>
          <w:b w:val="0"/>
          <w:color w:val="000000"/>
          <w:sz w:val="24"/>
          <w:szCs w:val="24"/>
          <w:bdr w:val="nil"/>
        </w:rPr>
        <w:t>«</w:t>
      </w:r>
      <w:r w:rsidRPr="00DE7FCF">
        <w:rPr>
          <w:b w:val="0"/>
          <w:sz w:val="24"/>
          <w:szCs w:val="24"/>
        </w:rPr>
        <w:t>Мы оказываем широкий перечень услуг предприятиям АПК</w:t>
      </w:r>
      <w:r w:rsidR="007B398F">
        <w:rPr>
          <w:b w:val="0"/>
          <w:sz w:val="24"/>
          <w:szCs w:val="24"/>
        </w:rPr>
        <w:t>, при этом приоритетным направлением своей деятельности считаем своевременное кредитование сезонных работ, ведь в этом случае «день год кормит»</w:t>
      </w:r>
      <w:r>
        <w:rPr>
          <w:b w:val="0"/>
          <w:sz w:val="24"/>
          <w:szCs w:val="24"/>
        </w:rPr>
        <w:t>. Как отраслевой банк, понимаем все риски агробизнеса и готовы идти навстречу заемщикам, выстраивая график платежей в зависимости от сроков реализации продукции</w:t>
      </w:r>
      <w:r w:rsidRPr="00DE7FCF">
        <w:rPr>
          <w:b w:val="0"/>
          <w:sz w:val="24"/>
          <w:szCs w:val="24"/>
        </w:rPr>
        <w:t>.</w:t>
      </w:r>
      <w:r w:rsidR="007B398F">
        <w:rPr>
          <w:b w:val="0"/>
          <w:sz w:val="24"/>
          <w:szCs w:val="24"/>
        </w:rPr>
        <w:t xml:space="preserve"> Также считаем важным направлением развитие фермерства в регионе – оказываем малым хозяйствам не только финансовую, но и социальную поддержку», - отметил директор Орловского филиала Россельхозбанка Михаил Шихман.</w:t>
      </w:r>
    </w:p>
    <w:p w14:paraId="3A6D4067" w14:textId="3629913D" w:rsidR="00181E6D" w:rsidRDefault="00181E6D" w:rsidP="00181E6D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>
        <w:rPr>
          <w:rFonts w:eastAsia="Arial Unicode MS"/>
          <w:b w:val="0"/>
          <w:color w:val="000000"/>
          <w:sz w:val="24"/>
          <w:szCs w:val="24"/>
          <w:bdr w:val="nil"/>
        </w:rPr>
        <w:t>В целом по стране з</w:t>
      </w:r>
      <w:r w:rsidRPr="00181E6D">
        <w:rPr>
          <w:rFonts w:eastAsia="Arial Unicode MS"/>
          <w:b w:val="0"/>
          <w:color w:val="000000"/>
          <w:sz w:val="24"/>
          <w:szCs w:val="24"/>
          <w:bdr w:val="nil"/>
        </w:rPr>
        <w:t>а первую половину 2023 года Россельхозбанк направил на поддержку АПК страны 826,2 млрд рублей, из которых каждый третий рубль был предоставлен на самых благоприятных для аграриев условиях – по льготной ставке.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 В том числе на сезонные работы пошло </w:t>
      </w:r>
      <w:r w:rsidRPr="00B32EC8">
        <w:rPr>
          <w:b w:val="0"/>
          <w:bCs/>
          <w:color w:val="000000"/>
          <w:sz w:val="24"/>
          <w:szCs w:val="24"/>
        </w:rPr>
        <w:t>412,5 млрд рублей</w:t>
      </w:r>
      <w:r w:rsidR="00A36452">
        <w:rPr>
          <w:b w:val="0"/>
          <w:bCs/>
          <w:color w:val="000000"/>
          <w:sz w:val="24"/>
          <w:szCs w:val="24"/>
        </w:rPr>
        <w:t>.</w:t>
      </w:r>
    </w:p>
    <w:p w14:paraId="1E4AAE3B" w14:textId="73B59977" w:rsidR="00181E6D" w:rsidRDefault="00181E6D" w:rsidP="00930EEE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>
        <w:rPr>
          <w:rFonts w:eastAsia="Arial Unicode MS"/>
          <w:b w:val="0"/>
          <w:color w:val="000000"/>
          <w:sz w:val="24"/>
          <w:szCs w:val="24"/>
          <w:bdr w:val="nil"/>
        </w:rPr>
        <w:t>На рынке сезонных работ РСХБ обеспечивает 70</w:t>
      </w:r>
      <w:r w:rsidRPr="000D7FDA">
        <w:rPr>
          <w:rFonts w:eastAsia="Arial Unicode MS"/>
          <w:b w:val="0"/>
          <w:color w:val="000000"/>
          <w:sz w:val="24"/>
          <w:szCs w:val="24"/>
          <w:bdr w:val="nil"/>
        </w:rPr>
        <w:t>%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 выдач на сезонные работы, а в 17 регионах доля Россельхозбанка превышает 90%.</w:t>
      </w:r>
    </w:p>
    <w:p w14:paraId="18CD4EF0" w14:textId="3BD88438" w:rsidR="00A36452" w:rsidRDefault="00DE7FCF" w:rsidP="00930EEE">
      <w:pPr>
        <w:pStyle w:val="1"/>
        <w:ind w:right="-1"/>
        <w:jc w:val="both"/>
        <w:rPr>
          <w:rFonts w:eastAsia="Arial Unicode MS"/>
          <w:b w:val="0"/>
          <w:color w:val="000000"/>
          <w:sz w:val="24"/>
          <w:szCs w:val="24"/>
          <w:bdr w:val="nil"/>
        </w:rPr>
      </w:pPr>
      <w:r>
        <w:rPr>
          <w:b w:val="0"/>
          <w:bCs/>
          <w:color w:val="000000"/>
          <w:sz w:val="24"/>
          <w:szCs w:val="24"/>
        </w:rPr>
        <w:t xml:space="preserve">На поддержку экспортно </w:t>
      </w:r>
      <w:r w:rsidR="00A36452">
        <w:rPr>
          <w:b w:val="0"/>
          <w:bCs/>
          <w:color w:val="000000"/>
          <w:sz w:val="24"/>
          <w:szCs w:val="24"/>
        </w:rPr>
        <w:t xml:space="preserve">ориентированных компаний АПК пошло </w:t>
      </w:r>
      <w:r w:rsidR="00A36452">
        <w:rPr>
          <w:rFonts w:eastAsia="Arial Unicode MS"/>
          <w:b w:val="0"/>
          <w:color w:val="000000"/>
          <w:sz w:val="24"/>
          <w:szCs w:val="24"/>
          <w:bdr w:val="nil"/>
        </w:rPr>
        <w:t>339,8 млрд рублей</w:t>
      </w:r>
      <w:r>
        <w:rPr>
          <w:rFonts w:eastAsia="Arial Unicode MS"/>
          <w:b w:val="0"/>
          <w:color w:val="000000"/>
          <w:sz w:val="24"/>
          <w:szCs w:val="24"/>
          <w:bdr w:val="nil"/>
        </w:rPr>
        <w:t>, из них орловским компаниям</w:t>
      </w:r>
      <w:r w:rsidR="007337C3">
        <w:rPr>
          <w:rFonts w:eastAsia="Arial Unicode MS"/>
          <w:b w:val="0"/>
          <w:color w:val="000000"/>
          <w:sz w:val="24"/>
          <w:szCs w:val="24"/>
          <w:bdr w:val="nil"/>
        </w:rPr>
        <w:t xml:space="preserve"> ВЭД</w:t>
      </w:r>
      <w:bookmarkStart w:id="0" w:name="_GoBack"/>
      <w:bookmarkEnd w:id="0"/>
      <w:r>
        <w:rPr>
          <w:rFonts w:eastAsia="Arial Unicode MS"/>
          <w:b w:val="0"/>
          <w:color w:val="000000"/>
          <w:sz w:val="24"/>
          <w:szCs w:val="24"/>
          <w:bdr w:val="nil"/>
        </w:rPr>
        <w:t xml:space="preserve"> – 38 млрд рублей</w:t>
      </w:r>
      <w:r w:rsidR="00A36452">
        <w:rPr>
          <w:rFonts w:eastAsia="Arial Unicode MS"/>
          <w:b w:val="0"/>
          <w:color w:val="000000"/>
          <w:sz w:val="24"/>
          <w:szCs w:val="24"/>
          <w:bdr w:val="nil"/>
        </w:rPr>
        <w:t>.</w:t>
      </w:r>
    </w:p>
    <w:p w14:paraId="406F41B6" w14:textId="3419741A" w:rsidR="00AE4042" w:rsidRPr="00810D27" w:rsidRDefault="00110FAB" w:rsidP="003D06C4">
      <w:pPr>
        <w:spacing w:after="120"/>
        <w:jc w:val="both"/>
        <w:rPr>
          <w:rFonts w:ascii="Times New Roman" w:hAnsi="Times New Roman" w:cs="Times New Roman"/>
          <w:bCs/>
          <w:i/>
          <w:color w:val="000000"/>
          <w:sz w:val="20"/>
          <w:szCs w:val="24"/>
          <w:lang w:val="ru-RU"/>
        </w:rPr>
      </w:pPr>
      <w:r w:rsidRPr="00810D27">
        <w:rPr>
          <w:rFonts w:ascii="Times New Roman" w:hAnsi="Times New Roman" w:cs="Times New Roman"/>
          <w:bCs/>
          <w:i/>
          <w:color w:val="000000"/>
          <w:sz w:val="20"/>
          <w:szCs w:val="24"/>
          <w:lang w:val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r w:rsidR="00C01C59" w:rsidRPr="00810D27">
        <w:rPr>
          <w:rFonts w:ascii="Times New Roman" w:hAnsi="Times New Roman" w:cs="Times New Roman"/>
          <w:bCs/>
          <w:i/>
          <w:color w:val="000000"/>
          <w:sz w:val="20"/>
          <w:szCs w:val="24"/>
          <w:lang w:val="ru-RU"/>
        </w:rPr>
        <w:t xml:space="preserve">    </w:t>
      </w:r>
    </w:p>
    <w:sectPr w:rsidR="00AE4042" w:rsidRPr="00810D27" w:rsidSect="00932B8A">
      <w:headerReference w:type="firs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0B2FF" w14:textId="77777777" w:rsidR="00666AE8" w:rsidRDefault="00666AE8">
      <w:r>
        <w:separator/>
      </w:r>
    </w:p>
  </w:endnote>
  <w:endnote w:type="continuationSeparator" w:id="0">
    <w:p w14:paraId="4975E1CB" w14:textId="77777777" w:rsidR="00666AE8" w:rsidRDefault="0066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4002AFF" w:usb1="0200001B" w:usb2="01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3F6B" w14:textId="77777777" w:rsidR="00666AE8" w:rsidRDefault="00666AE8">
      <w:r>
        <w:separator/>
      </w:r>
    </w:p>
  </w:footnote>
  <w:footnote w:type="continuationSeparator" w:id="0">
    <w:p w14:paraId="5DC95F1B" w14:textId="77777777" w:rsidR="00666AE8" w:rsidRDefault="0066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430F" w14:textId="77777777" w:rsidR="007337C3" w:rsidRDefault="007337C3" w:rsidP="007337C3">
    <w:pPr>
      <w:pStyle w:val="a5"/>
      <w:tabs>
        <w:tab w:val="clear" w:pos="9355"/>
        <w:tab w:val="right" w:pos="9329"/>
      </w:tabs>
      <w:jc w:val="center"/>
      <w:rPr>
        <w:sz w:val="22"/>
        <w:szCs w:val="22"/>
      </w:rPr>
    </w:pPr>
    <w:r>
      <w:rPr>
        <w:sz w:val="22"/>
        <w:szCs w:val="22"/>
      </w:rPr>
      <w:t>Акционерное общество</w:t>
    </w:r>
  </w:p>
  <w:p w14:paraId="5D2B7130" w14:textId="77777777" w:rsidR="007337C3" w:rsidRPr="007337C3" w:rsidRDefault="007337C3" w:rsidP="007337C3">
    <w:pPr>
      <w:tabs>
        <w:tab w:val="center" w:pos="4677"/>
        <w:tab w:val="right" w:pos="9329"/>
      </w:tabs>
      <w:jc w:val="center"/>
      <w:rPr>
        <w:rFonts w:ascii="Times New Roman" w:eastAsia="Times New Roman" w:hAnsi="Times New Roman" w:cs="Times New Roman"/>
        <w:lang w:val="ru-RU"/>
      </w:rPr>
    </w:pPr>
    <w:r w:rsidRPr="007337C3">
      <w:rPr>
        <w:rFonts w:ascii="Times New Roman" w:hAnsi="Times New Roman"/>
        <w:lang w:val="ru-RU"/>
      </w:rPr>
      <w:t>«Российский Сельскохозяйственный банк»</w:t>
    </w:r>
    <w:r w:rsidRPr="007337C3">
      <w:rPr>
        <w:rFonts w:ascii="Times New Roman" w:eastAsia="Times New Roman" w:hAnsi="Times New Roman" w:cs="Times New Roman"/>
        <w:lang w:val="ru-RU"/>
      </w:rPr>
      <w:t xml:space="preserve"> </w:t>
    </w:r>
    <w:r w:rsidRPr="007337C3">
      <w:rPr>
        <w:rFonts w:ascii="Times New Roman" w:hAnsi="Times New Roman"/>
        <w:lang w:val="ru-RU"/>
      </w:rPr>
      <w:t>(АО «Россельхозбанк»)</w:t>
    </w:r>
  </w:p>
  <w:p w14:paraId="66A21700" w14:textId="77777777" w:rsidR="007337C3" w:rsidRPr="007337C3" w:rsidRDefault="007337C3" w:rsidP="007337C3">
    <w:pPr>
      <w:pBdr>
        <w:bottom w:val="single" w:sz="12" w:space="0" w:color="000000"/>
      </w:pBdr>
      <w:tabs>
        <w:tab w:val="center" w:pos="4677"/>
        <w:tab w:val="right" w:pos="9329"/>
      </w:tabs>
      <w:jc w:val="center"/>
      <w:rPr>
        <w:rFonts w:ascii="Times New Roman" w:hAnsi="Times New Roman"/>
        <w:b/>
        <w:bCs/>
        <w:lang w:val="ru-RU"/>
      </w:rPr>
    </w:pPr>
    <w:r w:rsidRPr="007337C3">
      <w:rPr>
        <w:rFonts w:ascii="Times New Roman" w:hAnsi="Times New Roman"/>
        <w:bCs/>
        <w:lang w:val="ru-RU"/>
      </w:rPr>
      <w:t>Орловский региональный филиал</w:t>
    </w:r>
    <w:r w:rsidRPr="007337C3">
      <w:rPr>
        <w:rFonts w:ascii="Times New Roman" w:hAnsi="Times New Roman"/>
        <w:b/>
        <w:bCs/>
        <w:lang w:val="ru-RU"/>
      </w:rPr>
      <w:br/>
      <w:t>Служба общественных связей</w:t>
    </w:r>
  </w:p>
  <w:p w14:paraId="73594FA9" w14:textId="77777777" w:rsidR="007337C3" w:rsidRPr="007337C3" w:rsidRDefault="007337C3" w:rsidP="007337C3">
    <w:pPr>
      <w:rPr>
        <w:rFonts w:ascii="Times New Roman" w:hAnsi="Times New Roman"/>
        <w:lang w:val="ru-RU"/>
      </w:rPr>
    </w:pPr>
  </w:p>
  <w:p w14:paraId="4451FF7B" w14:textId="23B82154" w:rsidR="007337C3" w:rsidRDefault="007337C3" w:rsidP="007337C3">
    <w:pPr>
      <w:rPr>
        <w:rFonts w:ascii="Times New Roman" w:hAnsi="Times New Roman"/>
      </w:rPr>
    </w:pPr>
    <w:r w:rsidRPr="007337C3">
      <w:rPr>
        <w:rFonts w:ascii="Times New Roman" w:hAnsi="Times New Roman"/>
        <w:lang w:val="ru-RU"/>
      </w:rPr>
      <w:t xml:space="preserve"> </w:t>
    </w:r>
    <w:r>
      <w:rPr>
        <w:rFonts w:ascii="Times New Roman" w:hAnsi="Times New Roman"/>
      </w:rPr>
      <w:t>«2</w:t>
    </w:r>
    <w:r>
      <w:rPr>
        <w:rFonts w:ascii="Times New Roman" w:hAnsi="Times New Roman"/>
      </w:rPr>
      <w:t>6</w:t>
    </w:r>
    <w:r>
      <w:rPr>
        <w:rFonts w:ascii="Times New Roman" w:hAnsi="Times New Roman"/>
      </w:rPr>
      <w:t xml:space="preserve">» июля 2023 г.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пресс-релиз</w:t>
    </w:r>
  </w:p>
  <w:p w14:paraId="22049DBD" w14:textId="752BFA9D" w:rsidR="00B94F06" w:rsidRPr="007337C3" w:rsidRDefault="007337C3" w:rsidP="007337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AA6"/>
    <w:multiLevelType w:val="hybridMultilevel"/>
    <w:tmpl w:val="1B98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078D"/>
    <w:multiLevelType w:val="hybridMultilevel"/>
    <w:tmpl w:val="70AA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29C"/>
    <w:multiLevelType w:val="hybridMultilevel"/>
    <w:tmpl w:val="2B0A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AB"/>
    <w:rsid w:val="00006670"/>
    <w:rsid w:val="000079B3"/>
    <w:rsid w:val="00024BA1"/>
    <w:rsid w:val="00031AA7"/>
    <w:rsid w:val="00040B90"/>
    <w:rsid w:val="00045681"/>
    <w:rsid w:val="00046164"/>
    <w:rsid w:val="0004769A"/>
    <w:rsid w:val="00051DF0"/>
    <w:rsid w:val="000546F9"/>
    <w:rsid w:val="000557AC"/>
    <w:rsid w:val="00056281"/>
    <w:rsid w:val="00057900"/>
    <w:rsid w:val="000648A3"/>
    <w:rsid w:val="00075617"/>
    <w:rsid w:val="0007702B"/>
    <w:rsid w:val="00082124"/>
    <w:rsid w:val="000843D7"/>
    <w:rsid w:val="000871EE"/>
    <w:rsid w:val="00091519"/>
    <w:rsid w:val="00093178"/>
    <w:rsid w:val="000B3693"/>
    <w:rsid w:val="000B4390"/>
    <w:rsid w:val="000B6CC6"/>
    <w:rsid w:val="000C2AD6"/>
    <w:rsid w:val="000C399D"/>
    <w:rsid w:val="000C5541"/>
    <w:rsid w:val="000C7F35"/>
    <w:rsid w:val="000D6616"/>
    <w:rsid w:val="000D7FDA"/>
    <w:rsid w:val="000F0A36"/>
    <w:rsid w:val="000F1F89"/>
    <w:rsid w:val="000F3C9F"/>
    <w:rsid w:val="00102049"/>
    <w:rsid w:val="00105212"/>
    <w:rsid w:val="00106A73"/>
    <w:rsid w:val="00110FAB"/>
    <w:rsid w:val="00115E95"/>
    <w:rsid w:val="00135A66"/>
    <w:rsid w:val="00136A59"/>
    <w:rsid w:val="001409A6"/>
    <w:rsid w:val="00140EC0"/>
    <w:rsid w:val="00144814"/>
    <w:rsid w:val="0014627D"/>
    <w:rsid w:val="00150160"/>
    <w:rsid w:val="00153D23"/>
    <w:rsid w:val="00170371"/>
    <w:rsid w:val="00174663"/>
    <w:rsid w:val="00176020"/>
    <w:rsid w:val="00181E6D"/>
    <w:rsid w:val="0018403E"/>
    <w:rsid w:val="00192692"/>
    <w:rsid w:val="001963D8"/>
    <w:rsid w:val="00196B65"/>
    <w:rsid w:val="00196CAA"/>
    <w:rsid w:val="00197352"/>
    <w:rsid w:val="001A2F44"/>
    <w:rsid w:val="001A3D2D"/>
    <w:rsid w:val="001B1A52"/>
    <w:rsid w:val="001B41EA"/>
    <w:rsid w:val="001C653A"/>
    <w:rsid w:val="001D35B8"/>
    <w:rsid w:val="001D5A1D"/>
    <w:rsid w:val="001E23D4"/>
    <w:rsid w:val="001E775F"/>
    <w:rsid w:val="001F0977"/>
    <w:rsid w:val="002002B4"/>
    <w:rsid w:val="00202667"/>
    <w:rsid w:val="00210074"/>
    <w:rsid w:val="0021554F"/>
    <w:rsid w:val="00232645"/>
    <w:rsid w:val="0025278B"/>
    <w:rsid w:val="00275937"/>
    <w:rsid w:val="00276563"/>
    <w:rsid w:val="00277B50"/>
    <w:rsid w:val="00287931"/>
    <w:rsid w:val="0029248D"/>
    <w:rsid w:val="002A0A89"/>
    <w:rsid w:val="002B35AB"/>
    <w:rsid w:val="002E07AE"/>
    <w:rsid w:val="002E5BCB"/>
    <w:rsid w:val="002E642F"/>
    <w:rsid w:val="0030184B"/>
    <w:rsid w:val="00303E95"/>
    <w:rsid w:val="00306226"/>
    <w:rsid w:val="003137C2"/>
    <w:rsid w:val="00316CE2"/>
    <w:rsid w:val="003276EB"/>
    <w:rsid w:val="00330F7D"/>
    <w:rsid w:val="00335DA0"/>
    <w:rsid w:val="00350333"/>
    <w:rsid w:val="0035591B"/>
    <w:rsid w:val="003768B4"/>
    <w:rsid w:val="00376FFC"/>
    <w:rsid w:val="003802E8"/>
    <w:rsid w:val="00381B00"/>
    <w:rsid w:val="00381D70"/>
    <w:rsid w:val="00383CE1"/>
    <w:rsid w:val="00386EFA"/>
    <w:rsid w:val="0039135E"/>
    <w:rsid w:val="00397F62"/>
    <w:rsid w:val="003A45A9"/>
    <w:rsid w:val="003A4BDF"/>
    <w:rsid w:val="003A6521"/>
    <w:rsid w:val="003B288C"/>
    <w:rsid w:val="003C1770"/>
    <w:rsid w:val="003C2325"/>
    <w:rsid w:val="003C446F"/>
    <w:rsid w:val="003C6F4E"/>
    <w:rsid w:val="003D06C4"/>
    <w:rsid w:val="003D3580"/>
    <w:rsid w:val="003D4452"/>
    <w:rsid w:val="003D67A7"/>
    <w:rsid w:val="003E52E1"/>
    <w:rsid w:val="003F5074"/>
    <w:rsid w:val="00401BE2"/>
    <w:rsid w:val="00406EDB"/>
    <w:rsid w:val="00420FDF"/>
    <w:rsid w:val="00434967"/>
    <w:rsid w:val="0043757C"/>
    <w:rsid w:val="00437F0F"/>
    <w:rsid w:val="00444FE4"/>
    <w:rsid w:val="0045067C"/>
    <w:rsid w:val="00460EB1"/>
    <w:rsid w:val="00465595"/>
    <w:rsid w:val="004664D7"/>
    <w:rsid w:val="00486969"/>
    <w:rsid w:val="00492CD3"/>
    <w:rsid w:val="004A6238"/>
    <w:rsid w:val="004A741E"/>
    <w:rsid w:val="004B2C77"/>
    <w:rsid w:val="004C4AE1"/>
    <w:rsid w:val="004C5F44"/>
    <w:rsid w:val="004C734B"/>
    <w:rsid w:val="004D1289"/>
    <w:rsid w:val="004D5088"/>
    <w:rsid w:val="004D5C27"/>
    <w:rsid w:val="004E640D"/>
    <w:rsid w:val="004F43F5"/>
    <w:rsid w:val="004F54E0"/>
    <w:rsid w:val="004F7E43"/>
    <w:rsid w:val="00515E58"/>
    <w:rsid w:val="0052368D"/>
    <w:rsid w:val="005242C2"/>
    <w:rsid w:val="00530486"/>
    <w:rsid w:val="005330F1"/>
    <w:rsid w:val="00547418"/>
    <w:rsid w:val="00552760"/>
    <w:rsid w:val="0056287A"/>
    <w:rsid w:val="005628CE"/>
    <w:rsid w:val="005663DF"/>
    <w:rsid w:val="00566D32"/>
    <w:rsid w:val="00594B54"/>
    <w:rsid w:val="005A04FA"/>
    <w:rsid w:val="005B12BD"/>
    <w:rsid w:val="005B7CFE"/>
    <w:rsid w:val="005C1170"/>
    <w:rsid w:val="005C23EA"/>
    <w:rsid w:val="005C310C"/>
    <w:rsid w:val="005E2078"/>
    <w:rsid w:val="005E5D74"/>
    <w:rsid w:val="005E7C10"/>
    <w:rsid w:val="00605391"/>
    <w:rsid w:val="00613177"/>
    <w:rsid w:val="006135F2"/>
    <w:rsid w:val="00615DC2"/>
    <w:rsid w:val="006231F6"/>
    <w:rsid w:val="00623D3B"/>
    <w:rsid w:val="00626864"/>
    <w:rsid w:val="00641AA3"/>
    <w:rsid w:val="006445B4"/>
    <w:rsid w:val="00645074"/>
    <w:rsid w:val="00660439"/>
    <w:rsid w:val="00664E4F"/>
    <w:rsid w:val="00666AE8"/>
    <w:rsid w:val="00673723"/>
    <w:rsid w:val="0067427E"/>
    <w:rsid w:val="00686448"/>
    <w:rsid w:val="00687E72"/>
    <w:rsid w:val="00695BF8"/>
    <w:rsid w:val="00696238"/>
    <w:rsid w:val="00697E73"/>
    <w:rsid w:val="006B437F"/>
    <w:rsid w:val="006C2911"/>
    <w:rsid w:val="006C63FF"/>
    <w:rsid w:val="006E06A5"/>
    <w:rsid w:val="006E1220"/>
    <w:rsid w:val="006F17EC"/>
    <w:rsid w:val="006F6495"/>
    <w:rsid w:val="0072048D"/>
    <w:rsid w:val="00721978"/>
    <w:rsid w:val="00724D61"/>
    <w:rsid w:val="00725D0E"/>
    <w:rsid w:val="00726169"/>
    <w:rsid w:val="007322A6"/>
    <w:rsid w:val="007337C3"/>
    <w:rsid w:val="00757410"/>
    <w:rsid w:val="00760486"/>
    <w:rsid w:val="00773580"/>
    <w:rsid w:val="00783577"/>
    <w:rsid w:val="00785417"/>
    <w:rsid w:val="00787C21"/>
    <w:rsid w:val="007B398F"/>
    <w:rsid w:val="007C552E"/>
    <w:rsid w:val="007C72E4"/>
    <w:rsid w:val="007D3F6A"/>
    <w:rsid w:val="007E52D0"/>
    <w:rsid w:val="007E5522"/>
    <w:rsid w:val="007E79C3"/>
    <w:rsid w:val="007F2FD1"/>
    <w:rsid w:val="007F6826"/>
    <w:rsid w:val="00810CDD"/>
    <w:rsid w:val="00810D27"/>
    <w:rsid w:val="0082652C"/>
    <w:rsid w:val="00831894"/>
    <w:rsid w:val="00843694"/>
    <w:rsid w:val="00846494"/>
    <w:rsid w:val="00853108"/>
    <w:rsid w:val="00853C2C"/>
    <w:rsid w:val="008558EF"/>
    <w:rsid w:val="008559B4"/>
    <w:rsid w:val="00867359"/>
    <w:rsid w:val="00892EA4"/>
    <w:rsid w:val="008A17B5"/>
    <w:rsid w:val="008B0663"/>
    <w:rsid w:val="008B1C2D"/>
    <w:rsid w:val="008C3C1D"/>
    <w:rsid w:val="008C3E51"/>
    <w:rsid w:val="008E6480"/>
    <w:rsid w:val="008F73AB"/>
    <w:rsid w:val="00910C13"/>
    <w:rsid w:val="00921070"/>
    <w:rsid w:val="00923AA4"/>
    <w:rsid w:val="00930EEE"/>
    <w:rsid w:val="00932B8A"/>
    <w:rsid w:val="00934BDF"/>
    <w:rsid w:val="009431C2"/>
    <w:rsid w:val="009500DC"/>
    <w:rsid w:val="0095043F"/>
    <w:rsid w:val="00954985"/>
    <w:rsid w:val="009666A3"/>
    <w:rsid w:val="00972187"/>
    <w:rsid w:val="009975D1"/>
    <w:rsid w:val="009A26F0"/>
    <w:rsid w:val="009E1A27"/>
    <w:rsid w:val="009E1D7D"/>
    <w:rsid w:val="009E23E9"/>
    <w:rsid w:val="00A01B5C"/>
    <w:rsid w:val="00A047E4"/>
    <w:rsid w:val="00A05972"/>
    <w:rsid w:val="00A169A2"/>
    <w:rsid w:val="00A21625"/>
    <w:rsid w:val="00A218E0"/>
    <w:rsid w:val="00A22A4C"/>
    <w:rsid w:val="00A249DF"/>
    <w:rsid w:val="00A24E42"/>
    <w:rsid w:val="00A27C60"/>
    <w:rsid w:val="00A31177"/>
    <w:rsid w:val="00A36452"/>
    <w:rsid w:val="00A3781E"/>
    <w:rsid w:val="00A47B61"/>
    <w:rsid w:val="00A61DDA"/>
    <w:rsid w:val="00A73065"/>
    <w:rsid w:val="00A801C2"/>
    <w:rsid w:val="00A82C6A"/>
    <w:rsid w:val="00A86190"/>
    <w:rsid w:val="00A8768B"/>
    <w:rsid w:val="00A90693"/>
    <w:rsid w:val="00AA0455"/>
    <w:rsid w:val="00AA1EDF"/>
    <w:rsid w:val="00AA3B8C"/>
    <w:rsid w:val="00AA5588"/>
    <w:rsid w:val="00AC1FA8"/>
    <w:rsid w:val="00AC2096"/>
    <w:rsid w:val="00AC592E"/>
    <w:rsid w:val="00AD3780"/>
    <w:rsid w:val="00AE4042"/>
    <w:rsid w:val="00AE78A0"/>
    <w:rsid w:val="00AF6557"/>
    <w:rsid w:val="00AF7AA2"/>
    <w:rsid w:val="00B0180A"/>
    <w:rsid w:val="00B0200D"/>
    <w:rsid w:val="00B0639A"/>
    <w:rsid w:val="00B32EC8"/>
    <w:rsid w:val="00B3570B"/>
    <w:rsid w:val="00B36ADE"/>
    <w:rsid w:val="00B521B9"/>
    <w:rsid w:val="00B60184"/>
    <w:rsid w:val="00B618B6"/>
    <w:rsid w:val="00B622E8"/>
    <w:rsid w:val="00B67801"/>
    <w:rsid w:val="00B805B3"/>
    <w:rsid w:val="00B846E5"/>
    <w:rsid w:val="00B92EF5"/>
    <w:rsid w:val="00BA5538"/>
    <w:rsid w:val="00BA575C"/>
    <w:rsid w:val="00BA5BAC"/>
    <w:rsid w:val="00BB45FA"/>
    <w:rsid w:val="00BC0044"/>
    <w:rsid w:val="00BC0A06"/>
    <w:rsid w:val="00BD1E23"/>
    <w:rsid w:val="00BE017C"/>
    <w:rsid w:val="00BE13D7"/>
    <w:rsid w:val="00BE66D1"/>
    <w:rsid w:val="00BF22E2"/>
    <w:rsid w:val="00C01C59"/>
    <w:rsid w:val="00C03480"/>
    <w:rsid w:val="00C206C5"/>
    <w:rsid w:val="00C20D61"/>
    <w:rsid w:val="00C24AAA"/>
    <w:rsid w:val="00C3399E"/>
    <w:rsid w:val="00C37A4E"/>
    <w:rsid w:val="00C40972"/>
    <w:rsid w:val="00C44D44"/>
    <w:rsid w:val="00C50B90"/>
    <w:rsid w:val="00C56712"/>
    <w:rsid w:val="00C64193"/>
    <w:rsid w:val="00C67E87"/>
    <w:rsid w:val="00C70370"/>
    <w:rsid w:val="00C933F4"/>
    <w:rsid w:val="00C93CFD"/>
    <w:rsid w:val="00CA090B"/>
    <w:rsid w:val="00CA4291"/>
    <w:rsid w:val="00CB0ED0"/>
    <w:rsid w:val="00CC2927"/>
    <w:rsid w:val="00CC4FBD"/>
    <w:rsid w:val="00CC5567"/>
    <w:rsid w:val="00CC7172"/>
    <w:rsid w:val="00CE5D0E"/>
    <w:rsid w:val="00CF3893"/>
    <w:rsid w:val="00CF5DF2"/>
    <w:rsid w:val="00D001BC"/>
    <w:rsid w:val="00D10991"/>
    <w:rsid w:val="00D10F80"/>
    <w:rsid w:val="00D2274E"/>
    <w:rsid w:val="00D227E6"/>
    <w:rsid w:val="00D252B6"/>
    <w:rsid w:val="00D330DD"/>
    <w:rsid w:val="00D533C6"/>
    <w:rsid w:val="00D53EF0"/>
    <w:rsid w:val="00D600E5"/>
    <w:rsid w:val="00D62C0E"/>
    <w:rsid w:val="00D63A93"/>
    <w:rsid w:val="00D65D91"/>
    <w:rsid w:val="00D753A7"/>
    <w:rsid w:val="00D85362"/>
    <w:rsid w:val="00D9265B"/>
    <w:rsid w:val="00D94227"/>
    <w:rsid w:val="00D9496D"/>
    <w:rsid w:val="00DA0744"/>
    <w:rsid w:val="00DA3BF5"/>
    <w:rsid w:val="00DB55DF"/>
    <w:rsid w:val="00DC36C5"/>
    <w:rsid w:val="00DC4851"/>
    <w:rsid w:val="00DC5088"/>
    <w:rsid w:val="00DD3BEC"/>
    <w:rsid w:val="00DE3611"/>
    <w:rsid w:val="00DE690E"/>
    <w:rsid w:val="00DE7FCF"/>
    <w:rsid w:val="00DF02CF"/>
    <w:rsid w:val="00E00105"/>
    <w:rsid w:val="00E018C7"/>
    <w:rsid w:val="00E04B96"/>
    <w:rsid w:val="00E06B8E"/>
    <w:rsid w:val="00E20889"/>
    <w:rsid w:val="00E24ADE"/>
    <w:rsid w:val="00E253A6"/>
    <w:rsid w:val="00E3691A"/>
    <w:rsid w:val="00E40F15"/>
    <w:rsid w:val="00E433AC"/>
    <w:rsid w:val="00E551D6"/>
    <w:rsid w:val="00E55282"/>
    <w:rsid w:val="00E62CDA"/>
    <w:rsid w:val="00E6305A"/>
    <w:rsid w:val="00E738A6"/>
    <w:rsid w:val="00E777EA"/>
    <w:rsid w:val="00E920A8"/>
    <w:rsid w:val="00E9266D"/>
    <w:rsid w:val="00EB0AEE"/>
    <w:rsid w:val="00EB2E25"/>
    <w:rsid w:val="00EB70C8"/>
    <w:rsid w:val="00ED32BC"/>
    <w:rsid w:val="00EE545A"/>
    <w:rsid w:val="00EF28DE"/>
    <w:rsid w:val="00EF2B2C"/>
    <w:rsid w:val="00EF52BA"/>
    <w:rsid w:val="00EF63BB"/>
    <w:rsid w:val="00F03DF8"/>
    <w:rsid w:val="00F05A24"/>
    <w:rsid w:val="00F16BCD"/>
    <w:rsid w:val="00F251D3"/>
    <w:rsid w:val="00F262D8"/>
    <w:rsid w:val="00F447A1"/>
    <w:rsid w:val="00F5430B"/>
    <w:rsid w:val="00F5632A"/>
    <w:rsid w:val="00F77D69"/>
    <w:rsid w:val="00F8116B"/>
    <w:rsid w:val="00FA1B66"/>
    <w:rsid w:val="00FA245F"/>
    <w:rsid w:val="00FA7234"/>
    <w:rsid w:val="00FB3869"/>
    <w:rsid w:val="00FC6558"/>
    <w:rsid w:val="00FD1798"/>
    <w:rsid w:val="00FD50EE"/>
    <w:rsid w:val="00FD5921"/>
    <w:rsid w:val="00FF2064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9D86"/>
  <w15:chartTrackingRefBased/>
  <w15:docId w15:val="{3558E0DA-96D8-0043-BCE8-2FD8321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5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110FAB"/>
    <w:rPr>
      <w:color w:val="0000FF"/>
      <w:u w:val="single"/>
    </w:rPr>
  </w:style>
  <w:style w:type="paragraph" w:styleId="a5">
    <w:name w:val="header"/>
    <w:basedOn w:val="a"/>
    <w:link w:val="a6"/>
    <w:rsid w:val="00110FA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10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uiPriority w:val="99"/>
    <w:rsid w:val="00110FAB"/>
    <w:rPr>
      <w:sz w:val="16"/>
      <w:szCs w:val="16"/>
    </w:rPr>
  </w:style>
  <w:style w:type="paragraph" w:styleId="a8">
    <w:name w:val="annotation text"/>
    <w:basedOn w:val="a"/>
    <w:link w:val="a9"/>
    <w:rsid w:val="00110FAB"/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8"/>
    <w:rsid w:val="00110FAB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p1">
    <w:name w:val="p1"/>
    <w:basedOn w:val="a"/>
    <w:rsid w:val="00434967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34967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0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977"/>
  </w:style>
  <w:style w:type="paragraph" w:styleId="ac">
    <w:name w:val="Balloon Text"/>
    <w:basedOn w:val="a"/>
    <w:link w:val="ad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71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3580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paragraph" w:styleId="ae">
    <w:name w:val="List Paragraph"/>
    <w:basedOn w:val="a"/>
    <w:uiPriority w:val="34"/>
    <w:qFormat/>
    <w:rsid w:val="003D3580"/>
    <w:pPr>
      <w:spacing w:after="200" w:line="275" w:lineRule="auto"/>
      <w:ind w:left="720"/>
      <w:contextualSpacing/>
    </w:pPr>
    <w:rPr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2368D"/>
    <w:rPr>
      <w:rFonts w:ascii="Calibri" w:eastAsiaTheme="minorHAnsi" w:hAnsi="Calibri" w:cs="Calibr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2368D"/>
    <w:rPr>
      <w:rFonts w:ascii="Calibri" w:eastAsiaTheme="minorHAnsi" w:hAnsi="Calibri" w:cs="Calibri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52368D"/>
    <w:rPr>
      <w:vertAlign w:val="superscript"/>
    </w:rPr>
  </w:style>
  <w:style w:type="paragraph" w:styleId="af2">
    <w:name w:val="Revision"/>
    <w:hidden/>
    <w:uiPriority w:val="99"/>
    <w:semiHidden/>
    <w:rsid w:val="006E1220"/>
  </w:style>
  <w:style w:type="table" w:styleId="af3">
    <w:name w:val="Table Grid"/>
    <w:basedOn w:val="a1"/>
    <w:uiPriority w:val="59"/>
    <w:rsid w:val="003C1770"/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D9265B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D9265B"/>
    <w:rPr>
      <w:rFonts w:ascii="Times New Roman" w:eastAsia="SimSu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037B-E7F3-4849-A311-D6487DB7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Трутнев</dc:creator>
  <cp:keywords/>
  <dc:description/>
  <cp:lastModifiedBy>Маркова Алла Дмитриевна</cp:lastModifiedBy>
  <cp:revision>3</cp:revision>
  <cp:lastPrinted>2023-07-24T12:43:00Z</cp:lastPrinted>
  <dcterms:created xsi:type="dcterms:W3CDTF">2023-07-26T12:12:00Z</dcterms:created>
  <dcterms:modified xsi:type="dcterms:W3CDTF">2023-07-26T12:13:00Z</dcterms:modified>
</cp:coreProperties>
</file>