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279"/>
      </w:tblGrid>
      <w:tr w:rsidR="0054543B" w:rsidRPr="0007092E" w:rsidTr="00DD7A7E">
        <w:tc>
          <w:tcPr>
            <w:tcW w:w="4785" w:type="dxa"/>
            <w:shd w:val="clear" w:color="auto" w:fill="auto"/>
          </w:tcPr>
          <w:p w:rsidR="0054543B" w:rsidRPr="0007092E" w:rsidRDefault="0054543B" w:rsidP="00DD7A7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8"/>
                <w:lang w:eastAsia="ru-RU"/>
              </w:rPr>
              <w:drawing>
                <wp:inline distT="0" distB="0" distL="0" distR="0" wp14:anchorId="5B8F5967" wp14:editId="25659904">
                  <wp:extent cx="3067050" cy="876300"/>
                  <wp:effectExtent l="19050" t="0" r="0" b="0"/>
                  <wp:docPr id="2" name="Рисунок 1" descr="D:\Documents\ТГУ\logotipy_jpg\логотипы ТГУ 2022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ТГУ\logotipy_jpg\логотипы ТГУ 2022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54543B" w:rsidRPr="0007092E" w:rsidRDefault="0054543B" w:rsidP="00DD7A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ABE4B4" wp14:editId="6E719458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27940</wp:posOffset>
                  </wp:positionV>
                  <wp:extent cx="477520" cy="486410"/>
                  <wp:effectExtent l="0" t="0" r="0" b="889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Тольятти</w:t>
            </w:r>
          </w:p>
          <w:p w:rsidR="0054543B" w:rsidRPr="0007092E" w:rsidRDefault="0054543B" w:rsidP="00DD7A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Белорусская, 14</w:t>
            </w:r>
          </w:p>
          <w:p w:rsidR="0054543B" w:rsidRPr="0007092E" w:rsidRDefault="0054543B" w:rsidP="00DD7A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8 8482 44-93-92</w:t>
            </w:r>
          </w:p>
          <w:p w:rsidR="0054543B" w:rsidRPr="0007092E" w:rsidRDefault="0054543B" w:rsidP="00DD7A7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press.tgu@yandex.ru</w:t>
            </w:r>
          </w:p>
        </w:tc>
      </w:tr>
    </w:tbl>
    <w:p w:rsidR="0054543B" w:rsidRPr="0007092E" w:rsidRDefault="0054543B" w:rsidP="0054543B">
      <w:pPr>
        <w:spacing w:line="240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54543B" w:rsidRPr="0007092E" w:rsidRDefault="0054543B" w:rsidP="005454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54543B" w:rsidRDefault="0054543B" w:rsidP="0054543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54543B">
        <w:rPr>
          <w:rFonts w:ascii="Times New Roman" w:hAnsi="Times New Roman" w:cs="Times New Roman"/>
          <w:b/>
          <w:bCs/>
          <w:color w:val="1F497D"/>
          <w:sz w:val="28"/>
          <w:szCs w:val="28"/>
        </w:rPr>
        <w:t>Проверят напряжение</w:t>
      </w:r>
    </w:p>
    <w:p w:rsidR="0054543B" w:rsidRDefault="0054543B" w:rsidP="0054543B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454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Тольяттинский государственный университет (ТГУ) может проводить испытания и измерения электроустановок напряжением до 1000 вольт на электробезопасность с оформлением соответствующих протоколов. Передвижная </w:t>
      </w:r>
      <w:proofErr w:type="spellStart"/>
      <w:r w:rsidRPr="005454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электролаборатория</w:t>
      </w:r>
      <w:proofErr w:type="spellEnd"/>
      <w:r w:rsidRPr="005454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университета получила в </w:t>
      </w:r>
      <w:proofErr w:type="spellStart"/>
      <w:r w:rsidRPr="005454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Ростехнадзоре</w:t>
      </w:r>
      <w:proofErr w:type="spellEnd"/>
      <w:r w:rsidRPr="005454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свидетельство о регистрации с правом допуска к таким видам работ.</w:t>
      </w:r>
      <w:r w:rsidRPr="0054543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ab/>
      </w:r>
      <w:bookmarkStart w:id="0" w:name="_GoBack"/>
      <w:bookmarkEnd w:id="0"/>
    </w:p>
    <w:p w:rsidR="0054543B" w:rsidRDefault="0054543B" w:rsidP="005454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543B" w:rsidRPr="0054543B" w:rsidRDefault="0054543B" w:rsidP="005454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43B">
        <w:rPr>
          <w:rFonts w:ascii="Times New Roman" w:hAnsi="Times New Roman" w:cs="Times New Roman"/>
          <w:sz w:val="28"/>
          <w:szCs w:val="28"/>
        </w:rPr>
        <w:t xml:space="preserve">Документ </w:t>
      </w:r>
      <w:proofErr w:type="spellStart"/>
      <w:r w:rsidRPr="0054543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54543B">
        <w:rPr>
          <w:rFonts w:ascii="Times New Roman" w:hAnsi="Times New Roman" w:cs="Times New Roman"/>
          <w:sz w:val="28"/>
          <w:szCs w:val="28"/>
        </w:rPr>
        <w:t xml:space="preserve"> даёт право специалистам </w:t>
      </w:r>
      <w:proofErr w:type="spellStart"/>
      <w:r w:rsidRPr="0054543B">
        <w:rPr>
          <w:rFonts w:ascii="Times New Roman" w:hAnsi="Times New Roman" w:cs="Times New Roman"/>
          <w:sz w:val="28"/>
          <w:szCs w:val="28"/>
        </w:rPr>
        <w:t>электролаборатории</w:t>
      </w:r>
      <w:proofErr w:type="spellEnd"/>
      <w:r w:rsidRPr="0054543B">
        <w:rPr>
          <w:rFonts w:ascii="Times New Roman" w:hAnsi="Times New Roman" w:cs="Times New Roman"/>
          <w:sz w:val="28"/>
          <w:szCs w:val="28"/>
        </w:rPr>
        <w:t xml:space="preserve"> проводить испытания и измерения электрооборудования и электроустановок напряжением до 1000 вольт. Это электрические аппараты, вторичные цепи и электропроводки, заземляющие устройства, силовые кабельные линии напряжением до 1 </w:t>
      </w:r>
      <w:proofErr w:type="spellStart"/>
      <w:r w:rsidRPr="0054543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4543B">
        <w:rPr>
          <w:rFonts w:ascii="Times New Roman" w:hAnsi="Times New Roman" w:cs="Times New Roman"/>
          <w:sz w:val="28"/>
          <w:szCs w:val="28"/>
        </w:rPr>
        <w:t xml:space="preserve"> включительно. Перечень разрешённых видов испытаний и измерений включает проверку действия автоматических выключателей, измерение сопротивления изоляции, проверку элементов заземляющего устройства, проверку цепи между заземлителями и заземляемыми элементами и другие. Протокол испытаний, выданный </w:t>
      </w:r>
      <w:proofErr w:type="spellStart"/>
      <w:r w:rsidRPr="0054543B">
        <w:rPr>
          <w:rFonts w:ascii="Times New Roman" w:hAnsi="Times New Roman" w:cs="Times New Roman"/>
          <w:sz w:val="28"/>
          <w:szCs w:val="28"/>
        </w:rPr>
        <w:t>электролабораторией</w:t>
      </w:r>
      <w:proofErr w:type="spellEnd"/>
      <w:r w:rsidRPr="0054543B">
        <w:rPr>
          <w:rFonts w:ascii="Times New Roman" w:hAnsi="Times New Roman" w:cs="Times New Roman"/>
          <w:sz w:val="28"/>
          <w:szCs w:val="28"/>
        </w:rPr>
        <w:t xml:space="preserve"> ТГУ, принимается при вводе в работу электрооборудования и пуска электроустановок. </w:t>
      </w:r>
    </w:p>
    <w:p w:rsidR="0054543B" w:rsidRPr="0054543B" w:rsidRDefault="0054543B" w:rsidP="005454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43B">
        <w:rPr>
          <w:rFonts w:ascii="Times New Roman" w:hAnsi="Times New Roman" w:cs="Times New Roman"/>
          <w:i/>
          <w:sz w:val="28"/>
          <w:szCs w:val="28"/>
        </w:rPr>
        <w:t xml:space="preserve">– Организации и предприятия, где установлено сложное электрооборудование компании, периодически должны проводить его проверку. </w:t>
      </w:r>
      <w:proofErr w:type="gramStart"/>
      <w:r w:rsidRPr="0054543B">
        <w:rPr>
          <w:rFonts w:ascii="Times New Roman" w:hAnsi="Times New Roman" w:cs="Times New Roman"/>
          <w:i/>
          <w:sz w:val="28"/>
          <w:szCs w:val="28"/>
        </w:rPr>
        <w:t>Это позволяет своевременно выявить неисправности, исключить поломки дорогостоящего оборудования или техногенную аварию</w:t>
      </w:r>
      <w:proofErr w:type="gramEnd"/>
      <w:r w:rsidRPr="0054543B">
        <w:rPr>
          <w:rFonts w:ascii="Times New Roman" w:hAnsi="Times New Roman" w:cs="Times New Roman"/>
          <w:sz w:val="28"/>
          <w:szCs w:val="28"/>
        </w:rPr>
        <w:t xml:space="preserve">, – говорит заведующая кафедрой «Электроснабжение и электротехника» института химии и энергетики ТГУ </w:t>
      </w:r>
      <w:r w:rsidRPr="0054543B">
        <w:rPr>
          <w:rFonts w:ascii="Times New Roman" w:hAnsi="Times New Roman" w:cs="Times New Roman"/>
          <w:b/>
          <w:sz w:val="28"/>
          <w:szCs w:val="28"/>
        </w:rPr>
        <w:t>Вера Вахнина.</w:t>
      </w:r>
      <w:r w:rsidRPr="005454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543B" w:rsidRPr="0054543B" w:rsidRDefault="0054543B" w:rsidP="005454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43B">
        <w:rPr>
          <w:rFonts w:ascii="Times New Roman" w:hAnsi="Times New Roman" w:cs="Times New Roman"/>
          <w:sz w:val="28"/>
          <w:szCs w:val="28"/>
        </w:rPr>
        <w:t xml:space="preserve">Электротехническая лаборатория ТГУ также является площадкой для </w:t>
      </w:r>
      <w:proofErr w:type="spellStart"/>
      <w:r w:rsidRPr="0054543B">
        <w:rPr>
          <w:rFonts w:ascii="Times New Roman" w:hAnsi="Times New Roman" w:cs="Times New Roman"/>
          <w:sz w:val="28"/>
          <w:szCs w:val="28"/>
        </w:rPr>
        <w:t>практикоориентированного</w:t>
      </w:r>
      <w:proofErr w:type="spellEnd"/>
      <w:r w:rsidRPr="0054543B">
        <w:rPr>
          <w:rFonts w:ascii="Times New Roman" w:hAnsi="Times New Roman" w:cs="Times New Roman"/>
          <w:sz w:val="28"/>
          <w:szCs w:val="28"/>
        </w:rPr>
        <w:t xml:space="preserve"> обучения студентов по специальности «Электроэнергетика и электротехника». Теперь, по словам Веры Вахниной, у обучающихся появляется возможность работать над проектами, проводить специальные измерения, осваивать современное оборудование не только в рамках учебных занятий, но и на предприятиях. </w:t>
      </w:r>
    </w:p>
    <w:p w:rsidR="0054543B" w:rsidRPr="0054543B" w:rsidRDefault="0054543B" w:rsidP="0054543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4543B">
        <w:rPr>
          <w:rFonts w:ascii="Times New Roman" w:hAnsi="Times New Roman" w:cs="Times New Roman"/>
          <w:sz w:val="28"/>
          <w:szCs w:val="28"/>
        </w:rPr>
        <w:t xml:space="preserve">Передвижная электротехническая лаборатория ТГУ получила свидетельство о регистрации повторно. Первое было выдано в 2018 году и действовало три года. В связи с действовавшими в 2020–2021 годах ограничениями из-за пандемии продлить его не было возможности: проверку </w:t>
      </w:r>
      <w:r w:rsidRPr="0054543B">
        <w:rPr>
          <w:rFonts w:ascii="Times New Roman" w:hAnsi="Times New Roman" w:cs="Times New Roman"/>
          <w:sz w:val="28"/>
          <w:szCs w:val="28"/>
        </w:rPr>
        <w:lastRenderedPageBreak/>
        <w:t>приборной базы, необходимой документации и квалификации персонала лаборатории Средне-Поволжское управление Федеральной службы по экологическому, технологическому и атомному надзору (</w:t>
      </w:r>
      <w:proofErr w:type="spellStart"/>
      <w:r w:rsidRPr="0054543B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54543B">
        <w:rPr>
          <w:rFonts w:ascii="Times New Roman" w:hAnsi="Times New Roman" w:cs="Times New Roman"/>
          <w:sz w:val="28"/>
          <w:szCs w:val="28"/>
        </w:rPr>
        <w:t xml:space="preserve">) проводит только очно. Новое разрешение </w:t>
      </w:r>
      <w:proofErr w:type="spellStart"/>
      <w:r w:rsidRPr="0054543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54543B">
        <w:rPr>
          <w:rFonts w:ascii="Times New Roman" w:hAnsi="Times New Roman" w:cs="Times New Roman"/>
          <w:sz w:val="28"/>
          <w:szCs w:val="28"/>
        </w:rPr>
        <w:t xml:space="preserve"> на проведение испытаний и измерений передвижной </w:t>
      </w:r>
      <w:proofErr w:type="spellStart"/>
      <w:r w:rsidRPr="0054543B">
        <w:rPr>
          <w:rFonts w:ascii="Times New Roman" w:hAnsi="Times New Roman" w:cs="Times New Roman"/>
          <w:sz w:val="28"/>
          <w:szCs w:val="28"/>
        </w:rPr>
        <w:t>электролабораторией</w:t>
      </w:r>
      <w:proofErr w:type="spellEnd"/>
      <w:r w:rsidRPr="0054543B">
        <w:rPr>
          <w:rFonts w:ascii="Times New Roman" w:hAnsi="Times New Roman" w:cs="Times New Roman"/>
          <w:sz w:val="28"/>
          <w:szCs w:val="28"/>
        </w:rPr>
        <w:t xml:space="preserve"> ТГУ действует до июля 2026 года. </w:t>
      </w:r>
    </w:p>
    <w:p w:rsidR="0054543B" w:rsidRPr="003321F8" w:rsidRDefault="0054543B" w:rsidP="0054543B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47849" w:rsidRDefault="00547849"/>
    <w:sectPr w:rsidR="0054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43B"/>
    <w:rsid w:val="0054543B"/>
    <w:rsid w:val="00547849"/>
    <w:rsid w:val="0091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806C"/>
  <w15:chartTrackingRefBased/>
  <w15:docId w15:val="{82ED970C-6E05-408B-9A37-3C99015A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color w:val="0563C1" w:themeColor="hyperlink"/>
        <w:kern w:val="36"/>
        <w:sz w:val="24"/>
        <w:szCs w:val="24"/>
        <w:u w:val="single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43B"/>
    <w:pPr>
      <w:spacing w:after="160"/>
      <w:jc w:val="left"/>
    </w:pPr>
    <w:rPr>
      <w:rFonts w:asciiTheme="minorHAnsi" w:hAnsiTheme="minorHAnsi"/>
      <w:bCs w:val="0"/>
      <w:color w:val="auto"/>
      <w:ker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2147</Characters>
  <Application>Microsoft Office Word</Application>
  <DocSecurity>0</DocSecurity>
  <Lines>35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2023-09-20T06:23:00Z</dcterms:created>
  <dcterms:modified xsi:type="dcterms:W3CDTF">2023-09-20T06:24:00Z</dcterms:modified>
</cp:coreProperties>
</file>