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B5" w:rsidRDefault="00214B5A">
      <w:pPr>
        <w:pStyle w:val="a3"/>
        <w:tabs>
          <w:tab w:val="clear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Акционерное общество</w:t>
      </w:r>
    </w:p>
    <w:p w:rsidR="001026B5" w:rsidRDefault="00214B5A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1026B5" w:rsidRDefault="00214B5A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Cs/>
        </w:rPr>
        <w:br/>
        <w:t>Служба общественных связей</w:t>
      </w:r>
    </w:p>
    <w:p w:rsidR="001026B5" w:rsidRDefault="001026B5">
      <w:pPr>
        <w:rPr>
          <w:rFonts w:ascii="Times New Roman" w:hAnsi="Times New Roman"/>
        </w:rPr>
      </w:pPr>
    </w:p>
    <w:p w:rsidR="001026B5" w:rsidRDefault="00214B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«15» декабря 2023 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пресс-релиз</w:t>
      </w:r>
    </w:p>
    <w:p w:rsidR="001026B5" w:rsidRDefault="001026B5">
      <w:pPr>
        <w:pStyle w:val="4"/>
        <w:jc w:val="center"/>
        <w:rPr>
          <w:rStyle w:val="DocumentName"/>
          <w:rFonts w:ascii="Times New Roman" w:hAnsi="Times New Roman" w:cs="Times New Roman"/>
          <w:sz w:val="22"/>
          <w:szCs w:val="22"/>
        </w:rPr>
      </w:pPr>
    </w:p>
    <w:p w:rsidR="001026B5" w:rsidRDefault="00214B5A">
      <w:pPr>
        <w:pStyle w:val="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DocumentName"/>
          <w:rFonts w:ascii="Times New Roman" w:hAnsi="Times New Roman" w:cs="Times New Roman"/>
          <w:sz w:val="22"/>
          <w:szCs w:val="22"/>
        </w:rPr>
        <w:t>Ливенский садовод получил грант Россельхозбанка</w:t>
      </w:r>
      <w:r>
        <w:rPr>
          <w:rStyle w:val="DocumentName"/>
          <w:rFonts w:ascii="Times New Roman" w:hAnsi="Times New Roman" w:cs="Times New Roman"/>
          <w:sz w:val="22"/>
          <w:szCs w:val="22"/>
        </w:rPr>
        <w:t xml:space="preserve"> на развитие питомника плодово-ягодных культур</w:t>
      </w:r>
    </w:p>
    <w:p w:rsidR="001026B5" w:rsidRDefault="001026B5">
      <w:pPr>
        <w:pStyle w:val="DocumentBody"/>
        <w:rPr>
          <w:rFonts w:ascii="Times New Roman" w:hAnsi="Times New Roman" w:cs="Times New Roman"/>
          <w:sz w:val="22"/>
          <w:szCs w:val="22"/>
        </w:rPr>
      </w:pPr>
    </w:p>
    <w:p w:rsidR="001026B5" w:rsidRDefault="00214B5A">
      <w:pPr>
        <w:pStyle w:val="Documen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Выпускник четвертого потока образовательного проекта РСХБ «Школа фермера» Александр Балашов, прошедший обучение по специальности «фермер-садовод», получил грант на дальнейшее развитие своего агробизнеса. Конк</w:t>
      </w:r>
      <w:r>
        <w:rPr>
          <w:rFonts w:ascii="Times New Roman" w:hAnsi="Times New Roman" w:cs="Times New Roman"/>
          <w:sz w:val="22"/>
          <w:szCs w:val="22"/>
        </w:rPr>
        <w:t xml:space="preserve">урсная комиссия определила победителя по итогам защиты бизнес-планов, которые стали выпускными работами учащихся. Сертификат на грант торжественно вручил управляющий ливенским офисом Россельхозбанка Николай Цыкорев. </w:t>
      </w:r>
    </w:p>
    <w:p w:rsidR="001026B5" w:rsidRDefault="00214B5A">
      <w:pPr>
        <w:pStyle w:val="Documen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 четвертом потоке обучения приняли уч</w:t>
      </w:r>
      <w:r>
        <w:rPr>
          <w:rFonts w:ascii="Times New Roman" w:hAnsi="Times New Roman" w:cs="Times New Roman"/>
          <w:sz w:val="22"/>
          <w:szCs w:val="22"/>
        </w:rPr>
        <w:t>астие 35 человек из 15 районов Орловской области. Приятно, что в этот раз грант получает наш земляк. Желаю Александру успешной дальнейшей деятельности, пусть его питомник станет гордостью Ливенского района!», - поздравил фермера управляющий.</w:t>
      </w:r>
    </w:p>
    <w:p w:rsidR="001026B5" w:rsidRDefault="00214B5A">
      <w:pPr>
        <w:pStyle w:val="Documen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 Александра д</w:t>
      </w:r>
      <w:r>
        <w:rPr>
          <w:rFonts w:ascii="Times New Roman" w:hAnsi="Times New Roman" w:cs="Times New Roman"/>
          <w:sz w:val="22"/>
          <w:szCs w:val="22"/>
        </w:rPr>
        <w:t>ействительно есть такая цель – сделать питомник одним из лучших: производить посадочный материал, полностью адаптированный к условиям нашего региона, максимально устойчивый к болезням и температур</w:t>
      </w:r>
      <w:r w:rsidRPr="00506753">
        <w:rPr>
          <w:rFonts w:ascii="Times New Roman" w:hAnsi="Times New Roman" w:cs="Times New Roman"/>
          <w:sz w:val="22"/>
          <w:szCs w:val="22"/>
        </w:rPr>
        <w:t>ным условиям</w:t>
      </w:r>
      <w:r>
        <w:rPr>
          <w:rFonts w:ascii="Times New Roman" w:hAnsi="Times New Roman" w:cs="Times New Roman"/>
          <w:sz w:val="22"/>
          <w:szCs w:val="22"/>
        </w:rPr>
        <w:t>. Ливенский садовод применяет ускоренное произво</w:t>
      </w:r>
      <w:r>
        <w:rPr>
          <w:rFonts w:ascii="Times New Roman" w:hAnsi="Times New Roman" w:cs="Times New Roman"/>
          <w:sz w:val="22"/>
          <w:szCs w:val="22"/>
        </w:rPr>
        <w:t>дство саженцев с</w:t>
      </w:r>
      <w:r w:rsidRPr="005067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6753">
        <w:rPr>
          <w:rFonts w:ascii="Times New Roman" w:hAnsi="Times New Roman" w:cs="Times New Roman"/>
          <w:sz w:val="22"/>
          <w:szCs w:val="22"/>
        </w:rPr>
        <w:t>интерколярной</w:t>
      </w:r>
      <w:proofErr w:type="spellEnd"/>
      <w:r w:rsidRPr="00506753">
        <w:rPr>
          <w:rFonts w:ascii="Times New Roman" w:hAnsi="Times New Roman" w:cs="Times New Roman"/>
          <w:sz w:val="22"/>
          <w:szCs w:val="22"/>
        </w:rPr>
        <w:t xml:space="preserve"> вставкой по своим</w:t>
      </w:r>
      <w:r>
        <w:rPr>
          <w:rFonts w:ascii="Times New Roman" w:hAnsi="Times New Roman" w:cs="Times New Roman"/>
          <w:sz w:val="22"/>
          <w:szCs w:val="22"/>
        </w:rPr>
        <w:t xml:space="preserve"> технологиям. Много полезной информации дала и «Школа фермера».</w:t>
      </w:r>
    </w:p>
    <w:p w:rsidR="001026B5" w:rsidRDefault="00214B5A">
      <w:pPr>
        <w:pStyle w:val="Documen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«Основные виды продукции в ближайшие годы, на которые вижу спрос</w:t>
      </w:r>
      <w:r w:rsidR="008D33C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это саженцы сортов</w:t>
      </w:r>
      <w:r w:rsidR="00506753" w:rsidRPr="00506753">
        <w:rPr>
          <w:rFonts w:ascii="Times New Roman" w:hAnsi="Times New Roman" w:cs="Times New Roman"/>
          <w:sz w:val="22"/>
          <w:szCs w:val="22"/>
        </w:rPr>
        <w:t xml:space="preserve"> </w:t>
      </w:r>
      <w:r w:rsidR="00506753">
        <w:rPr>
          <w:rFonts w:ascii="Times New Roman" w:hAnsi="Times New Roman" w:cs="Times New Roman"/>
          <w:sz w:val="22"/>
          <w:szCs w:val="22"/>
        </w:rPr>
        <w:t>р</w:t>
      </w:r>
      <w:r w:rsidRPr="00506753">
        <w:rPr>
          <w:rFonts w:ascii="Times New Roman" w:hAnsi="Times New Roman" w:cs="Times New Roman"/>
          <w:sz w:val="22"/>
          <w:szCs w:val="22"/>
        </w:rPr>
        <w:t>оссийской селекции</w:t>
      </w:r>
      <w:r w:rsidR="008D33CC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яблон</w:t>
      </w:r>
      <w:r w:rsidR="008D33C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, груш</w:t>
      </w:r>
      <w:r w:rsidR="008D33CC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, вишни</w:t>
      </w:r>
      <w:r w:rsidR="008D33C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черешни</w:t>
      </w:r>
      <w:r w:rsidR="008D33CC">
        <w:rPr>
          <w:rFonts w:ascii="Times New Roman" w:hAnsi="Times New Roman" w:cs="Times New Roman"/>
          <w:sz w:val="22"/>
          <w:szCs w:val="22"/>
        </w:rPr>
        <w:t xml:space="preserve">, </w:t>
      </w:r>
      <w:r w:rsidRPr="00506753">
        <w:rPr>
          <w:rFonts w:ascii="Times New Roman" w:hAnsi="Times New Roman" w:cs="Times New Roman"/>
          <w:sz w:val="22"/>
          <w:szCs w:val="22"/>
        </w:rPr>
        <w:t xml:space="preserve">смородины. </w:t>
      </w:r>
      <w:r>
        <w:rPr>
          <w:rFonts w:ascii="Times New Roman" w:hAnsi="Times New Roman" w:cs="Times New Roman"/>
          <w:sz w:val="22"/>
          <w:szCs w:val="22"/>
        </w:rPr>
        <w:t xml:space="preserve">Я уже заложил собственные маточники клонового подвоя производительностью приблизительно 10 000 штук, а также маточно-черенковый сад. Благодаря гранту приобрету еще </w:t>
      </w:r>
      <w:r w:rsidRPr="00506753">
        <w:rPr>
          <w:rFonts w:ascii="Times New Roman" w:hAnsi="Times New Roman" w:cs="Times New Roman"/>
          <w:sz w:val="22"/>
          <w:szCs w:val="22"/>
        </w:rPr>
        <w:t>несколько видов</w:t>
      </w:r>
      <w:r>
        <w:rPr>
          <w:rFonts w:ascii="Times New Roman" w:hAnsi="Times New Roman" w:cs="Times New Roman"/>
          <w:sz w:val="22"/>
          <w:szCs w:val="22"/>
        </w:rPr>
        <w:t xml:space="preserve"> качественных </w:t>
      </w:r>
      <w:r w:rsidR="008D33CC">
        <w:rPr>
          <w:rFonts w:ascii="Times New Roman" w:hAnsi="Times New Roman" w:cs="Times New Roman"/>
          <w:sz w:val="22"/>
          <w:szCs w:val="22"/>
        </w:rPr>
        <w:t>безв</w:t>
      </w:r>
      <w:r w:rsidRPr="00506753">
        <w:rPr>
          <w:rFonts w:ascii="Times New Roman" w:hAnsi="Times New Roman" w:cs="Times New Roman"/>
          <w:sz w:val="22"/>
          <w:szCs w:val="22"/>
        </w:rPr>
        <w:t>ирусных подвоев для закладки м</w:t>
      </w:r>
      <w:r w:rsidRPr="00506753">
        <w:rPr>
          <w:rFonts w:ascii="Times New Roman" w:hAnsi="Times New Roman" w:cs="Times New Roman"/>
          <w:sz w:val="22"/>
          <w:szCs w:val="22"/>
        </w:rPr>
        <w:t>аточника</w:t>
      </w:r>
      <w:r>
        <w:rPr>
          <w:rFonts w:ascii="Times New Roman" w:hAnsi="Times New Roman" w:cs="Times New Roman"/>
          <w:sz w:val="22"/>
          <w:szCs w:val="22"/>
        </w:rPr>
        <w:t xml:space="preserve">, которые станут основой моего производства в дальнейшем. Спасибо </w:t>
      </w:r>
      <w:r w:rsidR="008D33CC">
        <w:rPr>
          <w:rFonts w:ascii="Times New Roman" w:hAnsi="Times New Roman" w:cs="Times New Roman"/>
          <w:sz w:val="22"/>
          <w:szCs w:val="22"/>
        </w:rPr>
        <w:t xml:space="preserve">экспертам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Россельхозбанк</w:t>
      </w:r>
      <w:r w:rsidR="008D33CC">
        <w:rPr>
          <w:rFonts w:ascii="Times New Roman" w:hAnsi="Times New Roman" w:cs="Times New Roman"/>
          <w:sz w:val="22"/>
          <w:szCs w:val="22"/>
        </w:rPr>
        <w:t>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за то, что поверили в мой бизнес-план,</w:t>
      </w:r>
      <w:r>
        <w:rPr>
          <w:rFonts w:ascii="Times New Roman" w:hAnsi="Times New Roman" w:cs="Times New Roman"/>
          <w:sz w:val="22"/>
          <w:szCs w:val="22"/>
        </w:rPr>
        <w:t xml:space="preserve"> и отдельно - за проект «Школа фермера», - сказал Александр Балашов.</w:t>
      </w:r>
    </w:p>
    <w:p w:rsidR="001026B5" w:rsidRDefault="001026B5">
      <w:pPr>
        <w:pStyle w:val="DocumentBody"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1026B5" w:rsidRDefault="00214B5A">
      <w:pPr>
        <w:pStyle w:val="DocumentBod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Справочно: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С момента запуска в 2020 году социальный проект</w:t>
      </w:r>
      <w:r>
        <w:rPr>
          <w:rFonts w:ascii="Times New Roman" w:hAnsi="Times New Roman" w:cs="Times New Roman"/>
          <w:i/>
          <w:sz w:val="22"/>
          <w:szCs w:val="22"/>
        </w:rPr>
        <w:t xml:space="preserve"> Россельхозбанка «Школа фермера» вырос во всероссийскую образовательную инициативу во всех 8 федеральных округах страны, подготовлено 5000</w:t>
      </w:r>
      <w:r>
        <w:rPr>
          <w:rFonts w:ascii="Times New Roman" w:hAnsi="Times New Roman" w:cs="Times New Roman"/>
          <w:i/>
          <w:sz w:val="22"/>
          <w:szCs w:val="22"/>
        </w:rPr>
        <w:t xml:space="preserve"> квалифицированных аграриев более чем в 50 регионах. В Орловской области за три года выпускниками проекта стали </w:t>
      </w:r>
      <w:r>
        <w:rPr>
          <w:rFonts w:ascii="Times New Roman" w:hAnsi="Times New Roman" w:cs="Times New Roman"/>
          <w:i/>
          <w:sz w:val="22"/>
          <w:szCs w:val="22"/>
        </w:rPr>
        <w:t>115 человек, грант РСХБ на развитие бизнеса получили 7 орловцев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1026B5" w:rsidRDefault="001026B5">
      <w:pPr>
        <w:pStyle w:val="DocumentBody"/>
        <w:rPr>
          <w:rFonts w:ascii="Times New Roman" w:hAnsi="Times New Roman" w:cs="Times New Roman"/>
          <w:sz w:val="22"/>
          <w:szCs w:val="22"/>
        </w:rPr>
      </w:pPr>
    </w:p>
    <w:p w:rsidR="001026B5" w:rsidRDefault="001026B5">
      <w:pPr>
        <w:rPr>
          <w:rFonts w:ascii="Times New Roman" w:hAnsi="Times New Roman" w:cs="Times New Roman"/>
        </w:rPr>
      </w:pPr>
    </w:p>
    <w:sectPr w:rsidR="0010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B5"/>
    <w:rsid w:val="001026B5"/>
    <w:rsid w:val="00214B5A"/>
    <w:rsid w:val="00506753"/>
    <w:rsid w:val="008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D0CF"/>
  <w15:docId w15:val="{6C89D32B-7FE5-44E2-8E9F-605A2E0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120" w:line="240" w:lineRule="auto"/>
      <w:outlineLvl w:val="3"/>
    </w:pPr>
    <w:rPr>
      <w:rFonts w:ascii="Arial" w:eastAsia="SimSun" w:hAnsi="Arial"/>
      <w:b/>
      <w:bCs/>
      <w:iCs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="SimSun" w:hAnsi="Arial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="Arial" w:eastAsia="SimSun" w:hAnsi="Arial" w:cs="SimSun"/>
      <w:b/>
      <w:bCs/>
      <w:iCs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SimSun" w:hAnsi="Arial" w:cs="SimSun"/>
      <w:sz w:val="18"/>
      <w:szCs w:val="20"/>
    </w:rPr>
  </w:style>
  <w:style w:type="paragraph" w:customStyle="1" w:styleId="DocumentBody">
    <w:name w:val="DocumentBody"/>
    <w:basedOn w:val="a"/>
    <w:link w:val="DocumentBody0"/>
    <w:qFormat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Pr>
      <w:rFonts w:ascii="Arial" w:hAnsi="Arial"/>
      <w:b w:val="0"/>
      <w:sz w:val="24"/>
    </w:rPr>
  </w:style>
  <w:style w:type="paragraph" w:styleId="a3">
    <w:name w:val="header"/>
    <w:link w:val="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Алла Дмитриевна</dc:creator>
  <cp:lastModifiedBy>Маркова Алла Дмитриевна</cp:lastModifiedBy>
  <cp:revision>2</cp:revision>
  <dcterms:created xsi:type="dcterms:W3CDTF">2023-12-18T06:54:00Z</dcterms:created>
  <dcterms:modified xsi:type="dcterms:W3CDTF">2023-12-18T06:54:00Z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70a1bac10c2a4e0fbe13866f0d66f3b5</vt:lpwstr>
  </property>
</Properties>
</file>