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100F" w14:textId="45252FAE" w:rsidR="00F649A9" w:rsidRPr="00F649A9" w:rsidRDefault="008E228D" w:rsidP="00F649A9">
      <w:pPr>
        <w:pStyle w:val="1"/>
        <w:spacing w:before="375" w:beforeAutospacing="0" w:after="375" w:afterAutospacing="0" w:line="276" w:lineRule="auto"/>
        <w:jc w:val="both"/>
        <w:rPr>
          <w:color w:val="222222"/>
          <w:sz w:val="28"/>
          <w:szCs w:val="28"/>
        </w:rPr>
      </w:pPr>
      <w:r w:rsidRPr="00F649A9">
        <w:rPr>
          <w:sz w:val="28"/>
          <w:szCs w:val="28"/>
        </w:rPr>
        <w:t>В Калининградской области продолжается контрактация</w:t>
      </w:r>
      <w:r w:rsidRPr="00F649A9">
        <w:rPr>
          <w:b w:val="0"/>
          <w:bCs w:val="0"/>
          <w:sz w:val="28"/>
          <w:szCs w:val="28"/>
        </w:rPr>
        <w:t xml:space="preserve"> </w:t>
      </w:r>
      <w:r w:rsidR="00F649A9" w:rsidRPr="00F649A9">
        <w:rPr>
          <w:color w:val="222222"/>
          <w:sz w:val="28"/>
          <w:szCs w:val="28"/>
        </w:rPr>
        <w:t>комплекс</w:t>
      </w:r>
      <w:r w:rsidR="00F649A9">
        <w:rPr>
          <w:color w:val="222222"/>
          <w:sz w:val="28"/>
          <w:szCs w:val="28"/>
        </w:rPr>
        <w:t>а</w:t>
      </w:r>
      <w:r w:rsidR="00F649A9" w:rsidRPr="00F649A9">
        <w:rPr>
          <w:color w:val="222222"/>
          <w:sz w:val="28"/>
          <w:szCs w:val="28"/>
        </w:rPr>
        <w:t xml:space="preserve"> мероприятий по обеспечению безопасности дорожного движения </w:t>
      </w:r>
    </w:p>
    <w:p w14:paraId="75998046" w14:textId="77777777" w:rsidR="00F649A9" w:rsidRDefault="00F649A9" w:rsidP="008E228D">
      <w:pPr>
        <w:spacing w:line="276" w:lineRule="auto"/>
        <w:jc w:val="both"/>
      </w:pPr>
      <w:r>
        <w:t>Работы будут проводиться з</w:t>
      </w:r>
      <w:r w:rsidR="008E228D">
        <w:t>а счет средств нацпроекта «Безопасные качественные дороги»</w:t>
      </w:r>
      <w:r>
        <w:t>.</w:t>
      </w:r>
    </w:p>
    <w:p w14:paraId="17668B6E" w14:textId="77777777" w:rsidR="00F649A9" w:rsidRDefault="00F649A9" w:rsidP="008E228D">
      <w:pPr>
        <w:spacing w:line="276" w:lineRule="auto"/>
        <w:jc w:val="both"/>
      </w:pPr>
    </w:p>
    <w:p w14:paraId="67E24F7D" w14:textId="21E3788A" w:rsidR="008E228D" w:rsidRDefault="00F649A9" w:rsidP="008E228D">
      <w:pPr>
        <w:spacing w:line="276" w:lineRule="auto"/>
        <w:jc w:val="both"/>
      </w:pPr>
      <w:r>
        <w:t>В</w:t>
      </w:r>
      <w:r w:rsidR="008E228D">
        <w:t xml:space="preserve"> шести муниципалитетах</w:t>
      </w:r>
      <w:r>
        <w:t>:</w:t>
      </w:r>
      <w:r w:rsidR="008E228D">
        <w:t xml:space="preserve"> </w:t>
      </w:r>
      <w:r>
        <w:t>Багратионовском, Краснознаменском, Правдинском, Светловском, Славском и Янтарном идет</w:t>
      </w:r>
      <w:r w:rsidR="008E228D">
        <w:t xml:space="preserve"> подготовка к конкурентным закупкам по мероприятиям, обеспечивающим безопасность дорожного движения.</w:t>
      </w:r>
      <w:r w:rsidRPr="00F649A9">
        <w:t xml:space="preserve"> </w:t>
      </w:r>
    </w:p>
    <w:p w14:paraId="3E73B11C" w14:textId="77777777" w:rsidR="008E228D" w:rsidRDefault="008E228D" w:rsidP="008E228D">
      <w:pPr>
        <w:spacing w:line="276" w:lineRule="auto"/>
        <w:jc w:val="both"/>
      </w:pPr>
    </w:p>
    <w:p w14:paraId="327A3550" w14:textId="40A20DDC" w:rsidR="008E228D" w:rsidRDefault="008E228D" w:rsidP="008E228D">
      <w:pPr>
        <w:spacing w:line="276" w:lineRule="auto"/>
        <w:jc w:val="both"/>
      </w:pPr>
      <w:r>
        <w:t xml:space="preserve">В планах у муниципалитетов обустроить местные дороги </w:t>
      </w:r>
      <w:r w:rsidRPr="008E228D">
        <w:t>светофор</w:t>
      </w:r>
      <w:r>
        <w:t>ами</w:t>
      </w:r>
      <w:r w:rsidRPr="008E228D">
        <w:t xml:space="preserve"> типа Т7</w:t>
      </w:r>
      <w:r>
        <w:t>, ограждение пешеходных переходов, обустройство пешеходных переходов, в</w:t>
      </w:r>
      <w:r w:rsidRPr="008E228D">
        <w:t>ыполнение работ по установке искусственной неровности</w:t>
      </w:r>
      <w:r>
        <w:t xml:space="preserve">, нанесению дорожной разметки. </w:t>
      </w:r>
      <w:r w:rsidR="00CA134E">
        <w:t xml:space="preserve">Идет подготовка соответствующей документации для размещения на сайте госзакупок. </w:t>
      </w:r>
    </w:p>
    <w:p w14:paraId="5E72C86E" w14:textId="748015C6" w:rsidR="00CA134E" w:rsidRDefault="00CA134E" w:rsidP="008E228D">
      <w:pPr>
        <w:spacing w:line="276" w:lineRule="auto"/>
        <w:jc w:val="both"/>
      </w:pPr>
    </w:p>
    <w:p w14:paraId="70D049C2" w14:textId="73B25620" w:rsidR="00CA134E" w:rsidRDefault="00CA134E" w:rsidP="008E228D">
      <w:pPr>
        <w:spacing w:line="276" w:lineRule="auto"/>
        <w:jc w:val="both"/>
      </w:pPr>
      <w:r>
        <w:t xml:space="preserve">Напомним, что и на областных дорогах в рамках нацпроекта «Безопасные качественные дороги» предусмотрены мероприятия по безопасности дорожного движения. Планируется </w:t>
      </w:r>
      <w:r w:rsidR="00D040DB">
        <w:t>капитальный ремонт автобусных остановок</w:t>
      </w:r>
      <w:r>
        <w:t>, установка дорожных знаков, нанесение разметки и так далее. По всем позициям также подготавливаются документы для проведения конкурентных закупок.</w:t>
      </w:r>
    </w:p>
    <w:p w14:paraId="0E4DBCBE" w14:textId="574E8469" w:rsidR="00CA134E" w:rsidRDefault="00CA134E" w:rsidP="008E228D">
      <w:pPr>
        <w:spacing w:line="276" w:lineRule="auto"/>
        <w:jc w:val="both"/>
      </w:pPr>
    </w:p>
    <w:p w14:paraId="7A3AA39B" w14:textId="5B4F1270" w:rsidR="00CA134E" w:rsidRDefault="00CA134E" w:rsidP="008E228D">
      <w:pPr>
        <w:spacing w:line="276" w:lineRule="auto"/>
        <w:jc w:val="both"/>
      </w:pPr>
      <w:r>
        <w:t xml:space="preserve">Всего на текущий год на мероприятия, обеспечивающие безопасность дорожного движения по нацпроекту выделено </w:t>
      </w:r>
      <w:r w:rsidR="00F649A9">
        <w:t xml:space="preserve">более 400 млн рублей. </w:t>
      </w:r>
    </w:p>
    <w:p w14:paraId="638820CA" w14:textId="785EC596" w:rsidR="00CA134E" w:rsidRDefault="00CA134E" w:rsidP="008E228D">
      <w:pPr>
        <w:spacing w:line="276" w:lineRule="auto"/>
        <w:jc w:val="both"/>
      </w:pPr>
    </w:p>
    <w:p w14:paraId="66CF1462" w14:textId="77777777" w:rsidR="00CA134E" w:rsidRDefault="00CA134E" w:rsidP="008E228D">
      <w:pPr>
        <w:spacing w:line="276" w:lineRule="auto"/>
        <w:jc w:val="both"/>
      </w:pPr>
    </w:p>
    <w:sectPr w:rsidR="00CA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DF"/>
    <w:rsid w:val="000C7CDF"/>
    <w:rsid w:val="00301385"/>
    <w:rsid w:val="00820B3B"/>
    <w:rsid w:val="008E228D"/>
    <w:rsid w:val="00950625"/>
    <w:rsid w:val="00C41956"/>
    <w:rsid w:val="00CA134E"/>
    <w:rsid w:val="00D040DB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2177"/>
  <w15:chartTrackingRefBased/>
  <w15:docId w15:val="{946DD8DE-D5CA-4DDD-92BF-F92DB506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paragraph" w:styleId="1">
    <w:name w:val="heading 1"/>
    <w:basedOn w:val="a"/>
    <w:link w:val="10"/>
    <w:uiPriority w:val="9"/>
    <w:qFormat/>
    <w:rsid w:val="00F649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9A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4</cp:revision>
  <dcterms:created xsi:type="dcterms:W3CDTF">2024-02-21T12:44:00Z</dcterms:created>
  <dcterms:modified xsi:type="dcterms:W3CDTF">2024-02-26T07:14:00Z</dcterms:modified>
</cp:coreProperties>
</file>