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A68D2" w14:textId="77777777" w:rsidR="00B55DA3" w:rsidRDefault="002863A6">
      <w:r w:rsidRPr="00B55DA3">
        <w:rPr>
          <w:noProof/>
          <w:color w:val="003399"/>
          <w:lang w:eastAsia="ru-RU"/>
        </w:rPr>
        <w:drawing>
          <wp:anchor distT="0" distB="0" distL="114300" distR="114300" simplePos="0" relativeHeight="251658752" behindDoc="1" locked="0" layoutInCell="0" allowOverlap="1" wp14:anchorId="5CDB4673" wp14:editId="632A9273">
            <wp:simplePos x="0" y="0"/>
            <wp:positionH relativeFrom="column">
              <wp:posOffset>-863504</wp:posOffset>
            </wp:positionH>
            <wp:positionV relativeFrom="page">
              <wp:posOffset>950930</wp:posOffset>
            </wp:positionV>
            <wp:extent cx="889200" cy="1796400"/>
            <wp:effectExtent l="0" t="0" r="6350" b="0"/>
            <wp:wrapNone/>
            <wp:docPr id="1" name="Рисунок 1" descr="C:\Users\zozulya\Searche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zulya\Searche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40239" w14:textId="77777777" w:rsidR="00B55DA3" w:rsidRDefault="00B55DA3"/>
    <w:p w14:paraId="56263EEA" w14:textId="77777777" w:rsidR="006454AB" w:rsidRDefault="00B55DA3">
      <w:pPr>
        <w:rPr>
          <w:color w:val="003399"/>
        </w:rPr>
      </w:pPr>
      <w:r w:rsidRPr="00B55DA3">
        <w:rPr>
          <w:noProof/>
          <w:color w:val="003399"/>
          <w:lang w:eastAsia="ru-RU"/>
        </w:rPr>
        <w:drawing>
          <wp:anchor distT="0" distB="0" distL="114300" distR="114300" simplePos="0" relativeHeight="251653632" behindDoc="1" locked="0" layoutInCell="0" allowOverlap="1" wp14:anchorId="73413C76" wp14:editId="28B97048">
            <wp:simplePos x="0" y="0"/>
            <wp:positionH relativeFrom="column">
              <wp:posOffset>4381500</wp:posOffset>
            </wp:positionH>
            <wp:positionV relativeFrom="page">
              <wp:posOffset>1005900</wp:posOffset>
            </wp:positionV>
            <wp:extent cx="1526400" cy="871200"/>
            <wp:effectExtent l="0" t="0" r="0" b="5715"/>
            <wp:wrapNone/>
            <wp:docPr id="2" name="Рисунок 2" descr="F:\Katya\РЕКЛАМА\МАКЕТЫ\ОБМЕН\- БИГАМ -\БрендБук\Лого_БИГАМ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atya\РЕКЛАМА\МАКЕТЫ\ОБМЕН\- БИГАМ -\БрендБук\Лого_БИГАМ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8C">
        <w:rPr>
          <w:color w:val="003399"/>
        </w:rPr>
        <w:t xml:space="preserve"> </w:t>
      </w:r>
    </w:p>
    <w:p w14:paraId="14487ABE" w14:textId="77777777" w:rsidR="00316900" w:rsidRDefault="006454AB" w:rsidP="00316900">
      <w:pPr>
        <w:tabs>
          <w:tab w:val="left" w:pos="6466"/>
        </w:tabs>
        <w:spacing w:after="0"/>
        <w:jc w:val="right"/>
      </w:pPr>
      <w:r>
        <w:t xml:space="preserve">                   </w:t>
      </w: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6A238C" w14:paraId="41D22F5E" w14:textId="77777777" w:rsidTr="006A238C">
        <w:trPr>
          <w:trHeight w:val="1775"/>
        </w:trPr>
        <w:tc>
          <w:tcPr>
            <w:tcW w:w="2546" w:type="dxa"/>
          </w:tcPr>
          <w:p w14:paraId="3B99756F" w14:textId="77777777" w:rsidR="00A03481" w:rsidRPr="006454AB" w:rsidRDefault="00A03481" w:rsidP="00A03481">
            <w:pPr>
              <w:tabs>
                <w:tab w:val="left" w:pos="3274"/>
              </w:tabs>
            </w:pPr>
            <w:r w:rsidRPr="002863A6">
              <w:rPr>
                <w:color w:val="365F91" w:themeColor="accent1" w:themeShade="BF"/>
                <w:lang w:val="en-US"/>
              </w:rPr>
              <w:t>www</w:t>
            </w:r>
            <w:r w:rsidRPr="002863A6">
              <w:rPr>
                <w:color w:val="365F91" w:themeColor="accent1" w:themeShade="BF"/>
              </w:rPr>
              <w:t>.</w:t>
            </w:r>
            <w:proofErr w:type="spellStart"/>
            <w:r w:rsidRPr="002863A6">
              <w:rPr>
                <w:color w:val="365F91" w:themeColor="accent1" w:themeShade="BF"/>
                <w:lang w:val="en-US"/>
              </w:rPr>
              <w:t>bigam</w:t>
            </w:r>
            <w:proofErr w:type="spellEnd"/>
            <w:r w:rsidRPr="002863A6">
              <w:rPr>
                <w:color w:val="365F91" w:themeColor="accent1" w:themeShade="BF"/>
              </w:rPr>
              <w:t>.</w:t>
            </w:r>
            <w:proofErr w:type="spellStart"/>
            <w:r w:rsidRPr="002863A6">
              <w:rPr>
                <w:color w:val="365F91" w:themeColor="accent1" w:themeShade="BF"/>
                <w:lang w:val="en-US"/>
              </w:rPr>
              <w:t>ru</w:t>
            </w:r>
            <w:proofErr w:type="spellEnd"/>
          </w:p>
          <w:p w14:paraId="093AF5D3" w14:textId="77777777" w:rsidR="006A238C" w:rsidRPr="00A03481" w:rsidRDefault="006A238C" w:rsidP="006A238C">
            <w:pPr>
              <w:tabs>
                <w:tab w:val="left" w:pos="6466"/>
              </w:tabs>
              <w:rPr>
                <w:caps/>
                <w:sz w:val="28"/>
                <w:szCs w:val="28"/>
              </w:rPr>
            </w:pPr>
          </w:p>
          <w:p w14:paraId="35F5529B" w14:textId="77777777" w:rsidR="00785FD0" w:rsidRDefault="00785FD0" w:rsidP="006A238C">
            <w:pPr>
              <w:tabs>
                <w:tab w:val="left" w:pos="646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Пресс-релиз</w:t>
            </w:r>
          </w:p>
          <w:p w14:paraId="1F6ECB91" w14:textId="39E52656" w:rsidR="006A238C" w:rsidRPr="006A238C" w:rsidRDefault="003C6E73" w:rsidP="006A238C">
            <w:pPr>
              <w:tabs>
                <w:tab w:val="left" w:pos="646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27</w:t>
            </w:r>
            <w:r w:rsidR="00785FD0">
              <w:rPr>
                <w:caps/>
                <w:sz w:val="28"/>
                <w:szCs w:val="28"/>
              </w:rPr>
              <w:t xml:space="preserve"> </w:t>
            </w:r>
            <w:r w:rsidR="00DC5172">
              <w:rPr>
                <w:caps/>
                <w:sz w:val="28"/>
                <w:szCs w:val="28"/>
              </w:rPr>
              <w:t>февраля</w:t>
            </w:r>
            <w:r w:rsidR="006A238C" w:rsidRPr="006A238C">
              <w:rPr>
                <w:caps/>
                <w:sz w:val="28"/>
                <w:szCs w:val="28"/>
              </w:rPr>
              <w:t xml:space="preserve"> 202</w:t>
            </w:r>
            <w:r w:rsidR="00DC5172">
              <w:rPr>
                <w:caps/>
                <w:sz w:val="28"/>
                <w:szCs w:val="28"/>
              </w:rPr>
              <w:t>4</w:t>
            </w:r>
          </w:p>
          <w:p w14:paraId="7884498C" w14:textId="77777777" w:rsidR="006A238C" w:rsidRDefault="006A238C" w:rsidP="006A238C">
            <w:pPr>
              <w:tabs>
                <w:tab w:val="left" w:pos="6466"/>
              </w:tabs>
              <w:rPr>
                <w:caps/>
              </w:rPr>
            </w:pPr>
          </w:p>
          <w:p w14:paraId="060671D4" w14:textId="77777777" w:rsidR="006A238C" w:rsidRDefault="006A238C" w:rsidP="006A238C">
            <w:pPr>
              <w:tabs>
                <w:tab w:val="left" w:pos="6466"/>
              </w:tabs>
              <w:rPr>
                <w:caps/>
              </w:rPr>
            </w:pPr>
          </w:p>
          <w:p w14:paraId="40499022" w14:textId="77777777" w:rsidR="006A238C" w:rsidRDefault="006A238C" w:rsidP="006A238C">
            <w:pPr>
              <w:tabs>
                <w:tab w:val="left" w:pos="6466"/>
              </w:tabs>
              <w:rPr>
                <w:caps/>
              </w:rPr>
            </w:pPr>
          </w:p>
          <w:p w14:paraId="612B3214" w14:textId="77777777" w:rsidR="006A238C" w:rsidRPr="006A238C" w:rsidRDefault="006A238C" w:rsidP="006A238C">
            <w:pPr>
              <w:tabs>
                <w:tab w:val="left" w:pos="6466"/>
              </w:tabs>
              <w:rPr>
                <w:color w:val="7F7F7F" w:themeColor="text1" w:themeTint="80"/>
              </w:rPr>
            </w:pPr>
            <w:r w:rsidRPr="006A238C">
              <w:rPr>
                <w:color w:val="7F7F7F" w:themeColor="text1" w:themeTint="80"/>
              </w:rPr>
              <w:t>Светлана Шунина</w:t>
            </w:r>
          </w:p>
          <w:p w14:paraId="512D1F47" w14:textId="77777777" w:rsidR="006A238C" w:rsidRPr="006A238C" w:rsidRDefault="006A238C" w:rsidP="006A238C">
            <w:pPr>
              <w:tabs>
                <w:tab w:val="left" w:pos="6466"/>
              </w:tabs>
              <w:rPr>
                <w:color w:val="7F7F7F" w:themeColor="text1" w:themeTint="80"/>
              </w:rPr>
            </w:pPr>
            <w:r w:rsidRPr="006A238C">
              <w:rPr>
                <w:color w:val="7F7F7F" w:themeColor="text1" w:themeTint="80"/>
              </w:rPr>
              <w:t>Тел.: +7</w:t>
            </w:r>
            <w:r w:rsidR="008D5D00">
              <w:rPr>
                <w:color w:val="7F7F7F" w:themeColor="text1" w:themeTint="80"/>
              </w:rPr>
              <w:t xml:space="preserve"> </w:t>
            </w:r>
            <w:r w:rsidRPr="006A238C">
              <w:rPr>
                <w:color w:val="7F7F7F" w:themeColor="text1" w:themeTint="80"/>
              </w:rPr>
              <w:t>910 821 39 43</w:t>
            </w:r>
          </w:p>
          <w:p w14:paraId="4B15C3DB" w14:textId="77777777" w:rsidR="006A238C" w:rsidRPr="008D5D00" w:rsidRDefault="006A238C" w:rsidP="006A238C">
            <w:pPr>
              <w:tabs>
                <w:tab w:val="left" w:pos="6466"/>
              </w:tabs>
              <w:rPr>
                <w:color w:val="7F7F7F" w:themeColor="text1" w:themeTint="80"/>
              </w:rPr>
            </w:pPr>
            <w:r w:rsidRPr="006A238C">
              <w:rPr>
                <w:color w:val="7F7F7F" w:themeColor="text1" w:themeTint="80"/>
                <w:lang w:val="en-US"/>
              </w:rPr>
              <w:t>Email</w:t>
            </w:r>
            <w:r w:rsidRPr="006A238C">
              <w:rPr>
                <w:color w:val="7F7F7F" w:themeColor="text1" w:themeTint="80"/>
              </w:rPr>
              <w:t>:</w:t>
            </w:r>
            <w:r w:rsidRPr="008D5D00">
              <w:rPr>
                <w:color w:val="7F7F7F" w:themeColor="text1" w:themeTint="80"/>
              </w:rPr>
              <w:t xml:space="preserve"> </w:t>
            </w:r>
            <w:proofErr w:type="spellStart"/>
            <w:r w:rsidRPr="006A238C">
              <w:rPr>
                <w:color w:val="7F7F7F" w:themeColor="text1" w:themeTint="80"/>
                <w:lang w:val="en-US"/>
              </w:rPr>
              <w:t>shunina</w:t>
            </w:r>
            <w:proofErr w:type="spellEnd"/>
            <w:r w:rsidRPr="008D5D00">
              <w:rPr>
                <w:color w:val="7F7F7F" w:themeColor="text1" w:themeTint="80"/>
              </w:rPr>
              <w:t>@</w:t>
            </w:r>
            <w:proofErr w:type="spellStart"/>
            <w:r w:rsidRPr="006A238C">
              <w:rPr>
                <w:color w:val="7F7F7F" w:themeColor="text1" w:themeTint="80"/>
                <w:lang w:val="en-US"/>
              </w:rPr>
              <w:t>bigam</w:t>
            </w:r>
            <w:proofErr w:type="spellEnd"/>
            <w:r w:rsidRPr="008D5D00">
              <w:rPr>
                <w:color w:val="7F7F7F" w:themeColor="text1" w:themeTint="80"/>
              </w:rPr>
              <w:t>.</w:t>
            </w:r>
            <w:proofErr w:type="spellStart"/>
            <w:r w:rsidRPr="006A238C">
              <w:rPr>
                <w:color w:val="7F7F7F" w:themeColor="text1" w:themeTint="80"/>
                <w:lang w:val="en-US"/>
              </w:rPr>
              <w:t>ru</w:t>
            </w:r>
            <w:proofErr w:type="spellEnd"/>
          </w:p>
          <w:p w14:paraId="1D0772F7" w14:textId="77777777" w:rsidR="006A238C" w:rsidRDefault="006A238C" w:rsidP="00316900">
            <w:pPr>
              <w:tabs>
                <w:tab w:val="left" w:pos="6466"/>
              </w:tabs>
              <w:jc w:val="right"/>
            </w:pPr>
          </w:p>
        </w:tc>
      </w:tr>
    </w:tbl>
    <w:p w14:paraId="2C23A6CD" w14:textId="77777777" w:rsidR="003C6E73" w:rsidRDefault="003C6E73" w:rsidP="003C6E73">
      <w:pPr>
        <w:tabs>
          <w:tab w:val="left" w:pos="3274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BF8B4C" w14:textId="1348BD47" w:rsidR="008B7293" w:rsidRDefault="003C6E73" w:rsidP="003C6E73">
      <w:pPr>
        <w:tabs>
          <w:tab w:val="left" w:pos="3274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E73">
        <w:rPr>
          <w:rFonts w:ascii="Arial" w:hAnsi="Arial" w:cs="Arial"/>
          <w:b/>
          <w:sz w:val="24"/>
          <w:szCs w:val="24"/>
        </w:rPr>
        <w:t xml:space="preserve">«Бигам» </w:t>
      </w:r>
      <w:r w:rsidR="008B7293" w:rsidRPr="001142C4">
        <w:rPr>
          <w:rFonts w:ascii="Arial" w:hAnsi="Arial" w:cs="Arial"/>
          <w:b/>
          <w:sz w:val="24"/>
          <w:szCs w:val="24"/>
        </w:rPr>
        <w:t>вт</w:t>
      </w:r>
      <w:r w:rsidR="00551977" w:rsidRPr="001142C4">
        <w:rPr>
          <w:rFonts w:ascii="Arial" w:hAnsi="Arial" w:cs="Arial"/>
          <w:b/>
          <w:sz w:val="24"/>
          <w:szCs w:val="24"/>
        </w:rPr>
        <w:t>орой год подряд в ТОП</w:t>
      </w:r>
      <w:r w:rsidR="008B7293" w:rsidRPr="001142C4">
        <w:rPr>
          <w:rFonts w:ascii="Arial" w:hAnsi="Arial" w:cs="Arial"/>
          <w:b/>
          <w:sz w:val="24"/>
          <w:szCs w:val="24"/>
        </w:rPr>
        <w:t>-50 работодателей в России</w:t>
      </w:r>
    </w:p>
    <w:p w14:paraId="1B487CA1" w14:textId="77777777" w:rsidR="00676036" w:rsidRDefault="00676036" w:rsidP="003C6E73">
      <w:pPr>
        <w:tabs>
          <w:tab w:val="left" w:pos="3274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CB22BBF" w14:textId="0783A322" w:rsidR="003C6E73" w:rsidRPr="003C6E73" w:rsidRDefault="003C6E73" w:rsidP="003C6E73">
      <w:pPr>
        <w:tabs>
          <w:tab w:val="left" w:pos="3274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C6E73">
        <w:rPr>
          <w:rFonts w:ascii="Arial" w:hAnsi="Arial" w:cs="Arial"/>
          <w:sz w:val="24"/>
          <w:szCs w:val="24"/>
        </w:rPr>
        <w:t xml:space="preserve">Сеть магазинов инструментов и техники «Бигам» заняла 50-е место в рейтинге лучших работодателей страны в категории средние компании и стала первой в отрасли «розничные сети» среди предприятий с </w:t>
      </w:r>
      <w:r w:rsidR="008171D1">
        <w:rPr>
          <w:rFonts w:ascii="Arial" w:hAnsi="Arial" w:cs="Arial"/>
          <w:sz w:val="24"/>
          <w:szCs w:val="24"/>
        </w:rPr>
        <w:t>числом</w:t>
      </w:r>
      <w:r w:rsidRPr="003C6E73">
        <w:rPr>
          <w:rFonts w:ascii="Arial" w:hAnsi="Arial" w:cs="Arial"/>
          <w:sz w:val="24"/>
          <w:szCs w:val="24"/>
        </w:rPr>
        <w:t xml:space="preserve"> работников от 251 до 1000</w:t>
      </w:r>
      <w:r w:rsidR="00DC346D">
        <w:rPr>
          <w:rFonts w:ascii="Arial" w:hAnsi="Arial" w:cs="Arial"/>
          <w:sz w:val="24"/>
          <w:szCs w:val="24"/>
        </w:rPr>
        <w:t xml:space="preserve"> человек</w:t>
      </w:r>
      <w:r w:rsidRPr="003C6E73">
        <w:rPr>
          <w:rFonts w:ascii="Arial" w:hAnsi="Arial" w:cs="Arial"/>
          <w:sz w:val="24"/>
          <w:szCs w:val="24"/>
        </w:rPr>
        <w:t>.</w:t>
      </w:r>
    </w:p>
    <w:p w14:paraId="6A450D22" w14:textId="4AF54803" w:rsidR="003C6E73" w:rsidRPr="003C6E73" w:rsidRDefault="003C6E73" w:rsidP="003C6E73">
      <w:pPr>
        <w:tabs>
          <w:tab w:val="left" w:pos="3274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C6E73">
        <w:rPr>
          <w:rFonts w:ascii="Arial" w:hAnsi="Arial" w:cs="Arial"/>
          <w:sz w:val="24"/>
          <w:szCs w:val="24"/>
        </w:rPr>
        <w:t>Гришаева Юлия Равильевна</w:t>
      </w:r>
      <w:r w:rsidRPr="001142C4">
        <w:rPr>
          <w:rFonts w:ascii="Arial" w:hAnsi="Arial" w:cs="Arial"/>
          <w:sz w:val="24"/>
          <w:szCs w:val="24"/>
        </w:rPr>
        <w:t xml:space="preserve">, руководитель </w:t>
      </w:r>
      <w:r w:rsidR="008B7293" w:rsidRPr="001142C4">
        <w:rPr>
          <w:rFonts w:ascii="Arial" w:hAnsi="Arial" w:cs="Arial"/>
          <w:sz w:val="24"/>
          <w:szCs w:val="24"/>
        </w:rPr>
        <w:t>отдела управления персоналом</w:t>
      </w:r>
      <w:r w:rsidR="008B7293">
        <w:rPr>
          <w:rFonts w:ascii="Arial" w:hAnsi="Arial" w:cs="Arial"/>
          <w:sz w:val="24"/>
          <w:szCs w:val="24"/>
        </w:rPr>
        <w:t xml:space="preserve"> </w:t>
      </w:r>
      <w:r w:rsidRPr="003C6E73">
        <w:rPr>
          <w:rFonts w:ascii="Arial" w:hAnsi="Arial" w:cs="Arial"/>
          <w:sz w:val="24"/>
          <w:szCs w:val="24"/>
        </w:rPr>
        <w:t>ООО «Бигам-Инвест»:</w:t>
      </w:r>
    </w:p>
    <w:p w14:paraId="7615CDE1" w14:textId="7D52D29D" w:rsidR="003C6E73" w:rsidRPr="003C6E73" w:rsidRDefault="003C6E73" w:rsidP="003C6E73">
      <w:pPr>
        <w:tabs>
          <w:tab w:val="left" w:pos="3274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C6E73">
        <w:rPr>
          <w:rFonts w:ascii="Arial" w:hAnsi="Arial" w:cs="Arial"/>
          <w:sz w:val="24"/>
          <w:szCs w:val="24"/>
        </w:rPr>
        <w:t>«</w:t>
      </w:r>
      <w:r w:rsidR="00686A51">
        <w:rPr>
          <w:rFonts w:ascii="Arial" w:hAnsi="Arial" w:cs="Arial"/>
          <w:sz w:val="24"/>
          <w:szCs w:val="24"/>
        </w:rPr>
        <w:t xml:space="preserve">По итогам 2023 года крупнейший портал для поиска работы </w:t>
      </w:r>
      <w:r w:rsidR="00551977">
        <w:rPr>
          <w:rFonts w:ascii="Arial" w:hAnsi="Arial" w:cs="Arial"/>
          <w:sz w:val="24"/>
          <w:szCs w:val="24"/>
          <w:lang w:val="en-US"/>
        </w:rPr>
        <w:t>H</w:t>
      </w:r>
      <w:r w:rsidR="00551977">
        <w:rPr>
          <w:rFonts w:ascii="Arial" w:hAnsi="Arial" w:cs="Arial"/>
          <w:sz w:val="24"/>
          <w:szCs w:val="24"/>
        </w:rPr>
        <w:t>H</w:t>
      </w:r>
      <w:r w:rsidR="00686A51" w:rsidRPr="00686A51">
        <w:rPr>
          <w:rFonts w:ascii="Arial" w:hAnsi="Arial" w:cs="Arial"/>
          <w:sz w:val="24"/>
          <w:szCs w:val="24"/>
        </w:rPr>
        <w:t>.ru</w:t>
      </w:r>
      <w:r w:rsidR="00686A51">
        <w:rPr>
          <w:rFonts w:ascii="Arial" w:hAnsi="Arial" w:cs="Arial"/>
          <w:sz w:val="24"/>
          <w:szCs w:val="24"/>
        </w:rPr>
        <w:t xml:space="preserve"> включил «Бигам» в число лучших работодателей страны. </w:t>
      </w:r>
      <w:r w:rsidRPr="003C6E73">
        <w:rPr>
          <w:rFonts w:ascii="Arial" w:hAnsi="Arial" w:cs="Arial"/>
          <w:sz w:val="24"/>
          <w:szCs w:val="24"/>
        </w:rPr>
        <w:t xml:space="preserve">Это прекрасный результат, если учесть, что с нами соревновались почти 500 </w:t>
      </w:r>
      <w:r w:rsidR="00EE6F52">
        <w:rPr>
          <w:rFonts w:ascii="Arial" w:hAnsi="Arial" w:cs="Arial"/>
          <w:sz w:val="24"/>
          <w:szCs w:val="24"/>
        </w:rPr>
        <w:t>организаций</w:t>
      </w:r>
      <w:r w:rsidRPr="003C6E73">
        <w:rPr>
          <w:rFonts w:ascii="Arial" w:hAnsi="Arial" w:cs="Arial"/>
          <w:sz w:val="24"/>
          <w:szCs w:val="24"/>
        </w:rPr>
        <w:t xml:space="preserve">. Столь высокая позиция в рейтинге позволит нашим сотрудникам и соискателям воспринимать «Бигам» как </w:t>
      </w:r>
      <w:r w:rsidR="008B7293" w:rsidRPr="003C6E73">
        <w:rPr>
          <w:rFonts w:ascii="Arial" w:hAnsi="Arial" w:cs="Arial"/>
          <w:sz w:val="24"/>
          <w:szCs w:val="24"/>
        </w:rPr>
        <w:t>надежн</w:t>
      </w:r>
      <w:r w:rsidR="008B7293">
        <w:rPr>
          <w:rFonts w:ascii="Arial" w:hAnsi="Arial" w:cs="Arial"/>
          <w:sz w:val="24"/>
          <w:szCs w:val="24"/>
        </w:rPr>
        <w:t>ую, ответственную</w:t>
      </w:r>
      <w:r w:rsidR="008B7293" w:rsidRPr="003C6E73">
        <w:rPr>
          <w:rFonts w:ascii="Arial" w:hAnsi="Arial" w:cs="Arial"/>
          <w:sz w:val="24"/>
          <w:szCs w:val="24"/>
        </w:rPr>
        <w:t xml:space="preserve"> </w:t>
      </w:r>
      <w:r w:rsidR="008B7293">
        <w:rPr>
          <w:rFonts w:ascii="Arial" w:hAnsi="Arial" w:cs="Arial"/>
          <w:sz w:val="24"/>
          <w:szCs w:val="24"/>
        </w:rPr>
        <w:t xml:space="preserve">и </w:t>
      </w:r>
      <w:r w:rsidR="008B7293" w:rsidRPr="001142C4">
        <w:rPr>
          <w:rFonts w:ascii="Arial" w:hAnsi="Arial" w:cs="Arial"/>
          <w:sz w:val="24"/>
          <w:szCs w:val="24"/>
        </w:rPr>
        <w:t xml:space="preserve">динамично развивающуюся </w:t>
      </w:r>
      <w:r w:rsidR="001228CC" w:rsidRPr="001142C4">
        <w:rPr>
          <w:rFonts w:ascii="Arial" w:hAnsi="Arial" w:cs="Arial"/>
          <w:sz w:val="24"/>
          <w:szCs w:val="24"/>
        </w:rPr>
        <w:t>компанию</w:t>
      </w:r>
      <w:r w:rsidRPr="003C6E73">
        <w:rPr>
          <w:rFonts w:ascii="Arial" w:hAnsi="Arial" w:cs="Arial"/>
          <w:sz w:val="24"/>
          <w:szCs w:val="24"/>
        </w:rPr>
        <w:t xml:space="preserve">. А мы со своей стороны продолжим делать все, чтобы </w:t>
      </w:r>
      <w:r w:rsidR="00686A51">
        <w:rPr>
          <w:rFonts w:ascii="Arial" w:hAnsi="Arial" w:cs="Arial"/>
          <w:sz w:val="24"/>
          <w:szCs w:val="24"/>
        </w:rPr>
        <w:t>у нас</w:t>
      </w:r>
      <w:r w:rsidRPr="003C6E73">
        <w:rPr>
          <w:rFonts w:ascii="Arial" w:hAnsi="Arial" w:cs="Arial"/>
          <w:sz w:val="24"/>
          <w:szCs w:val="24"/>
        </w:rPr>
        <w:t xml:space="preserve"> было комфортно работать, </w:t>
      </w:r>
      <w:r w:rsidR="008B7293">
        <w:rPr>
          <w:rFonts w:ascii="Arial" w:hAnsi="Arial" w:cs="Arial"/>
          <w:sz w:val="24"/>
          <w:szCs w:val="24"/>
        </w:rPr>
        <w:t>так как</w:t>
      </w:r>
      <w:r w:rsidRPr="003C6E73">
        <w:rPr>
          <w:rFonts w:ascii="Arial" w:hAnsi="Arial" w:cs="Arial"/>
          <w:sz w:val="24"/>
          <w:szCs w:val="24"/>
        </w:rPr>
        <w:t xml:space="preserve"> </w:t>
      </w:r>
      <w:r w:rsidRPr="001142C4">
        <w:rPr>
          <w:rFonts w:ascii="Arial" w:hAnsi="Arial" w:cs="Arial"/>
          <w:sz w:val="24"/>
          <w:szCs w:val="24"/>
        </w:rPr>
        <w:t>сотрудники —</w:t>
      </w:r>
      <w:r w:rsidR="00686A51" w:rsidRPr="001142C4">
        <w:rPr>
          <w:rFonts w:ascii="Arial" w:hAnsi="Arial" w:cs="Arial"/>
          <w:sz w:val="24"/>
          <w:szCs w:val="24"/>
        </w:rPr>
        <w:t xml:space="preserve"> </w:t>
      </w:r>
      <w:r w:rsidR="008B7293" w:rsidRPr="001142C4">
        <w:rPr>
          <w:rFonts w:ascii="Arial" w:hAnsi="Arial" w:cs="Arial"/>
          <w:sz w:val="24"/>
          <w:szCs w:val="24"/>
        </w:rPr>
        <w:t>наша главная ценность</w:t>
      </w:r>
      <w:r w:rsidRPr="001142C4">
        <w:rPr>
          <w:rFonts w:ascii="Arial" w:hAnsi="Arial" w:cs="Arial"/>
          <w:sz w:val="24"/>
          <w:szCs w:val="24"/>
        </w:rPr>
        <w:t>».</w:t>
      </w:r>
    </w:p>
    <w:p w14:paraId="4B4881E7" w14:textId="2D4114DF" w:rsidR="00EE6F52" w:rsidRPr="00EE6F52" w:rsidRDefault="00EE6F52" w:rsidP="00EE6F52">
      <w:pPr>
        <w:tabs>
          <w:tab w:val="left" w:pos="3274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рейтинге </w:t>
      </w:r>
      <w:r w:rsidRPr="00686A51">
        <w:rPr>
          <w:rFonts w:ascii="Arial" w:hAnsi="Arial" w:cs="Arial"/>
          <w:sz w:val="24"/>
          <w:szCs w:val="24"/>
        </w:rPr>
        <w:t>hh.ru</w:t>
      </w:r>
      <w:r>
        <w:rPr>
          <w:rFonts w:ascii="Arial" w:hAnsi="Arial" w:cs="Arial"/>
          <w:sz w:val="24"/>
          <w:szCs w:val="24"/>
        </w:rPr>
        <w:t xml:space="preserve"> по итогам 2022 года «Бигам так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же вошел в ТОП-50 в категории средние </w:t>
      </w:r>
      <w:r w:rsidR="008B7293">
        <w:rPr>
          <w:rFonts w:ascii="Arial" w:hAnsi="Arial" w:cs="Arial"/>
          <w:sz w:val="24"/>
          <w:szCs w:val="24"/>
        </w:rPr>
        <w:t xml:space="preserve">компании, это был первый опыт </w:t>
      </w:r>
      <w:r w:rsidR="001142C4">
        <w:rPr>
          <w:rFonts w:ascii="Arial" w:hAnsi="Arial" w:cs="Arial"/>
          <w:sz w:val="24"/>
          <w:szCs w:val="24"/>
        </w:rPr>
        <w:t xml:space="preserve">его </w:t>
      </w:r>
      <w:r w:rsidR="008B7293">
        <w:rPr>
          <w:rFonts w:ascii="Arial" w:hAnsi="Arial" w:cs="Arial"/>
          <w:sz w:val="24"/>
          <w:szCs w:val="24"/>
        </w:rPr>
        <w:t xml:space="preserve">участия во всероссийском рейтинге работодателей. </w:t>
      </w:r>
    </w:p>
    <w:p w14:paraId="0FDE01B9" w14:textId="36DD52AC" w:rsidR="00EE6F52" w:rsidRDefault="003C6E73" w:rsidP="003C6E73">
      <w:pPr>
        <w:tabs>
          <w:tab w:val="left" w:pos="3274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C6E73">
        <w:rPr>
          <w:rFonts w:ascii="Arial" w:hAnsi="Arial" w:cs="Arial"/>
          <w:sz w:val="24"/>
          <w:szCs w:val="24"/>
        </w:rPr>
        <w:t xml:space="preserve">Ежегодный рейтинг работодателей России проводится компанией </w:t>
      </w:r>
      <w:proofErr w:type="spellStart"/>
      <w:r w:rsidR="00686A51">
        <w:rPr>
          <w:rFonts w:ascii="Arial" w:hAnsi="Arial" w:cs="Arial"/>
          <w:sz w:val="24"/>
          <w:szCs w:val="24"/>
          <w:lang w:val="en-US"/>
        </w:rPr>
        <w:t>hh</w:t>
      </w:r>
      <w:proofErr w:type="spellEnd"/>
      <w:r w:rsidRPr="003C6E73">
        <w:rPr>
          <w:rFonts w:ascii="Arial" w:hAnsi="Arial" w:cs="Arial"/>
          <w:sz w:val="24"/>
          <w:szCs w:val="24"/>
        </w:rPr>
        <w:t>.</w:t>
      </w:r>
      <w:proofErr w:type="spellStart"/>
      <w:r w:rsidRPr="003C6E73">
        <w:rPr>
          <w:rFonts w:ascii="Arial" w:hAnsi="Arial" w:cs="Arial"/>
          <w:sz w:val="24"/>
          <w:szCs w:val="24"/>
        </w:rPr>
        <w:t>ru</w:t>
      </w:r>
      <w:proofErr w:type="spellEnd"/>
      <w:r w:rsidRPr="003C6E73">
        <w:rPr>
          <w:rFonts w:ascii="Arial" w:hAnsi="Arial" w:cs="Arial"/>
          <w:sz w:val="24"/>
          <w:szCs w:val="24"/>
        </w:rPr>
        <w:t xml:space="preserve">. В основу ложатся оценки соискателей, </w:t>
      </w:r>
      <w:r w:rsidR="008B7293">
        <w:rPr>
          <w:rFonts w:ascii="Arial" w:hAnsi="Arial" w:cs="Arial"/>
          <w:sz w:val="24"/>
          <w:szCs w:val="24"/>
        </w:rPr>
        <w:t>сотрудников (</w:t>
      </w:r>
      <w:r w:rsidR="008B7293">
        <w:rPr>
          <w:rFonts w:ascii="Arial" w:hAnsi="Arial" w:cs="Arial"/>
          <w:sz w:val="24"/>
          <w:szCs w:val="24"/>
          <w:lang w:val="en-US"/>
        </w:rPr>
        <w:t>eNPS</w:t>
      </w:r>
      <w:r w:rsidR="008B7293" w:rsidRPr="008B7293">
        <w:rPr>
          <w:rFonts w:ascii="Arial" w:hAnsi="Arial" w:cs="Arial"/>
          <w:sz w:val="24"/>
          <w:szCs w:val="24"/>
        </w:rPr>
        <w:t>)</w:t>
      </w:r>
      <w:r w:rsidRPr="003C6E73">
        <w:rPr>
          <w:rFonts w:ascii="Arial" w:hAnsi="Arial" w:cs="Arial"/>
          <w:sz w:val="24"/>
          <w:szCs w:val="24"/>
        </w:rPr>
        <w:t xml:space="preserve"> и анкет</w:t>
      </w:r>
      <w:r w:rsidR="008B7293">
        <w:rPr>
          <w:rFonts w:ascii="Arial" w:hAnsi="Arial" w:cs="Arial"/>
          <w:sz w:val="24"/>
          <w:szCs w:val="24"/>
        </w:rPr>
        <w:t>а</w:t>
      </w:r>
      <w:r w:rsidRPr="003C6E73">
        <w:rPr>
          <w:rFonts w:ascii="Arial" w:hAnsi="Arial" w:cs="Arial"/>
          <w:sz w:val="24"/>
          <w:szCs w:val="24"/>
        </w:rPr>
        <w:t xml:space="preserve"> HR-специалистов. В 2023 году в исследовании участвовали 2266 организаций из 23 отраслей, 1497 из них попали в финал. Компании-участники поделены на 4 категории: крупнейшие, крупные, средние и небольшие.</w:t>
      </w:r>
      <w:r w:rsidR="00EE6F52" w:rsidRPr="00EE6F52">
        <w:rPr>
          <w:rFonts w:ascii="Arial" w:hAnsi="Arial" w:cs="Arial"/>
          <w:sz w:val="24"/>
          <w:szCs w:val="24"/>
        </w:rPr>
        <w:t xml:space="preserve"> </w:t>
      </w:r>
    </w:p>
    <w:p w14:paraId="1239068D" w14:textId="77777777" w:rsidR="00AA1EC0" w:rsidRPr="00DC5172" w:rsidRDefault="00AA1EC0" w:rsidP="00DC5172">
      <w:pPr>
        <w:tabs>
          <w:tab w:val="left" w:pos="3274"/>
        </w:tabs>
        <w:spacing w:after="120" w:line="240" w:lineRule="auto"/>
        <w:jc w:val="center"/>
      </w:pPr>
      <w:r w:rsidRPr="00DC5172">
        <w:t>***</w:t>
      </w:r>
    </w:p>
    <w:p w14:paraId="30BCF969" w14:textId="16F8E6AE" w:rsidR="006A238C" w:rsidRDefault="006A238C" w:rsidP="00AA1EC0">
      <w:pPr>
        <w:tabs>
          <w:tab w:val="left" w:pos="3274"/>
        </w:tabs>
        <w:spacing w:after="120" w:line="240" w:lineRule="auto"/>
        <w:jc w:val="both"/>
      </w:pPr>
      <w:r>
        <w:t xml:space="preserve">«Бигам» — один из крупнейших поставщиков профессионального оборудования и техники на отечественном рынке. Компания занимается продажей и обслуживанием ручного, пневматического и электроинструмента, строительной и садовой техники, станков, сварочного и климатического оборудования, систем водоснабжения и отопления, сантехники и пр. В 17 городах России </w:t>
      </w:r>
      <w:r w:rsidR="008D5D00">
        <w:t>работают 3</w:t>
      </w:r>
      <w:r w:rsidR="00EC3830">
        <w:t>0</w:t>
      </w:r>
      <w:r w:rsidR="008D5D00">
        <w:t xml:space="preserve"> розничных магазин</w:t>
      </w:r>
      <w:r w:rsidR="00EC3830">
        <w:t>ов</w:t>
      </w:r>
      <w:r w:rsidR="008D5D00">
        <w:t xml:space="preserve"> </w:t>
      </w:r>
      <w:r>
        <w:t>«Бигам».</w:t>
      </w:r>
    </w:p>
    <w:p w14:paraId="5CB8EEBC" w14:textId="35F769EC" w:rsidR="006A238C" w:rsidRDefault="006A238C" w:rsidP="00AA1EC0">
      <w:pPr>
        <w:tabs>
          <w:tab w:val="left" w:pos="3274"/>
        </w:tabs>
        <w:spacing w:after="120" w:line="240" w:lineRule="auto"/>
        <w:jc w:val="both"/>
      </w:pPr>
      <w:r>
        <w:lastRenderedPageBreak/>
        <w:t>В 20</w:t>
      </w:r>
      <w:r w:rsidR="00EE1649">
        <w:t>09</w:t>
      </w:r>
      <w:r>
        <w:t xml:space="preserve"> году начал работу интернет-магазин www.bigam.ru. Сейчас в его каталоге содержится более 40 000 </w:t>
      </w:r>
      <w:r w:rsidR="00EE1649">
        <w:t>товаров</w:t>
      </w:r>
      <w:r>
        <w:t>, а доставка заказов возможна в любую точку страны.</w:t>
      </w:r>
    </w:p>
    <w:p w14:paraId="3DAB87FA" w14:textId="77777777" w:rsidR="003F6A42" w:rsidRDefault="006A238C" w:rsidP="00AA1EC0">
      <w:pPr>
        <w:tabs>
          <w:tab w:val="left" w:pos="3274"/>
        </w:tabs>
        <w:spacing w:after="120" w:line="240" w:lineRule="auto"/>
        <w:jc w:val="both"/>
      </w:pPr>
      <w:r>
        <w:t>С 200</w:t>
      </w:r>
      <w:r w:rsidR="002A4235">
        <w:t>7</w:t>
      </w:r>
      <w:r>
        <w:t xml:space="preserve"> года для обслуживания и ремонта инструмента </w:t>
      </w:r>
      <w:r w:rsidR="00835304">
        <w:t>к</w:t>
      </w:r>
      <w:r>
        <w:t>омпания открыла Сервисный центр. Он выполняет полный спектр работ по диагностике, ремонту и обслуживанию инструмента и техники и обладает широким ассортиментом запчастей для оборудования российских и зарубежных марок.</w:t>
      </w:r>
    </w:p>
    <w:p w14:paraId="788C47F3" w14:textId="77777777" w:rsidR="008D5D00" w:rsidRDefault="008D5D00" w:rsidP="00AA1EC0">
      <w:pPr>
        <w:tabs>
          <w:tab w:val="left" w:pos="3274"/>
        </w:tabs>
        <w:spacing w:after="120" w:line="240" w:lineRule="auto"/>
        <w:rPr>
          <w:b/>
          <w:color w:val="E36C0A" w:themeColor="accent6" w:themeShade="BF"/>
        </w:rPr>
      </w:pPr>
    </w:p>
    <w:p w14:paraId="38B13614" w14:textId="77777777" w:rsidR="008D5D00" w:rsidRDefault="008D5D00" w:rsidP="006454AB">
      <w:pPr>
        <w:tabs>
          <w:tab w:val="left" w:pos="3274"/>
        </w:tabs>
        <w:rPr>
          <w:b/>
          <w:color w:val="E36C0A" w:themeColor="accent6" w:themeShade="BF"/>
        </w:rPr>
      </w:pPr>
    </w:p>
    <w:p w14:paraId="01748066" w14:textId="77777777" w:rsidR="002863A6" w:rsidRDefault="002863A6" w:rsidP="006454AB">
      <w:pPr>
        <w:tabs>
          <w:tab w:val="left" w:pos="3274"/>
        </w:tabs>
        <w:rPr>
          <w:b/>
          <w:color w:val="E36C0A" w:themeColor="accent6" w:themeShade="BF"/>
        </w:rPr>
      </w:pPr>
      <w:r w:rsidRPr="002863A6">
        <w:rPr>
          <w:b/>
          <w:color w:val="E36C0A" w:themeColor="accent6" w:themeShade="BF"/>
        </w:rPr>
        <w:t>ООО «БИГАМ-ИНВЕСТ»</w:t>
      </w:r>
    </w:p>
    <w:p w14:paraId="6D6E8871" w14:textId="77777777" w:rsidR="002863A6" w:rsidRPr="002863A6" w:rsidRDefault="002863A6" w:rsidP="002863A6">
      <w:pPr>
        <w:tabs>
          <w:tab w:val="left" w:pos="3274"/>
        </w:tabs>
        <w:spacing w:after="0"/>
        <w:rPr>
          <w:color w:val="365F91" w:themeColor="accent1" w:themeShade="BF"/>
        </w:rPr>
      </w:pPr>
      <w:r w:rsidRPr="002863A6">
        <w:rPr>
          <w:color w:val="365F91" w:themeColor="accent1" w:themeShade="BF"/>
        </w:rPr>
        <w:t>1500</w:t>
      </w:r>
      <w:r w:rsidR="003F6A42">
        <w:rPr>
          <w:color w:val="365F91" w:themeColor="accent1" w:themeShade="BF"/>
        </w:rPr>
        <w:t>48</w:t>
      </w:r>
      <w:r w:rsidRPr="002863A6">
        <w:rPr>
          <w:color w:val="365F91" w:themeColor="accent1" w:themeShade="BF"/>
        </w:rPr>
        <w:t>, Ярославль, Силикатное шоссе, 15</w:t>
      </w:r>
    </w:p>
    <w:p w14:paraId="44754A84" w14:textId="77777777" w:rsidR="002863A6" w:rsidRPr="002863A6" w:rsidRDefault="002863A6" w:rsidP="002863A6">
      <w:pPr>
        <w:tabs>
          <w:tab w:val="left" w:pos="3274"/>
        </w:tabs>
        <w:spacing w:after="0"/>
        <w:rPr>
          <w:color w:val="365F91" w:themeColor="accent1" w:themeShade="BF"/>
        </w:rPr>
      </w:pPr>
      <w:r w:rsidRPr="002863A6">
        <w:rPr>
          <w:color w:val="365F91" w:themeColor="accent1" w:themeShade="BF"/>
        </w:rPr>
        <w:t>8 (4852) 73-72</w:t>
      </w:r>
      <w:r w:rsidR="003F6A42">
        <w:rPr>
          <w:color w:val="365F91" w:themeColor="accent1" w:themeShade="BF"/>
        </w:rPr>
        <w:t>-</w:t>
      </w:r>
      <w:r w:rsidRPr="002863A6">
        <w:rPr>
          <w:color w:val="365F91" w:themeColor="accent1" w:themeShade="BF"/>
        </w:rPr>
        <w:t xml:space="preserve">89, 8 (800) </w:t>
      </w:r>
      <w:r w:rsidR="009C68A8">
        <w:rPr>
          <w:color w:val="365F91" w:themeColor="accent1" w:themeShade="BF"/>
        </w:rPr>
        <w:t>555</w:t>
      </w:r>
      <w:r w:rsidRPr="002863A6">
        <w:rPr>
          <w:color w:val="365F91" w:themeColor="accent1" w:themeShade="BF"/>
        </w:rPr>
        <w:t>-</w:t>
      </w:r>
      <w:r w:rsidR="009C68A8">
        <w:rPr>
          <w:color w:val="365F91" w:themeColor="accent1" w:themeShade="BF"/>
        </w:rPr>
        <w:t>6973</w:t>
      </w:r>
    </w:p>
    <w:p w14:paraId="62B88BE2" w14:textId="77777777" w:rsidR="006454AB" w:rsidRPr="006454AB" w:rsidRDefault="002863A6" w:rsidP="002A4235">
      <w:pPr>
        <w:tabs>
          <w:tab w:val="left" w:pos="3274"/>
        </w:tabs>
        <w:spacing w:after="0"/>
      </w:pPr>
      <w:r w:rsidRPr="002863A6">
        <w:rPr>
          <w:color w:val="365F91" w:themeColor="accent1" w:themeShade="BF"/>
          <w:lang w:val="en-US"/>
        </w:rPr>
        <w:t>www</w:t>
      </w:r>
      <w:r w:rsidRPr="002863A6">
        <w:rPr>
          <w:color w:val="365F91" w:themeColor="accent1" w:themeShade="BF"/>
        </w:rPr>
        <w:t>.</w:t>
      </w:r>
      <w:proofErr w:type="spellStart"/>
      <w:r w:rsidRPr="002863A6">
        <w:rPr>
          <w:color w:val="365F91" w:themeColor="accent1" w:themeShade="BF"/>
          <w:lang w:val="en-US"/>
        </w:rPr>
        <w:t>bigam</w:t>
      </w:r>
      <w:proofErr w:type="spellEnd"/>
      <w:r w:rsidRPr="002863A6">
        <w:rPr>
          <w:color w:val="365F91" w:themeColor="accent1" w:themeShade="BF"/>
        </w:rPr>
        <w:t>.</w:t>
      </w:r>
      <w:proofErr w:type="spellStart"/>
      <w:r w:rsidRPr="002863A6">
        <w:rPr>
          <w:color w:val="365F91" w:themeColor="accent1" w:themeShade="BF"/>
          <w:lang w:val="en-US"/>
        </w:rPr>
        <w:t>ru</w:t>
      </w:r>
      <w:proofErr w:type="spellEnd"/>
    </w:p>
    <w:sectPr w:rsidR="006454AB" w:rsidRPr="0064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0D5B2" w16cex:dateUtc="2024-02-09T13:47:00Z"/>
  <w16cex:commentExtensible w16cex:durableId="2970D621" w16cex:dateUtc="2024-02-09T13:49:00Z"/>
  <w16cex:commentExtensible w16cex:durableId="2970D62D" w16cex:dateUtc="2024-02-09T13:49:00Z"/>
  <w16cex:commentExtensible w16cex:durableId="2970D665" w16cex:dateUtc="2024-02-09T13:50:00Z"/>
  <w16cex:commentExtensible w16cex:durableId="2970D689" w16cex:dateUtc="2024-02-09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A36A28" w16cid:durableId="2970D5B2"/>
  <w16cid:commentId w16cid:paraId="2FE2F6BB" w16cid:durableId="2970D621"/>
  <w16cid:commentId w16cid:paraId="16D95427" w16cid:durableId="2970D62D"/>
  <w16cid:commentId w16cid:paraId="4AC57A2A" w16cid:durableId="2970D665"/>
  <w16cid:commentId w16cid:paraId="5B51279E" w16cid:durableId="2970D6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3"/>
    <w:rsid w:val="000247E6"/>
    <w:rsid w:val="000A0CC0"/>
    <w:rsid w:val="00106C82"/>
    <w:rsid w:val="001142C4"/>
    <w:rsid w:val="001228CC"/>
    <w:rsid w:val="00181894"/>
    <w:rsid w:val="001D3788"/>
    <w:rsid w:val="00227061"/>
    <w:rsid w:val="002372E7"/>
    <w:rsid w:val="0024202D"/>
    <w:rsid w:val="00264F7C"/>
    <w:rsid w:val="00282A5A"/>
    <w:rsid w:val="002863A6"/>
    <w:rsid w:val="002A4235"/>
    <w:rsid w:val="002D4924"/>
    <w:rsid w:val="002E33B2"/>
    <w:rsid w:val="0030571F"/>
    <w:rsid w:val="003106C2"/>
    <w:rsid w:val="00316900"/>
    <w:rsid w:val="00316F6E"/>
    <w:rsid w:val="003269D3"/>
    <w:rsid w:val="00371218"/>
    <w:rsid w:val="003B55FE"/>
    <w:rsid w:val="003C14E9"/>
    <w:rsid w:val="003C6E73"/>
    <w:rsid w:val="003E0694"/>
    <w:rsid w:val="003F0F24"/>
    <w:rsid w:val="003F6A42"/>
    <w:rsid w:val="00400AD8"/>
    <w:rsid w:val="00474687"/>
    <w:rsid w:val="004D1DB2"/>
    <w:rsid w:val="00544E80"/>
    <w:rsid w:val="00551977"/>
    <w:rsid w:val="005B49EF"/>
    <w:rsid w:val="00603A26"/>
    <w:rsid w:val="006208A0"/>
    <w:rsid w:val="0064370F"/>
    <w:rsid w:val="006454AB"/>
    <w:rsid w:val="00676036"/>
    <w:rsid w:val="00686A51"/>
    <w:rsid w:val="006A238C"/>
    <w:rsid w:val="00713296"/>
    <w:rsid w:val="00746508"/>
    <w:rsid w:val="00785FD0"/>
    <w:rsid w:val="007C3DA0"/>
    <w:rsid w:val="007F5B97"/>
    <w:rsid w:val="0080110D"/>
    <w:rsid w:val="008171D1"/>
    <w:rsid w:val="00835304"/>
    <w:rsid w:val="00837FAB"/>
    <w:rsid w:val="008846CE"/>
    <w:rsid w:val="008932B7"/>
    <w:rsid w:val="008B70D2"/>
    <w:rsid w:val="008B7293"/>
    <w:rsid w:val="008D5D00"/>
    <w:rsid w:val="00927BE7"/>
    <w:rsid w:val="00982B18"/>
    <w:rsid w:val="009B1376"/>
    <w:rsid w:val="009B7323"/>
    <w:rsid w:val="009C68A8"/>
    <w:rsid w:val="009D57B3"/>
    <w:rsid w:val="009E4043"/>
    <w:rsid w:val="009E5C51"/>
    <w:rsid w:val="009F071C"/>
    <w:rsid w:val="00A03481"/>
    <w:rsid w:val="00A72079"/>
    <w:rsid w:val="00A826C5"/>
    <w:rsid w:val="00AA1EC0"/>
    <w:rsid w:val="00B3421E"/>
    <w:rsid w:val="00B55DA3"/>
    <w:rsid w:val="00C4200D"/>
    <w:rsid w:val="00C94D1E"/>
    <w:rsid w:val="00D211BF"/>
    <w:rsid w:val="00D255C3"/>
    <w:rsid w:val="00D35E24"/>
    <w:rsid w:val="00D510B0"/>
    <w:rsid w:val="00DC346D"/>
    <w:rsid w:val="00DC35E6"/>
    <w:rsid w:val="00DC5172"/>
    <w:rsid w:val="00E3465F"/>
    <w:rsid w:val="00EC3830"/>
    <w:rsid w:val="00EE1649"/>
    <w:rsid w:val="00EE6F52"/>
    <w:rsid w:val="00F21AAD"/>
    <w:rsid w:val="00F31AB9"/>
    <w:rsid w:val="00F33D3F"/>
    <w:rsid w:val="00F44CA9"/>
    <w:rsid w:val="00FA48D2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C79F"/>
  <w15:docId w15:val="{81418502-FE54-415F-A2F1-1BD5F7B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A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011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1218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D49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49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D49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49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D4924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6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6049-7893-4F4A-9B69-FFA1F231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Dmitriy Zozulya</dc:creator>
  <cp:lastModifiedBy>Шунина Светлана Александровна</cp:lastModifiedBy>
  <cp:revision>4</cp:revision>
  <cp:lastPrinted>2023-11-17T07:56:00Z</cp:lastPrinted>
  <dcterms:created xsi:type="dcterms:W3CDTF">2024-02-26T10:38:00Z</dcterms:created>
  <dcterms:modified xsi:type="dcterms:W3CDTF">2024-02-26T12:37:00Z</dcterms:modified>
</cp:coreProperties>
</file>