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7F8A" w14:textId="77777777" w:rsidR="0073305D" w:rsidRPr="0073305D" w:rsidRDefault="0073305D" w:rsidP="007970ED">
      <w:pPr>
        <w:spacing w:after="0" w:line="240" w:lineRule="auto"/>
        <w:jc w:val="center"/>
        <w:rPr>
          <w:rFonts w:ascii="Cambria" w:hAnsi="Cambria" w:cs="Cambria"/>
          <w:sz w:val="28"/>
          <w:szCs w:val="28"/>
        </w:rPr>
      </w:pPr>
    </w:p>
    <w:p w14:paraId="56228EA6" w14:textId="38847F36" w:rsidR="0073305D" w:rsidRDefault="002B3796" w:rsidP="002B3796">
      <w:pPr>
        <w:spacing w:after="0" w:line="240" w:lineRule="auto"/>
        <w:jc w:val="center"/>
        <w:rPr>
          <w:rFonts w:ascii="Cambria" w:hAnsi="Cambria" w:cs="Cambria"/>
          <w:sz w:val="32"/>
          <w:szCs w:val="32"/>
        </w:rPr>
      </w:pPr>
      <w:r>
        <w:rPr>
          <w:rFonts w:ascii="Cambria" w:hAnsi="Cambria" w:cs="Cambria"/>
          <w:sz w:val="32"/>
          <w:szCs w:val="32"/>
          <w:lang w:val="en-US"/>
        </w:rPr>
        <w:t>VLADIMIR STATE UIVERSITY</w:t>
      </w:r>
    </w:p>
    <w:p w14:paraId="7DC0FB66" w14:textId="77777777" w:rsidR="002B3796" w:rsidRDefault="002B3796" w:rsidP="002B3796">
      <w:pPr>
        <w:spacing w:after="0" w:line="240" w:lineRule="auto"/>
        <w:jc w:val="center"/>
        <w:rPr>
          <w:rFonts w:ascii="Cambria" w:hAnsi="Cambria" w:cs="Cambria"/>
          <w:sz w:val="32"/>
          <w:szCs w:val="32"/>
        </w:rPr>
      </w:pPr>
    </w:p>
    <w:p w14:paraId="238E3C23" w14:textId="61F9FC93" w:rsidR="002B3796" w:rsidRDefault="002B3796" w:rsidP="002B3796">
      <w:pPr>
        <w:spacing w:after="0" w:line="240" w:lineRule="auto"/>
        <w:jc w:val="center"/>
        <w:rPr>
          <w:rFonts w:ascii="Cambria" w:hAnsi="Cambria" w:cs="Cambria"/>
          <w:sz w:val="32"/>
          <w:szCs w:val="32"/>
          <w:lang w:val="en-US"/>
        </w:rPr>
      </w:pPr>
      <w:r>
        <w:rPr>
          <w:rFonts w:ascii="Cambria" w:hAnsi="Cambria" w:cs="Cambria"/>
          <w:sz w:val="32"/>
          <w:szCs w:val="32"/>
          <w:lang w:val="en-US"/>
        </w:rPr>
        <w:t>DEPARTMENT OF PHILOSOPHY AND RELIGION STUDIES</w:t>
      </w:r>
    </w:p>
    <w:p w14:paraId="2446F786" w14:textId="77777777" w:rsidR="002B3796" w:rsidRDefault="002B3796" w:rsidP="002B3796">
      <w:pPr>
        <w:spacing w:after="0" w:line="240" w:lineRule="auto"/>
        <w:jc w:val="center"/>
        <w:rPr>
          <w:rFonts w:ascii="Cambria" w:hAnsi="Cambria" w:cs="Cambria"/>
          <w:sz w:val="32"/>
          <w:szCs w:val="32"/>
          <w:lang w:val="en-US"/>
        </w:rPr>
      </w:pPr>
    </w:p>
    <w:p w14:paraId="4C899563" w14:textId="2998C8FE" w:rsidR="0073305D" w:rsidRPr="0073305D" w:rsidRDefault="002B3796" w:rsidP="002B3796">
      <w:pPr>
        <w:spacing w:after="0" w:line="240" w:lineRule="auto"/>
        <w:jc w:val="center"/>
        <w:rPr>
          <w:rFonts w:ascii="Cambria" w:hAnsi="Cambria" w:cs="Cambria"/>
          <w:sz w:val="32"/>
          <w:szCs w:val="32"/>
        </w:rPr>
      </w:pPr>
      <w:r>
        <w:rPr>
          <w:rFonts w:ascii="Cambria" w:hAnsi="Cambria" w:cs="Cambria"/>
          <w:sz w:val="32"/>
          <w:szCs w:val="32"/>
          <w:lang w:val="en-US"/>
        </w:rPr>
        <w:t>ASSOCIATION FOR THE STUDY OF ESOTERICISM AND MYSTICISM (ASEM)</w:t>
      </w:r>
    </w:p>
    <w:p w14:paraId="29C6D9DF" w14:textId="77777777" w:rsidR="0073305D" w:rsidRPr="0073305D" w:rsidRDefault="0073305D" w:rsidP="007970ED">
      <w:pPr>
        <w:spacing w:after="0" w:line="240" w:lineRule="auto"/>
        <w:jc w:val="center"/>
        <w:rPr>
          <w:rFonts w:ascii="Cambria" w:hAnsi="Cambria" w:cs="Cambria"/>
          <w:sz w:val="28"/>
          <w:szCs w:val="28"/>
        </w:rPr>
      </w:pPr>
    </w:p>
    <w:p w14:paraId="64BFD194" w14:textId="77777777" w:rsidR="0073305D" w:rsidRPr="0073305D" w:rsidRDefault="0073305D" w:rsidP="007970ED">
      <w:pPr>
        <w:spacing w:after="0" w:line="240" w:lineRule="auto"/>
        <w:jc w:val="center"/>
        <w:rPr>
          <w:rFonts w:ascii="Cambria" w:hAnsi="Cambria" w:cs="Cambria"/>
          <w:sz w:val="28"/>
          <w:szCs w:val="28"/>
        </w:rPr>
      </w:pPr>
    </w:p>
    <w:p w14:paraId="30A53BD7" w14:textId="1BC04972" w:rsidR="00136928" w:rsidRPr="0073305D" w:rsidRDefault="00136928" w:rsidP="007970ED">
      <w:pPr>
        <w:spacing w:after="0" w:line="240" w:lineRule="auto"/>
        <w:jc w:val="center"/>
        <w:rPr>
          <w:rFonts w:ascii="Cambria" w:hAnsi="Cambria"/>
          <w:sz w:val="28"/>
          <w:szCs w:val="28"/>
        </w:rPr>
      </w:pPr>
      <w:r w:rsidRPr="0073305D">
        <w:rPr>
          <w:rFonts w:ascii="Cambria" w:hAnsi="Cambria" w:cs="Cambria"/>
          <w:sz w:val="28"/>
          <w:szCs w:val="28"/>
        </w:rPr>
        <w:t>Х</w:t>
      </w:r>
      <w:r w:rsidRPr="0073305D">
        <w:rPr>
          <w:rFonts w:ascii="Cambria" w:hAnsi="Cambria"/>
          <w:sz w:val="28"/>
          <w:szCs w:val="28"/>
          <w:lang w:val="en-US"/>
        </w:rPr>
        <w:t>IV</w:t>
      </w:r>
      <w:r w:rsidR="002B3796" w:rsidRPr="002B3796">
        <w:rPr>
          <w:rFonts w:ascii="Cambria" w:hAnsi="Cambria"/>
          <w:sz w:val="28"/>
          <w:szCs w:val="28"/>
        </w:rPr>
        <w:t xml:space="preserve"> </w:t>
      </w:r>
      <w:r w:rsidR="002B3796">
        <w:rPr>
          <w:rFonts w:ascii="Cambria" w:hAnsi="Cambria"/>
          <w:sz w:val="28"/>
          <w:szCs w:val="28"/>
          <w:lang w:val="en-US"/>
        </w:rPr>
        <w:t>Conference</w:t>
      </w:r>
      <w:r w:rsidR="002B3796" w:rsidRPr="002B3796">
        <w:rPr>
          <w:rFonts w:ascii="Cambria" w:hAnsi="Cambria"/>
          <w:sz w:val="28"/>
          <w:szCs w:val="28"/>
        </w:rPr>
        <w:t xml:space="preserve"> </w:t>
      </w:r>
      <w:r w:rsidR="002B3796">
        <w:rPr>
          <w:rFonts w:ascii="Cambria" w:hAnsi="Cambria"/>
          <w:sz w:val="28"/>
          <w:szCs w:val="28"/>
          <w:lang w:val="en-US"/>
        </w:rPr>
        <w:t>with</w:t>
      </w:r>
      <w:r w:rsidR="002B3796" w:rsidRPr="002B3796">
        <w:rPr>
          <w:rFonts w:ascii="Cambria" w:hAnsi="Cambria"/>
          <w:sz w:val="28"/>
          <w:szCs w:val="28"/>
        </w:rPr>
        <w:t xml:space="preserve"> </w:t>
      </w:r>
      <w:r w:rsidR="002B3796">
        <w:rPr>
          <w:rFonts w:ascii="Cambria" w:hAnsi="Cambria"/>
          <w:sz w:val="28"/>
          <w:szCs w:val="28"/>
          <w:lang w:val="en-US"/>
        </w:rPr>
        <w:t>International</w:t>
      </w:r>
      <w:r w:rsidR="002B3796" w:rsidRPr="002B3796">
        <w:rPr>
          <w:rFonts w:ascii="Cambria" w:hAnsi="Cambria"/>
          <w:sz w:val="28"/>
          <w:szCs w:val="28"/>
        </w:rPr>
        <w:t xml:space="preserve"> </w:t>
      </w:r>
      <w:r w:rsidR="002B3796">
        <w:rPr>
          <w:rFonts w:ascii="Cambria" w:hAnsi="Cambria"/>
          <w:sz w:val="28"/>
          <w:szCs w:val="28"/>
          <w:lang w:val="en-US"/>
        </w:rPr>
        <w:t>Participation</w:t>
      </w:r>
    </w:p>
    <w:p w14:paraId="546ED8C4" w14:textId="77777777" w:rsidR="0073305D" w:rsidRDefault="0073305D" w:rsidP="007970ED">
      <w:pPr>
        <w:spacing w:after="0" w:line="240" w:lineRule="auto"/>
        <w:jc w:val="center"/>
        <w:rPr>
          <w:rFonts w:ascii="Cambria" w:hAnsi="Cambria" w:cs="Cambria"/>
          <w:b/>
          <w:sz w:val="28"/>
          <w:szCs w:val="28"/>
        </w:rPr>
      </w:pPr>
    </w:p>
    <w:p w14:paraId="1A12D889" w14:textId="0242BEC6" w:rsidR="002B3796" w:rsidRDefault="002B3796" w:rsidP="007970ED">
      <w:pPr>
        <w:spacing w:after="0" w:line="240" w:lineRule="auto"/>
        <w:jc w:val="center"/>
        <w:rPr>
          <w:rFonts w:ascii="Cambria" w:hAnsi="Cambria" w:cs="Cambria"/>
          <w:b/>
          <w:sz w:val="36"/>
          <w:szCs w:val="36"/>
          <w:lang w:val="en-US"/>
        </w:rPr>
      </w:pPr>
      <w:r>
        <w:rPr>
          <w:rFonts w:ascii="Cambria" w:hAnsi="Cambria" w:cs="Cambria"/>
          <w:b/>
          <w:sz w:val="36"/>
          <w:szCs w:val="36"/>
          <w:lang w:val="en-US"/>
        </w:rPr>
        <w:t>Mystical</w:t>
      </w:r>
      <w:r w:rsidRPr="002B3796">
        <w:rPr>
          <w:rFonts w:ascii="Cambria" w:hAnsi="Cambria" w:cs="Cambria"/>
          <w:b/>
          <w:sz w:val="36"/>
          <w:szCs w:val="36"/>
          <w:lang w:val="en-US"/>
        </w:rPr>
        <w:t xml:space="preserve"> </w:t>
      </w:r>
      <w:r>
        <w:rPr>
          <w:rFonts w:ascii="Cambria" w:hAnsi="Cambria" w:cs="Cambria"/>
          <w:b/>
          <w:sz w:val="36"/>
          <w:szCs w:val="36"/>
          <w:lang w:val="en-US"/>
        </w:rPr>
        <w:t>and</w:t>
      </w:r>
      <w:r w:rsidRPr="002B3796">
        <w:rPr>
          <w:rFonts w:ascii="Cambria" w:hAnsi="Cambria" w:cs="Cambria"/>
          <w:b/>
          <w:sz w:val="36"/>
          <w:szCs w:val="36"/>
          <w:lang w:val="en-US"/>
        </w:rPr>
        <w:t xml:space="preserve"> </w:t>
      </w:r>
      <w:r>
        <w:rPr>
          <w:rFonts w:ascii="Cambria" w:hAnsi="Cambria" w:cs="Cambria"/>
          <w:b/>
          <w:sz w:val="36"/>
          <w:szCs w:val="36"/>
          <w:lang w:val="en-US"/>
        </w:rPr>
        <w:t xml:space="preserve">Esoteric movements in theory and practice: </w:t>
      </w:r>
    </w:p>
    <w:p w14:paraId="07CC4543" w14:textId="0D8647A1" w:rsidR="00136928" w:rsidRPr="002B3796" w:rsidRDefault="002B3796" w:rsidP="002B3796">
      <w:pPr>
        <w:spacing w:after="0" w:line="240" w:lineRule="auto"/>
        <w:jc w:val="center"/>
        <w:rPr>
          <w:rFonts w:ascii="Cambria" w:hAnsi="Cambria"/>
          <w:b/>
          <w:sz w:val="36"/>
          <w:szCs w:val="36"/>
          <w:lang w:val="en-US"/>
        </w:rPr>
      </w:pPr>
      <w:r>
        <w:rPr>
          <w:rFonts w:ascii="Cambria" w:hAnsi="Cambria" w:cs="Cambria"/>
          <w:b/>
          <w:sz w:val="36"/>
          <w:szCs w:val="36"/>
          <w:lang w:val="en-US"/>
        </w:rPr>
        <w:t>Religious</w:t>
      </w:r>
      <w:r w:rsidRPr="002B3796">
        <w:rPr>
          <w:rFonts w:ascii="Cambria" w:hAnsi="Cambria" w:cs="Cambria"/>
          <w:b/>
          <w:sz w:val="36"/>
          <w:szCs w:val="36"/>
          <w:lang w:val="en-US"/>
        </w:rPr>
        <w:t xml:space="preserve"> </w:t>
      </w:r>
      <w:r>
        <w:rPr>
          <w:rFonts w:ascii="Cambria" w:hAnsi="Cambria" w:cs="Cambria"/>
          <w:b/>
          <w:sz w:val="36"/>
          <w:szCs w:val="36"/>
          <w:lang w:val="en-US"/>
        </w:rPr>
        <w:t>Practices and “Mystical Experience”</w:t>
      </w:r>
    </w:p>
    <w:p w14:paraId="4289D928" w14:textId="77777777" w:rsidR="00845F75" w:rsidRPr="002B3796" w:rsidRDefault="00845F75" w:rsidP="007970ED">
      <w:pPr>
        <w:spacing w:after="0" w:line="240" w:lineRule="auto"/>
        <w:ind w:firstLine="709"/>
        <w:jc w:val="both"/>
        <w:rPr>
          <w:rFonts w:ascii="Cambria" w:hAnsi="Cambria" w:cs="Cambria"/>
          <w:sz w:val="28"/>
          <w:szCs w:val="28"/>
          <w:lang w:val="en-US"/>
        </w:rPr>
      </w:pPr>
    </w:p>
    <w:p w14:paraId="0DDB2A52" w14:textId="02896379" w:rsidR="00C70931" w:rsidRDefault="002B3796" w:rsidP="00C70931">
      <w:pPr>
        <w:spacing w:after="0" w:line="240" w:lineRule="auto"/>
        <w:ind w:firstLine="709"/>
        <w:jc w:val="center"/>
        <w:rPr>
          <w:rFonts w:ascii="Cambria" w:hAnsi="Cambria" w:cs="Cambria"/>
          <w:sz w:val="28"/>
          <w:szCs w:val="28"/>
        </w:rPr>
      </w:pPr>
      <w:r>
        <w:rPr>
          <w:rFonts w:ascii="Cambria" w:hAnsi="Cambria" w:cs="Cambria"/>
          <w:sz w:val="28"/>
          <w:szCs w:val="28"/>
          <w:lang w:val="en-US"/>
        </w:rPr>
        <w:t xml:space="preserve">July, </w:t>
      </w:r>
      <w:r w:rsidR="00C70931">
        <w:rPr>
          <w:rFonts w:ascii="Cambria" w:hAnsi="Cambria" w:cs="Cambria"/>
          <w:sz w:val="28"/>
          <w:szCs w:val="28"/>
        </w:rPr>
        <w:t>2 – 4 2024</w:t>
      </w:r>
    </w:p>
    <w:p w14:paraId="35FE68A3" w14:textId="77777777" w:rsidR="00C70931" w:rsidRPr="00C70931" w:rsidRDefault="00C70931" w:rsidP="00C70931">
      <w:pPr>
        <w:spacing w:after="0" w:line="240" w:lineRule="auto"/>
        <w:ind w:firstLine="709"/>
        <w:jc w:val="center"/>
        <w:rPr>
          <w:rFonts w:ascii="Cambria" w:hAnsi="Cambria" w:cs="Cambria"/>
          <w:sz w:val="28"/>
          <w:szCs w:val="28"/>
        </w:rPr>
      </w:pPr>
      <w:proofErr w:type="spellStart"/>
      <w:r w:rsidRPr="00C70931">
        <w:rPr>
          <w:rFonts w:ascii="Cambria" w:hAnsi="Cambria" w:cs="Cambria"/>
          <w:sz w:val="28"/>
          <w:szCs w:val="28"/>
        </w:rPr>
        <w:t>online</w:t>
      </w:r>
      <w:proofErr w:type="spellEnd"/>
      <w:r w:rsidRPr="00C70931">
        <w:rPr>
          <w:rFonts w:ascii="Cambria" w:hAnsi="Cambria" w:cs="Cambria"/>
          <w:sz w:val="28"/>
          <w:szCs w:val="28"/>
        </w:rPr>
        <w:t xml:space="preserve"> &amp; </w:t>
      </w:r>
      <w:proofErr w:type="spellStart"/>
      <w:r w:rsidRPr="00C70931">
        <w:rPr>
          <w:rFonts w:ascii="Cambria" w:hAnsi="Cambria" w:cs="Cambria"/>
          <w:sz w:val="28"/>
          <w:szCs w:val="28"/>
        </w:rPr>
        <w:t>offline</w:t>
      </w:r>
      <w:proofErr w:type="spellEnd"/>
    </w:p>
    <w:p w14:paraId="03A0E732" w14:textId="77777777" w:rsidR="00C70931" w:rsidRDefault="00C70931" w:rsidP="00C70931">
      <w:pPr>
        <w:spacing w:after="0" w:line="240" w:lineRule="auto"/>
        <w:ind w:firstLine="709"/>
        <w:jc w:val="center"/>
        <w:rPr>
          <w:rFonts w:ascii="Cambria" w:hAnsi="Cambria" w:cs="Cambria"/>
          <w:sz w:val="28"/>
          <w:szCs w:val="28"/>
        </w:rPr>
      </w:pPr>
    </w:p>
    <w:p w14:paraId="4F15F054" w14:textId="6C85C350" w:rsidR="002B3796" w:rsidRPr="00DE67A5" w:rsidRDefault="002B3796" w:rsidP="00C70931">
      <w:pPr>
        <w:spacing w:after="0" w:line="240" w:lineRule="auto"/>
        <w:ind w:firstLine="709"/>
        <w:jc w:val="center"/>
        <w:rPr>
          <w:rFonts w:ascii="Cambria" w:hAnsi="Cambria" w:cs="Cambria"/>
          <w:sz w:val="28"/>
          <w:szCs w:val="28"/>
        </w:rPr>
      </w:pPr>
      <w:r>
        <w:rPr>
          <w:rFonts w:ascii="Cambria" w:hAnsi="Cambria" w:cs="Cambria"/>
          <w:sz w:val="28"/>
          <w:szCs w:val="28"/>
          <w:lang w:val="en-US"/>
        </w:rPr>
        <w:t>Vladimir</w:t>
      </w:r>
      <w:r w:rsidRPr="00DE67A5">
        <w:rPr>
          <w:rFonts w:ascii="Cambria" w:hAnsi="Cambria" w:cs="Cambria"/>
          <w:sz w:val="28"/>
          <w:szCs w:val="28"/>
        </w:rPr>
        <w:t xml:space="preserve">, </w:t>
      </w:r>
      <w:r>
        <w:rPr>
          <w:rFonts w:ascii="Cambria" w:hAnsi="Cambria" w:cs="Cambria"/>
          <w:sz w:val="28"/>
          <w:szCs w:val="28"/>
          <w:lang w:val="en-US"/>
        </w:rPr>
        <w:t>Russia</w:t>
      </w:r>
    </w:p>
    <w:p w14:paraId="3D93A790" w14:textId="77777777" w:rsidR="00C70931" w:rsidRDefault="00C70931" w:rsidP="00C70931">
      <w:pPr>
        <w:spacing w:after="0" w:line="240" w:lineRule="auto"/>
        <w:ind w:firstLine="709"/>
        <w:jc w:val="center"/>
        <w:rPr>
          <w:rFonts w:ascii="Cambria" w:hAnsi="Cambria" w:cs="Cambria"/>
          <w:sz w:val="28"/>
          <w:szCs w:val="28"/>
        </w:rPr>
      </w:pPr>
    </w:p>
    <w:p w14:paraId="6026529A" w14:textId="3B2C4D52" w:rsidR="00C43D32" w:rsidRPr="00A26FA2" w:rsidRDefault="00DE67A5" w:rsidP="00C70931">
      <w:pPr>
        <w:spacing w:after="0" w:line="240" w:lineRule="auto"/>
        <w:ind w:firstLine="709"/>
        <w:jc w:val="center"/>
        <w:rPr>
          <w:rFonts w:ascii="Cambria" w:hAnsi="Cambria" w:cs="Cambria"/>
          <w:i/>
          <w:iCs/>
          <w:sz w:val="28"/>
          <w:szCs w:val="28"/>
          <w:lang w:val="en-US"/>
        </w:rPr>
      </w:pPr>
      <w:r>
        <w:rPr>
          <w:rFonts w:ascii="Cambria" w:hAnsi="Cambria" w:cs="Cambria"/>
          <w:i/>
          <w:iCs/>
          <w:sz w:val="28"/>
          <w:szCs w:val="28"/>
          <w:lang w:val="en-US"/>
        </w:rPr>
        <w:t>First</w:t>
      </w:r>
      <w:r w:rsidRPr="00A26FA2">
        <w:rPr>
          <w:rFonts w:ascii="Cambria" w:hAnsi="Cambria" w:cs="Cambria"/>
          <w:i/>
          <w:iCs/>
          <w:sz w:val="28"/>
          <w:szCs w:val="28"/>
          <w:lang w:val="en-US"/>
        </w:rPr>
        <w:t xml:space="preserve"> </w:t>
      </w:r>
      <w:r>
        <w:rPr>
          <w:rFonts w:ascii="Cambria" w:hAnsi="Cambria" w:cs="Cambria"/>
          <w:i/>
          <w:iCs/>
          <w:sz w:val="28"/>
          <w:szCs w:val="28"/>
          <w:lang w:val="en-US"/>
        </w:rPr>
        <w:t>Information</w:t>
      </w:r>
      <w:r w:rsidRPr="00A26FA2">
        <w:rPr>
          <w:rFonts w:ascii="Cambria" w:hAnsi="Cambria" w:cs="Cambria"/>
          <w:i/>
          <w:iCs/>
          <w:sz w:val="28"/>
          <w:szCs w:val="28"/>
          <w:lang w:val="en-US"/>
        </w:rPr>
        <w:t xml:space="preserve"> </w:t>
      </w:r>
      <w:r>
        <w:rPr>
          <w:rFonts w:ascii="Cambria" w:hAnsi="Cambria" w:cs="Cambria"/>
          <w:i/>
          <w:iCs/>
          <w:sz w:val="28"/>
          <w:szCs w:val="28"/>
          <w:lang w:val="en-US"/>
        </w:rPr>
        <w:t>Letter</w:t>
      </w:r>
    </w:p>
    <w:p w14:paraId="0D3AADF8" w14:textId="77777777" w:rsidR="00C43D32" w:rsidRPr="00A26FA2" w:rsidRDefault="00C43D32" w:rsidP="00C70931">
      <w:pPr>
        <w:spacing w:after="0" w:line="240" w:lineRule="auto"/>
        <w:ind w:firstLine="709"/>
        <w:jc w:val="center"/>
        <w:rPr>
          <w:rFonts w:ascii="Cambria" w:hAnsi="Cambria" w:cs="Cambria"/>
          <w:sz w:val="28"/>
          <w:szCs w:val="28"/>
          <w:lang w:val="en-US"/>
        </w:rPr>
      </w:pPr>
    </w:p>
    <w:p w14:paraId="4AF8C0B9" w14:textId="77777777" w:rsidR="00A26FA2" w:rsidRDefault="00A26FA2" w:rsidP="0073305D">
      <w:pPr>
        <w:spacing w:after="0" w:line="240" w:lineRule="auto"/>
        <w:ind w:firstLine="567"/>
        <w:jc w:val="both"/>
        <w:rPr>
          <w:rFonts w:ascii="Cambria" w:hAnsi="Cambria" w:cs="Cambria"/>
          <w:sz w:val="28"/>
          <w:szCs w:val="28"/>
          <w:lang w:val="en-US"/>
        </w:rPr>
      </w:pPr>
      <w:r>
        <w:rPr>
          <w:rFonts w:ascii="Cambria" w:hAnsi="Cambria" w:cs="Cambria"/>
          <w:sz w:val="28"/>
          <w:szCs w:val="28"/>
          <w:lang w:val="en-US"/>
        </w:rPr>
        <w:t>It would be hard to imagine esotericism and mysticism without their practical component. All mystical and esoteric movements have their practical side, be it ritual, self-suggestion or visualization. These practices may result in what is often called “mystical experience”, which determine the life of those who managed to obtain it. Besides, esoteric and/or mystical practices largely determine the tenets which regulate the life of the adepts.</w:t>
      </w:r>
    </w:p>
    <w:p w14:paraId="0BA68D5A" w14:textId="77777777" w:rsidR="009F46A7" w:rsidRPr="009F46A7" w:rsidRDefault="00A26FA2" w:rsidP="0073305D">
      <w:pPr>
        <w:spacing w:after="0" w:line="240" w:lineRule="auto"/>
        <w:ind w:firstLine="567"/>
        <w:jc w:val="both"/>
        <w:rPr>
          <w:rFonts w:ascii="Cambria" w:hAnsi="Cambria" w:cs="Cambria"/>
          <w:sz w:val="28"/>
          <w:szCs w:val="28"/>
          <w:lang w:val="en-US"/>
        </w:rPr>
      </w:pPr>
      <w:r>
        <w:rPr>
          <w:rFonts w:ascii="Cambria" w:hAnsi="Cambria" w:cs="Cambria"/>
          <w:sz w:val="28"/>
          <w:szCs w:val="28"/>
          <w:lang w:val="en-US"/>
        </w:rPr>
        <w:t xml:space="preserve">How does theory and practice relate to each other in mysticism and esotericism? What is the difference between magical and mystical practices both in the West and in the East? Does practice constitute the core of esotericism? Is it possible to have esotericism with no practical side whatsoever? </w:t>
      </w:r>
      <w:r w:rsidR="009F46A7">
        <w:rPr>
          <w:rFonts w:ascii="Cambria" w:hAnsi="Cambria" w:cs="Cambria"/>
          <w:sz w:val="28"/>
          <w:szCs w:val="28"/>
          <w:lang w:val="en-US"/>
        </w:rPr>
        <w:t>What are the consequences of the received “mystical experience”? Al these questions require rigorous study and its results are to be discussed at the presen</w:t>
      </w:r>
      <w:r w:rsidR="009F46A7" w:rsidRPr="009F46A7">
        <w:rPr>
          <w:rFonts w:ascii="Cambria" w:hAnsi="Cambria" w:cs="Cambria"/>
          <w:sz w:val="28"/>
          <w:szCs w:val="28"/>
          <w:lang w:val="en-US"/>
        </w:rPr>
        <w:t>t conference.</w:t>
      </w:r>
    </w:p>
    <w:p w14:paraId="629EA133" w14:textId="48898FCC" w:rsidR="009F46A7" w:rsidRPr="009F46A7" w:rsidRDefault="009F46A7" w:rsidP="009F46A7">
      <w:pPr>
        <w:spacing w:after="0" w:line="240" w:lineRule="auto"/>
        <w:ind w:firstLine="567"/>
        <w:jc w:val="both"/>
        <w:rPr>
          <w:rFonts w:ascii="Times New Roman" w:hAnsi="Times New Roman" w:cs="Times New Roman"/>
          <w:color w:val="000000"/>
          <w:sz w:val="28"/>
          <w:szCs w:val="28"/>
          <w:bdr w:val="none" w:sz="0" w:space="0" w:color="auto" w:frame="1"/>
          <w:shd w:val="clear" w:color="auto" w:fill="FFFFFF"/>
          <w:lang w:val="en-US"/>
        </w:rPr>
      </w:pPr>
      <w:r w:rsidRPr="009F46A7">
        <w:rPr>
          <w:rFonts w:ascii="Times New Roman" w:hAnsi="Times New Roman" w:cs="Times New Roman"/>
          <w:color w:val="000000"/>
          <w:sz w:val="28"/>
          <w:szCs w:val="28"/>
          <w:bdr w:val="none" w:sz="0" w:space="0" w:color="auto" w:frame="1"/>
          <w:shd w:val="clear" w:color="auto" w:fill="FFFFFF"/>
          <w:lang w:val="en-US"/>
        </w:rPr>
        <w:t>Participation in the colloquium may be of interest to anthropologists, literary scholars, philosophers, historians, s</w:t>
      </w:r>
      <w:r w:rsidRPr="009F46A7">
        <w:rPr>
          <w:rFonts w:ascii="Times New Roman" w:hAnsi="Times New Roman" w:cs="Times New Roman"/>
          <w:color w:val="000000"/>
          <w:sz w:val="28"/>
          <w:szCs w:val="28"/>
          <w:bdr w:val="none" w:sz="0" w:space="0" w:color="auto" w:frame="1"/>
          <w:shd w:val="clear" w:color="auto" w:fill="FFFFFF"/>
          <w:lang w:val="en-US"/>
        </w:rPr>
        <w:t>cholars</w:t>
      </w:r>
      <w:r w:rsidRPr="009F46A7">
        <w:rPr>
          <w:rFonts w:ascii="Times New Roman" w:hAnsi="Times New Roman" w:cs="Times New Roman"/>
          <w:color w:val="000000"/>
          <w:sz w:val="28"/>
          <w:szCs w:val="28"/>
          <w:bdr w:val="none" w:sz="0" w:space="0" w:color="auto" w:frame="1"/>
          <w:shd w:val="clear" w:color="auto" w:fill="FFFFFF"/>
          <w:lang w:val="en-US"/>
        </w:rPr>
        <w:t xml:space="preserve"> </w:t>
      </w:r>
      <w:r w:rsidRPr="009F46A7">
        <w:rPr>
          <w:rFonts w:ascii="Times New Roman" w:hAnsi="Times New Roman" w:cs="Times New Roman"/>
          <w:color w:val="000000"/>
          <w:sz w:val="28"/>
          <w:szCs w:val="28"/>
          <w:bdr w:val="none" w:sz="0" w:space="0" w:color="auto" w:frame="1"/>
          <w:shd w:val="clear" w:color="auto" w:fill="FFFFFF"/>
          <w:lang w:val="en-US"/>
        </w:rPr>
        <w:t xml:space="preserve">in the fields of culture and </w:t>
      </w:r>
      <w:r w:rsidRPr="009F46A7">
        <w:rPr>
          <w:rFonts w:ascii="Times New Roman" w:hAnsi="Times New Roman" w:cs="Times New Roman"/>
          <w:color w:val="000000"/>
          <w:sz w:val="28"/>
          <w:szCs w:val="28"/>
          <w:bdr w:val="none" w:sz="0" w:space="0" w:color="auto" w:frame="1"/>
          <w:shd w:val="clear" w:color="auto" w:fill="FFFFFF"/>
          <w:lang w:val="en-US"/>
        </w:rPr>
        <w:t>religion</w:t>
      </w:r>
      <w:r w:rsidRPr="009F46A7">
        <w:rPr>
          <w:rFonts w:ascii="Times New Roman" w:hAnsi="Times New Roman" w:cs="Times New Roman"/>
          <w:color w:val="000000"/>
          <w:sz w:val="28"/>
          <w:szCs w:val="28"/>
          <w:bdr w:val="none" w:sz="0" w:space="0" w:color="auto" w:frame="1"/>
          <w:shd w:val="clear" w:color="auto" w:fill="FFFFFF"/>
          <w:lang w:val="en-US"/>
        </w:rPr>
        <w:t xml:space="preserve"> studies</w:t>
      </w:r>
      <w:r w:rsidRPr="009F46A7">
        <w:rPr>
          <w:rFonts w:ascii="Times New Roman" w:hAnsi="Times New Roman" w:cs="Times New Roman"/>
          <w:color w:val="000000"/>
          <w:sz w:val="28"/>
          <w:szCs w:val="28"/>
          <w:bdr w:val="none" w:sz="0" w:space="0" w:color="auto" w:frame="1"/>
          <w:shd w:val="clear" w:color="auto" w:fill="FFFFFF"/>
          <w:lang w:val="en-US"/>
        </w:rPr>
        <w:t>, psychologists,</w:t>
      </w:r>
      <w:r w:rsidRPr="009F46A7">
        <w:rPr>
          <w:rFonts w:ascii="Times New Roman" w:hAnsi="Times New Roman" w:cs="Times New Roman"/>
          <w:color w:val="000000"/>
          <w:sz w:val="28"/>
          <w:szCs w:val="28"/>
          <w:bdr w:val="none" w:sz="0" w:space="0" w:color="auto" w:frame="1"/>
          <w:shd w:val="clear" w:color="auto" w:fill="FFFFFF"/>
          <w:lang w:val="en-US"/>
        </w:rPr>
        <w:t xml:space="preserve"> sociologists,</w:t>
      </w:r>
      <w:r w:rsidRPr="009F46A7">
        <w:rPr>
          <w:rFonts w:ascii="Times New Roman" w:hAnsi="Times New Roman" w:cs="Times New Roman"/>
          <w:color w:val="000000"/>
          <w:sz w:val="28"/>
          <w:szCs w:val="28"/>
          <w:bdr w:val="none" w:sz="0" w:space="0" w:color="auto" w:frame="1"/>
          <w:shd w:val="clear" w:color="auto" w:fill="FFFFFF"/>
          <w:lang w:val="en-US"/>
        </w:rPr>
        <w:t xml:space="preserve"> and, of course, scholars of esotericism.</w:t>
      </w:r>
    </w:p>
    <w:p w14:paraId="796F94A3" w14:textId="6378E30C" w:rsidR="00660040" w:rsidRPr="0073305D" w:rsidRDefault="009F46A7" w:rsidP="009F46A7">
      <w:pPr>
        <w:spacing w:after="0" w:line="240" w:lineRule="auto"/>
        <w:ind w:firstLine="567"/>
        <w:jc w:val="both"/>
        <w:rPr>
          <w:rFonts w:ascii="Cambria" w:hAnsi="Cambria"/>
          <w:sz w:val="28"/>
          <w:szCs w:val="28"/>
        </w:rPr>
      </w:pPr>
      <w:r>
        <w:rPr>
          <w:rFonts w:ascii="Cambria" w:hAnsi="Cambria" w:cs="Cambria"/>
          <w:sz w:val="28"/>
          <w:szCs w:val="28"/>
          <w:lang w:val="en-US"/>
        </w:rPr>
        <w:t>The range of topics to be discussed at the conference includes:</w:t>
      </w:r>
    </w:p>
    <w:p w14:paraId="48A61ACA" w14:textId="3D0480A2" w:rsidR="00660040" w:rsidRPr="009F46A7" w:rsidRDefault="0067275D" w:rsidP="007970ED">
      <w:pPr>
        <w:spacing w:after="0" w:line="240" w:lineRule="auto"/>
        <w:ind w:firstLine="709"/>
        <w:jc w:val="both"/>
        <w:rPr>
          <w:rFonts w:ascii="Cambria" w:hAnsi="Cambria"/>
          <w:sz w:val="28"/>
          <w:szCs w:val="28"/>
          <w:lang w:val="en-US"/>
        </w:rPr>
      </w:pPr>
      <w:r w:rsidRPr="009F46A7">
        <w:rPr>
          <w:rFonts w:ascii="Cambria" w:hAnsi="Cambria"/>
          <w:sz w:val="28"/>
          <w:szCs w:val="28"/>
          <w:lang w:val="en-US"/>
        </w:rPr>
        <w:t xml:space="preserve">- </w:t>
      </w:r>
      <w:r w:rsidR="009F46A7">
        <w:rPr>
          <w:rFonts w:ascii="Cambria" w:hAnsi="Cambria"/>
          <w:sz w:val="28"/>
          <w:szCs w:val="28"/>
          <w:lang w:val="en-US"/>
        </w:rPr>
        <w:t>relation</w:t>
      </w:r>
      <w:r w:rsidR="009F46A7" w:rsidRPr="009F46A7">
        <w:rPr>
          <w:rFonts w:ascii="Cambria" w:hAnsi="Cambria"/>
          <w:sz w:val="28"/>
          <w:szCs w:val="28"/>
          <w:lang w:val="en-US"/>
        </w:rPr>
        <w:t xml:space="preserve"> </w:t>
      </w:r>
      <w:r w:rsidR="009F46A7">
        <w:rPr>
          <w:rFonts w:ascii="Cambria" w:hAnsi="Cambria"/>
          <w:sz w:val="28"/>
          <w:szCs w:val="28"/>
          <w:lang w:val="en-US"/>
        </w:rPr>
        <w:t>of</w:t>
      </w:r>
      <w:r w:rsidR="009F46A7" w:rsidRPr="009F46A7">
        <w:rPr>
          <w:rFonts w:ascii="Cambria" w:hAnsi="Cambria"/>
          <w:sz w:val="28"/>
          <w:szCs w:val="28"/>
          <w:lang w:val="en-US"/>
        </w:rPr>
        <w:t xml:space="preserve"> </w:t>
      </w:r>
      <w:r w:rsidR="009F46A7">
        <w:rPr>
          <w:rFonts w:ascii="Cambria" w:hAnsi="Cambria"/>
          <w:sz w:val="28"/>
          <w:szCs w:val="28"/>
          <w:lang w:val="en-US"/>
        </w:rPr>
        <w:t>mystical</w:t>
      </w:r>
      <w:r w:rsidR="009F46A7" w:rsidRPr="009F46A7">
        <w:rPr>
          <w:rFonts w:ascii="Cambria" w:hAnsi="Cambria"/>
          <w:sz w:val="28"/>
          <w:szCs w:val="28"/>
          <w:lang w:val="en-US"/>
        </w:rPr>
        <w:t xml:space="preserve"> </w:t>
      </w:r>
      <w:r w:rsidR="009F46A7">
        <w:rPr>
          <w:rFonts w:ascii="Cambria" w:hAnsi="Cambria"/>
          <w:sz w:val="28"/>
          <w:szCs w:val="28"/>
          <w:lang w:val="en-US"/>
        </w:rPr>
        <w:t>and</w:t>
      </w:r>
      <w:r w:rsidR="009F46A7" w:rsidRPr="009F46A7">
        <w:rPr>
          <w:rFonts w:ascii="Cambria" w:hAnsi="Cambria"/>
          <w:sz w:val="28"/>
          <w:szCs w:val="28"/>
          <w:lang w:val="en-US"/>
        </w:rPr>
        <w:t xml:space="preserve"> </w:t>
      </w:r>
      <w:r w:rsidR="009F46A7">
        <w:rPr>
          <w:rFonts w:ascii="Cambria" w:hAnsi="Cambria"/>
          <w:sz w:val="28"/>
          <w:szCs w:val="28"/>
          <w:lang w:val="en-US"/>
        </w:rPr>
        <w:t>esoteric</w:t>
      </w:r>
      <w:r w:rsidR="009F46A7" w:rsidRPr="009F46A7">
        <w:rPr>
          <w:rFonts w:ascii="Cambria" w:hAnsi="Cambria"/>
          <w:sz w:val="28"/>
          <w:szCs w:val="28"/>
          <w:lang w:val="en-US"/>
        </w:rPr>
        <w:t xml:space="preserve">, </w:t>
      </w:r>
      <w:r w:rsidR="009F46A7">
        <w:rPr>
          <w:rFonts w:ascii="Cambria" w:hAnsi="Cambria"/>
          <w:sz w:val="28"/>
          <w:szCs w:val="28"/>
          <w:lang w:val="en-US"/>
        </w:rPr>
        <w:t>mystical</w:t>
      </w:r>
      <w:r w:rsidR="009F46A7" w:rsidRPr="009F46A7">
        <w:rPr>
          <w:rFonts w:ascii="Cambria" w:hAnsi="Cambria"/>
          <w:sz w:val="28"/>
          <w:szCs w:val="28"/>
          <w:lang w:val="en-US"/>
        </w:rPr>
        <w:t xml:space="preserve"> </w:t>
      </w:r>
      <w:r w:rsidR="009F46A7">
        <w:rPr>
          <w:rFonts w:ascii="Cambria" w:hAnsi="Cambria"/>
          <w:sz w:val="28"/>
          <w:szCs w:val="28"/>
          <w:lang w:val="en-US"/>
        </w:rPr>
        <w:t>and</w:t>
      </w:r>
      <w:r w:rsidR="009F46A7" w:rsidRPr="009F46A7">
        <w:rPr>
          <w:rFonts w:ascii="Cambria" w:hAnsi="Cambria"/>
          <w:sz w:val="28"/>
          <w:szCs w:val="28"/>
          <w:lang w:val="en-US"/>
        </w:rPr>
        <w:t xml:space="preserve"> </w:t>
      </w:r>
      <w:r w:rsidR="009F46A7">
        <w:rPr>
          <w:rFonts w:ascii="Cambria" w:hAnsi="Cambria"/>
          <w:sz w:val="28"/>
          <w:szCs w:val="28"/>
          <w:lang w:val="en-US"/>
        </w:rPr>
        <w:t>magical</w:t>
      </w:r>
      <w:r w:rsidR="009F46A7" w:rsidRPr="009F46A7">
        <w:rPr>
          <w:rFonts w:ascii="Cambria" w:hAnsi="Cambria"/>
          <w:sz w:val="28"/>
          <w:szCs w:val="28"/>
          <w:lang w:val="en-US"/>
        </w:rPr>
        <w:t xml:space="preserve"> </w:t>
      </w:r>
      <w:r w:rsidR="009F46A7">
        <w:rPr>
          <w:rFonts w:ascii="Cambria" w:hAnsi="Cambria"/>
          <w:sz w:val="28"/>
          <w:szCs w:val="28"/>
          <w:lang w:val="en-US"/>
        </w:rPr>
        <w:t>practices</w:t>
      </w:r>
      <w:r w:rsidR="00FD36BC" w:rsidRPr="009F46A7">
        <w:rPr>
          <w:rFonts w:ascii="Cambria" w:hAnsi="Cambria" w:cs="Cambria"/>
          <w:sz w:val="28"/>
          <w:szCs w:val="28"/>
          <w:lang w:val="en-US"/>
        </w:rPr>
        <w:t>;</w:t>
      </w:r>
    </w:p>
    <w:p w14:paraId="275E8EAD" w14:textId="27E283C6" w:rsidR="0067275D" w:rsidRPr="009F46A7" w:rsidRDefault="0067275D" w:rsidP="007970ED">
      <w:pPr>
        <w:spacing w:after="0" w:line="240" w:lineRule="auto"/>
        <w:ind w:firstLine="709"/>
        <w:jc w:val="both"/>
        <w:rPr>
          <w:rFonts w:ascii="Cambria" w:hAnsi="Cambria"/>
          <w:sz w:val="28"/>
          <w:szCs w:val="28"/>
          <w:lang w:val="en-US"/>
        </w:rPr>
      </w:pPr>
      <w:r w:rsidRPr="009F46A7">
        <w:rPr>
          <w:rFonts w:ascii="Cambria" w:hAnsi="Cambria"/>
          <w:sz w:val="28"/>
          <w:szCs w:val="28"/>
          <w:lang w:val="en-US"/>
        </w:rPr>
        <w:t>-</w:t>
      </w:r>
      <w:r w:rsidR="009F46A7" w:rsidRPr="009F46A7">
        <w:rPr>
          <w:rFonts w:ascii="Cambria" w:hAnsi="Cambria"/>
          <w:sz w:val="28"/>
          <w:szCs w:val="28"/>
          <w:lang w:val="en-US"/>
        </w:rPr>
        <w:t xml:space="preserve"> </w:t>
      </w:r>
      <w:r w:rsidR="009F46A7">
        <w:rPr>
          <w:rFonts w:ascii="Cambria" w:hAnsi="Cambria"/>
          <w:sz w:val="28"/>
          <w:szCs w:val="28"/>
          <w:lang w:val="en-US"/>
        </w:rPr>
        <w:t>study</w:t>
      </w:r>
      <w:r w:rsidR="009F46A7" w:rsidRPr="009F46A7">
        <w:rPr>
          <w:rFonts w:ascii="Cambria" w:hAnsi="Cambria"/>
          <w:sz w:val="28"/>
          <w:szCs w:val="28"/>
          <w:lang w:val="en-US"/>
        </w:rPr>
        <w:t xml:space="preserve"> </w:t>
      </w:r>
      <w:r w:rsidR="009F46A7">
        <w:rPr>
          <w:rFonts w:ascii="Cambria" w:hAnsi="Cambria"/>
          <w:sz w:val="28"/>
          <w:szCs w:val="28"/>
          <w:lang w:val="en-US"/>
        </w:rPr>
        <w:t>of</w:t>
      </w:r>
      <w:r w:rsidR="009F46A7" w:rsidRPr="009F46A7">
        <w:rPr>
          <w:rFonts w:ascii="Cambria" w:hAnsi="Cambria"/>
          <w:sz w:val="28"/>
          <w:szCs w:val="28"/>
          <w:lang w:val="en-US"/>
        </w:rPr>
        <w:t xml:space="preserve"> </w:t>
      </w:r>
      <w:r w:rsidR="009F46A7">
        <w:rPr>
          <w:rFonts w:ascii="Cambria" w:hAnsi="Cambria"/>
          <w:sz w:val="28"/>
          <w:szCs w:val="28"/>
          <w:lang w:val="en-US"/>
        </w:rPr>
        <w:t>practical</w:t>
      </w:r>
      <w:r w:rsidR="009F46A7" w:rsidRPr="009F46A7">
        <w:rPr>
          <w:rFonts w:ascii="Cambria" w:hAnsi="Cambria"/>
          <w:sz w:val="28"/>
          <w:szCs w:val="28"/>
          <w:lang w:val="en-US"/>
        </w:rPr>
        <w:t xml:space="preserve"> </w:t>
      </w:r>
      <w:r w:rsidR="009F46A7">
        <w:rPr>
          <w:rFonts w:ascii="Cambria" w:hAnsi="Cambria"/>
          <w:sz w:val="28"/>
          <w:szCs w:val="28"/>
          <w:lang w:val="en-US"/>
        </w:rPr>
        <w:t>aspects</w:t>
      </w:r>
      <w:r w:rsidR="009F46A7" w:rsidRPr="009F46A7">
        <w:rPr>
          <w:rFonts w:ascii="Cambria" w:hAnsi="Cambria"/>
          <w:sz w:val="28"/>
          <w:szCs w:val="28"/>
          <w:lang w:val="en-US"/>
        </w:rPr>
        <w:t xml:space="preserve"> </w:t>
      </w:r>
      <w:r w:rsidR="009F46A7">
        <w:rPr>
          <w:rFonts w:ascii="Cambria" w:hAnsi="Cambria"/>
          <w:sz w:val="28"/>
          <w:szCs w:val="28"/>
          <w:lang w:val="en-US"/>
        </w:rPr>
        <w:t>of</w:t>
      </w:r>
      <w:r w:rsidR="009F46A7" w:rsidRPr="009F46A7">
        <w:rPr>
          <w:rFonts w:ascii="Cambria" w:hAnsi="Cambria"/>
          <w:sz w:val="28"/>
          <w:szCs w:val="28"/>
          <w:lang w:val="en-US"/>
        </w:rPr>
        <w:t xml:space="preserve"> </w:t>
      </w:r>
      <w:r w:rsidR="009F46A7">
        <w:rPr>
          <w:rFonts w:ascii="Cambria" w:hAnsi="Cambria"/>
          <w:sz w:val="28"/>
          <w:szCs w:val="28"/>
          <w:lang w:val="en-US"/>
        </w:rPr>
        <w:t>mystical</w:t>
      </w:r>
      <w:r w:rsidR="009F46A7" w:rsidRPr="009F46A7">
        <w:rPr>
          <w:rFonts w:ascii="Cambria" w:hAnsi="Cambria"/>
          <w:sz w:val="28"/>
          <w:szCs w:val="28"/>
          <w:lang w:val="en-US"/>
        </w:rPr>
        <w:t xml:space="preserve"> </w:t>
      </w:r>
      <w:r w:rsidR="009F46A7">
        <w:rPr>
          <w:rFonts w:ascii="Cambria" w:hAnsi="Cambria"/>
          <w:sz w:val="28"/>
          <w:szCs w:val="28"/>
          <w:lang w:val="en-US"/>
        </w:rPr>
        <w:t>and</w:t>
      </w:r>
      <w:r w:rsidR="009F46A7" w:rsidRPr="009F46A7">
        <w:rPr>
          <w:rFonts w:ascii="Cambria" w:hAnsi="Cambria"/>
          <w:sz w:val="28"/>
          <w:szCs w:val="28"/>
          <w:lang w:val="en-US"/>
        </w:rPr>
        <w:t xml:space="preserve"> </w:t>
      </w:r>
      <w:r w:rsidR="009F46A7">
        <w:rPr>
          <w:rFonts w:ascii="Cambria" w:hAnsi="Cambria"/>
          <w:sz w:val="28"/>
          <w:szCs w:val="28"/>
          <w:lang w:val="en-US"/>
        </w:rPr>
        <w:t>esoteric movements</w:t>
      </w:r>
      <w:r w:rsidR="00FD36BC" w:rsidRPr="009F46A7">
        <w:rPr>
          <w:rFonts w:ascii="Cambria" w:hAnsi="Cambria" w:cs="Cambria"/>
          <w:sz w:val="28"/>
          <w:szCs w:val="28"/>
          <w:lang w:val="en-US"/>
        </w:rPr>
        <w:t>;</w:t>
      </w:r>
    </w:p>
    <w:p w14:paraId="71944DC6" w14:textId="7B85327B" w:rsidR="0067275D" w:rsidRPr="009F46A7" w:rsidRDefault="0067275D" w:rsidP="007970ED">
      <w:pPr>
        <w:spacing w:after="0" w:line="240" w:lineRule="auto"/>
        <w:ind w:firstLine="709"/>
        <w:jc w:val="both"/>
        <w:rPr>
          <w:rFonts w:ascii="Cambria" w:hAnsi="Cambria"/>
          <w:sz w:val="28"/>
          <w:szCs w:val="28"/>
          <w:lang w:val="en-US"/>
        </w:rPr>
      </w:pPr>
      <w:r w:rsidRPr="009F46A7">
        <w:rPr>
          <w:rFonts w:ascii="Cambria" w:hAnsi="Cambria"/>
          <w:sz w:val="28"/>
          <w:szCs w:val="28"/>
          <w:lang w:val="en-US"/>
        </w:rPr>
        <w:t xml:space="preserve">- </w:t>
      </w:r>
      <w:r w:rsidR="009F46A7">
        <w:rPr>
          <w:rFonts w:ascii="Cambria" w:hAnsi="Cambria"/>
          <w:sz w:val="28"/>
          <w:szCs w:val="28"/>
          <w:lang w:val="en-US"/>
        </w:rPr>
        <w:t>practical</w:t>
      </w:r>
      <w:r w:rsidR="009F46A7" w:rsidRPr="009F46A7">
        <w:rPr>
          <w:rFonts w:ascii="Cambria" w:hAnsi="Cambria"/>
          <w:sz w:val="28"/>
          <w:szCs w:val="28"/>
          <w:lang w:val="en-US"/>
        </w:rPr>
        <w:t xml:space="preserve"> </w:t>
      </w:r>
      <w:r w:rsidR="009F46A7">
        <w:rPr>
          <w:rFonts w:ascii="Cambria" w:hAnsi="Cambria"/>
          <w:sz w:val="28"/>
          <w:szCs w:val="28"/>
          <w:lang w:val="en-US"/>
        </w:rPr>
        <w:t>side</w:t>
      </w:r>
      <w:r w:rsidR="009F46A7" w:rsidRPr="009F46A7">
        <w:rPr>
          <w:rFonts w:ascii="Cambria" w:hAnsi="Cambria"/>
          <w:sz w:val="28"/>
          <w:szCs w:val="28"/>
          <w:lang w:val="en-US"/>
        </w:rPr>
        <w:t xml:space="preserve"> </w:t>
      </w:r>
      <w:r w:rsidR="009F46A7">
        <w:rPr>
          <w:rFonts w:ascii="Cambria" w:hAnsi="Cambria"/>
          <w:sz w:val="28"/>
          <w:szCs w:val="28"/>
          <w:lang w:val="en-US"/>
        </w:rPr>
        <w:t>of</w:t>
      </w:r>
      <w:r w:rsidR="009F46A7" w:rsidRPr="009F46A7">
        <w:rPr>
          <w:rFonts w:ascii="Cambria" w:hAnsi="Cambria"/>
          <w:sz w:val="28"/>
          <w:szCs w:val="28"/>
          <w:lang w:val="en-US"/>
        </w:rPr>
        <w:t xml:space="preserve"> </w:t>
      </w:r>
      <w:r w:rsidR="009F46A7">
        <w:rPr>
          <w:rFonts w:ascii="Cambria" w:hAnsi="Cambria"/>
          <w:sz w:val="28"/>
          <w:szCs w:val="28"/>
          <w:lang w:val="en-US"/>
        </w:rPr>
        <w:t>the</w:t>
      </w:r>
      <w:r w:rsidR="009F46A7" w:rsidRPr="009F46A7">
        <w:rPr>
          <w:rFonts w:ascii="Cambria" w:hAnsi="Cambria"/>
          <w:sz w:val="28"/>
          <w:szCs w:val="28"/>
          <w:lang w:val="en-US"/>
        </w:rPr>
        <w:t xml:space="preserve"> </w:t>
      </w:r>
      <w:r w:rsidR="009F46A7">
        <w:rPr>
          <w:rFonts w:ascii="Cambria" w:hAnsi="Cambria"/>
          <w:sz w:val="28"/>
          <w:szCs w:val="28"/>
          <w:lang w:val="en-US"/>
        </w:rPr>
        <w:t>Eastern</w:t>
      </w:r>
      <w:r w:rsidR="009F46A7" w:rsidRPr="009F46A7">
        <w:rPr>
          <w:rFonts w:ascii="Cambria" w:hAnsi="Cambria"/>
          <w:sz w:val="28"/>
          <w:szCs w:val="28"/>
          <w:lang w:val="en-US"/>
        </w:rPr>
        <w:t xml:space="preserve"> </w:t>
      </w:r>
      <w:r w:rsidR="009F46A7">
        <w:rPr>
          <w:rFonts w:ascii="Cambria" w:hAnsi="Cambria"/>
          <w:sz w:val="28"/>
          <w:szCs w:val="28"/>
          <w:lang w:val="en-US"/>
        </w:rPr>
        <w:t>and</w:t>
      </w:r>
      <w:r w:rsidR="009F46A7" w:rsidRPr="009F46A7">
        <w:rPr>
          <w:rFonts w:ascii="Cambria" w:hAnsi="Cambria"/>
          <w:sz w:val="28"/>
          <w:szCs w:val="28"/>
          <w:lang w:val="en-US"/>
        </w:rPr>
        <w:t xml:space="preserve"> </w:t>
      </w:r>
      <w:r w:rsidR="009F46A7">
        <w:rPr>
          <w:rFonts w:ascii="Cambria" w:hAnsi="Cambria"/>
          <w:sz w:val="28"/>
          <w:szCs w:val="28"/>
          <w:lang w:val="en-US"/>
        </w:rPr>
        <w:t>Western</w:t>
      </w:r>
      <w:r w:rsidR="009F46A7" w:rsidRPr="009F46A7">
        <w:rPr>
          <w:rFonts w:ascii="Cambria" w:hAnsi="Cambria"/>
          <w:sz w:val="28"/>
          <w:szCs w:val="28"/>
          <w:lang w:val="en-US"/>
        </w:rPr>
        <w:t xml:space="preserve"> </w:t>
      </w:r>
      <w:r w:rsidR="009F46A7">
        <w:rPr>
          <w:rFonts w:ascii="Cambria" w:hAnsi="Cambria"/>
          <w:sz w:val="28"/>
          <w:szCs w:val="28"/>
          <w:lang w:val="en-US"/>
        </w:rPr>
        <w:t>mystical</w:t>
      </w:r>
      <w:r w:rsidR="009F46A7" w:rsidRPr="009F46A7">
        <w:rPr>
          <w:rFonts w:ascii="Cambria" w:hAnsi="Cambria"/>
          <w:sz w:val="28"/>
          <w:szCs w:val="28"/>
          <w:lang w:val="en-US"/>
        </w:rPr>
        <w:t xml:space="preserve"> </w:t>
      </w:r>
      <w:r w:rsidR="009F46A7">
        <w:rPr>
          <w:rFonts w:ascii="Cambria" w:hAnsi="Cambria"/>
          <w:sz w:val="28"/>
          <w:szCs w:val="28"/>
          <w:lang w:val="en-US"/>
        </w:rPr>
        <w:t>and</w:t>
      </w:r>
      <w:r w:rsidR="009F46A7" w:rsidRPr="009F46A7">
        <w:rPr>
          <w:rFonts w:ascii="Cambria" w:hAnsi="Cambria"/>
          <w:sz w:val="28"/>
          <w:szCs w:val="28"/>
          <w:lang w:val="en-US"/>
        </w:rPr>
        <w:t xml:space="preserve"> </w:t>
      </w:r>
      <w:r w:rsidR="009F46A7">
        <w:rPr>
          <w:rFonts w:ascii="Cambria" w:hAnsi="Cambria"/>
          <w:sz w:val="28"/>
          <w:szCs w:val="28"/>
          <w:lang w:val="en-US"/>
        </w:rPr>
        <w:t>esoteric</w:t>
      </w:r>
      <w:r w:rsidR="009F46A7" w:rsidRPr="009F46A7">
        <w:rPr>
          <w:rFonts w:ascii="Cambria" w:hAnsi="Cambria"/>
          <w:sz w:val="28"/>
          <w:szCs w:val="28"/>
          <w:lang w:val="en-US"/>
        </w:rPr>
        <w:t xml:space="preserve"> </w:t>
      </w:r>
      <w:r w:rsidR="009F46A7">
        <w:rPr>
          <w:rFonts w:ascii="Cambria" w:hAnsi="Cambria"/>
          <w:sz w:val="28"/>
          <w:szCs w:val="28"/>
          <w:lang w:val="en-US"/>
        </w:rPr>
        <w:t>movements</w:t>
      </w:r>
      <w:r w:rsidR="00A04C30">
        <w:rPr>
          <w:rFonts w:ascii="Cambria" w:hAnsi="Cambria"/>
          <w:sz w:val="28"/>
          <w:szCs w:val="28"/>
          <w:lang w:val="en-US"/>
        </w:rPr>
        <w:t xml:space="preserve">, their similarities and differences; </w:t>
      </w:r>
    </w:p>
    <w:p w14:paraId="61789758" w14:textId="532A431A" w:rsidR="0067275D" w:rsidRPr="00A04C30" w:rsidRDefault="0067275D" w:rsidP="007970ED">
      <w:pPr>
        <w:spacing w:after="0" w:line="240" w:lineRule="auto"/>
        <w:ind w:firstLine="709"/>
        <w:jc w:val="both"/>
        <w:rPr>
          <w:rFonts w:ascii="Cambria" w:hAnsi="Cambria" w:cs="Cambria"/>
          <w:sz w:val="28"/>
          <w:szCs w:val="28"/>
          <w:lang w:val="en-US"/>
        </w:rPr>
      </w:pPr>
      <w:r w:rsidRPr="00A04C30">
        <w:rPr>
          <w:rFonts w:ascii="Cambria" w:hAnsi="Cambria"/>
          <w:sz w:val="28"/>
          <w:szCs w:val="28"/>
          <w:lang w:val="en-US"/>
        </w:rPr>
        <w:t xml:space="preserve">- </w:t>
      </w:r>
      <w:r w:rsidR="00A04C30">
        <w:rPr>
          <w:rFonts w:ascii="Cambria" w:hAnsi="Cambria"/>
          <w:sz w:val="28"/>
          <w:szCs w:val="28"/>
          <w:lang w:val="en-US"/>
        </w:rPr>
        <w:t>religious</w:t>
      </w:r>
      <w:r w:rsidR="00A04C30" w:rsidRPr="00A04C30">
        <w:rPr>
          <w:rFonts w:ascii="Cambria" w:hAnsi="Cambria"/>
          <w:sz w:val="28"/>
          <w:szCs w:val="28"/>
          <w:lang w:val="en-US"/>
        </w:rPr>
        <w:t xml:space="preserve"> </w:t>
      </w:r>
      <w:r w:rsidR="00A04C30">
        <w:rPr>
          <w:rFonts w:ascii="Cambria" w:hAnsi="Cambria"/>
          <w:sz w:val="28"/>
          <w:szCs w:val="28"/>
          <w:lang w:val="en-US"/>
        </w:rPr>
        <w:t>practices</w:t>
      </w:r>
      <w:r w:rsidR="00A04C30" w:rsidRPr="00A04C30">
        <w:rPr>
          <w:rFonts w:ascii="Cambria" w:hAnsi="Cambria"/>
          <w:sz w:val="28"/>
          <w:szCs w:val="28"/>
          <w:lang w:val="en-US"/>
        </w:rPr>
        <w:t xml:space="preserve"> </w:t>
      </w:r>
      <w:r w:rsidR="00A04C30">
        <w:rPr>
          <w:rFonts w:ascii="Cambria" w:hAnsi="Cambria"/>
          <w:sz w:val="28"/>
          <w:szCs w:val="28"/>
          <w:lang w:val="en-US"/>
        </w:rPr>
        <w:t>in</w:t>
      </w:r>
      <w:r w:rsidR="00A04C30" w:rsidRPr="00A04C30">
        <w:rPr>
          <w:rFonts w:ascii="Cambria" w:hAnsi="Cambria"/>
          <w:sz w:val="28"/>
          <w:szCs w:val="28"/>
          <w:lang w:val="en-US"/>
        </w:rPr>
        <w:t xml:space="preserve"> </w:t>
      </w:r>
      <w:r w:rsidR="00A04C30">
        <w:rPr>
          <w:rFonts w:ascii="Cambria" w:hAnsi="Cambria"/>
          <w:sz w:val="28"/>
          <w:szCs w:val="28"/>
          <w:lang w:val="en-US"/>
        </w:rPr>
        <w:t>modern</w:t>
      </w:r>
      <w:r w:rsidR="00A04C30" w:rsidRPr="00A04C30">
        <w:rPr>
          <w:rFonts w:ascii="Cambria" w:hAnsi="Cambria"/>
          <w:sz w:val="28"/>
          <w:szCs w:val="28"/>
          <w:lang w:val="en-US"/>
        </w:rPr>
        <w:t xml:space="preserve"> </w:t>
      </w:r>
      <w:r w:rsidR="00A04C30">
        <w:rPr>
          <w:rFonts w:ascii="Cambria" w:hAnsi="Cambria"/>
          <w:sz w:val="28"/>
          <w:szCs w:val="28"/>
          <w:lang w:val="en-US"/>
        </w:rPr>
        <w:t>esotericism</w:t>
      </w:r>
      <w:r w:rsidR="00FD36BC" w:rsidRPr="00A04C30">
        <w:rPr>
          <w:rFonts w:ascii="Cambria" w:hAnsi="Cambria" w:cs="Cambria"/>
          <w:sz w:val="28"/>
          <w:szCs w:val="28"/>
          <w:lang w:val="en-US"/>
        </w:rPr>
        <w:t>;</w:t>
      </w:r>
    </w:p>
    <w:p w14:paraId="0CD694E2" w14:textId="1BDB3CE2" w:rsidR="007B54A9" w:rsidRPr="00A04C30" w:rsidRDefault="007B54A9" w:rsidP="007970ED">
      <w:pPr>
        <w:spacing w:after="0" w:line="240" w:lineRule="auto"/>
        <w:ind w:firstLine="709"/>
        <w:jc w:val="both"/>
        <w:rPr>
          <w:rFonts w:ascii="Cambria" w:hAnsi="Cambria" w:cs="Cambria"/>
          <w:sz w:val="28"/>
          <w:szCs w:val="28"/>
          <w:lang w:val="en-US"/>
        </w:rPr>
      </w:pPr>
      <w:r w:rsidRPr="00A04C30">
        <w:rPr>
          <w:rFonts w:ascii="Cambria" w:hAnsi="Cambria" w:cs="Cambria"/>
          <w:sz w:val="28"/>
          <w:szCs w:val="28"/>
          <w:lang w:val="en-US"/>
        </w:rPr>
        <w:lastRenderedPageBreak/>
        <w:t xml:space="preserve">- </w:t>
      </w:r>
      <w:r w:rsidR="00A04C30">
        <w:rPr>
          <w:rFonts w:ascii="Cambria" w:hAnsi="Cambria" w:cs="Cambria"/>
          <w:sz w:val="28"/>
          <w:szCs w:val="28"/>
          <w:lang w:val="en-US"/>
        </w:rPr>
        <w:t>description</w:t>
      </w:r>
      <w:r w:rsidR="00A04C30" w:rsidRPr="00A04C30">
        <w:rPr>
          <w:rFonts w:ascii="Cambria" w:hAnsi="Cambria" w:cs="Cambria"/>
          <w:sz w:val="28"/>
          <w:szCs w:val="28"/>
          <w:lang w:val="en-US"/>
        </w:rPr>
        <w:t xml:space="preserve"> </w:t>
      </w:r>
      <w:r w:rsidR="00A04C30">
        <w:rPr>
          <w:rFonts w:ascii="Cambria" w:hAnsi="Cambria" w:cs="Cambria"/>
          <w:sz w:val="28"/>
          <w:szCs w:val="28"/>
          <w:lang w:val="en-US"/>
        </w:rPr>
        <w:t>of</w:t>
      </w:r>
      <w:r w:rsidR="00A04C30" w:rsidRPr="00A04C30">
        <w:rPr>
          <w:rFonts w:ascii="Cambria" w:hAnsi="Cambria" w:cs="Cambria"/>
          <w:sz w:val="28"/>
          <w:szCs w:val="28"/>
          <w:lang w:val="en-US"/>
        </w:rPr>
        <w:t xml:space="preserve"> </w:t>
      </w:r>
      <w:r w:rsidR="00A04C30">
        <w:rPr>
          <w:rFonts w:ascii="Cambria" w:hAnsi="Cambria" w:cs="Cambria"/>
          <w:sz w:val="28"/>
          <w:szCs w:val="28"/>
          <w:lang w:val="en-US"/>
        </w:rPr>
        <w:t>mystical</w:t>
      </w:r>
      <w:r w:rsidR="00A04C30" w:rsidRPr="00A04C30">
        <w:rPr>
          <w:rFonts w:ascii="Cambria" w:hAnsi="Cambria" w:cs="Cambria"/>
          <w:sz w:val="28"/>
          <w:szCs w:val="28"/>
          <w:lang w:val="en-US"/>
        </w:rPr>
        <w:t xml:space="preserve"> </w:t>
      </w:r>
      <w:r w:rsidR="00A04C30">
        <w:rPr>
          <w:rFonts w:ascii="Cambria" w:hAnsi="Cambria" w:cs="Cambria"/>
          <w:sz w:val="28"/>
          <w:szCs w:val="28"/>
          <w:lang w:val="en-US"/>
        </w:rPr>
        <w:t>experience</w:t>
      </w:r>
      <w:r w:rsidR="00A04C30" w:rsidRPr="00A04C30">
        <w:rPr>
          <w:rFonts w:ascii="Cambria" w:hAnsi="Cambria" w:cs="Cambria"/>
          <w:sz w:val="28"/>
          <w:szCs w:val="28"/>
          <w:lang w:val="en-US"/>
        </w:rPr>
        <w:t xml:space="preserve"> </w:t>
      </w:r>
      <w:r w:rsidR="00A04C30">
        <w:rPr>
          <w:rFonts w:ascii="Cambria" w:hAnsi="Cambria" w:cs="Cambria"/>
          <w:sz w:val="28"/>
          <w:szCs w:val="28"/>
          <w:lang w:val="en-US"/>
        </w:rPr>
        <w:t>and</w:t>
      </w:r>
      <w:r w:rsidR="00A04C30" w:rsidRPr="00A04C30">
        <w:rPr>
          <w:rFonts w:ascii="Cambria" w:hAnsi="Cambria" w:cs="Cambria"/>
          <w:sz w:val="28"/>
          <w:szCs w:val="28"/>
          <w:lang w:val="en-US"/>
        </w:rPr>
        <w:t xml:space="preserve"> </w:t>
      </w:r>
      <w:r w:rsidR="00A04C30">
        <w:rPr>
          <w:rFonts w:ascii="Cambria" w:hAnsi="Cambria" w:cs="Cambria"/>
          <w:sz w:val="28"/>
          <w:szCs w:val="28"/>
          <w:lang w:val="en-US"/>
        </w:rPr>
        <w:t>mystical</w:t>
      </w:r>
      <w:r w:rsidR="00A04C30" w:rsidRPr="00A04C30">
        <w:rPr>
          <w:rFonts w:ascii="Cambria" w:hAnsi="Cambria" w:cs="Cambria"/>
          <w:sz w:val="28"/>
          <w:szCs w:val="28"/>
          <w:lang w:val="en-US"/>
        </w:rPr>
        <w:t xml:space="preserve"> </w:t>
      </w:r>
      <w:r w:rsidR="00A04C30">
        <w:rPr>
          <w:rFonts w:ascii="Cambria" w:hAnsi="Cambria" w:cs="Cambria"/>
          <w:sz w:val="28"/>
          <w:szCs w:val="28"/>
          <w:lang w:val="en-US"/>
        </w:rPr>
        <w:t>practices</w:t>
      </w:r>
      <w:r w:rsidR="00A04C30" w:rsidRPr="00A04C30">
        <w:rPr>
          <w:rFonts w:ascii="Cambria" w:hAnsi="Cambria" w:cs="Cambria"/>
          <w:sz w:val="28"/>
          <w:szCs w:val="28"/>
          <w:lang w:val="en-US"/>
        </w:rPr>
        <w:t xml:space="preserve"> </w:t>
      </w:r>
      <w:r w:rsidR="00A04C30">
        <w:rPr>
          <w:rFonts w:ascii="Cambria" w:hAnsi="Cambria" w:cs="Cambria"/>
          <w:sz w:val="28"/>
          <w:szCs w:val="28"/>
          <w:lang w:val="en-US"/>
        </w:rPr>
        <w:t>in</w:t>
      </w:r>
      <w:r w:rsidR="00A04C30" w:rsidRPr="00A04C30">
        <w:rPr>
          <w:rFonts w:ascii="Cambria" w:hAnsi="Cambria" w:cs="Cambria"/>
          <w:sz w:val="28"/>
          <w:szCs w:val="28"/>
          <w:lang w:val="en-US"/>
        </w:rPr>
        <w:t xml:space="preserve"> </w:t>
      </w:r>
      <w:r w:rsidR="00A04C30">
        <w:rPr>
          <w:rFonts w:ascii="Cambria" w:hAnsi="Cambria" w:cs="Cambria"/>
          <w:sz w:val="28"/>
          <w:szCs w:val="28"/>
          <w:lang w:val="en-US"/>
        </w:rPr>
        <w:t>fiction</w:t>
      </w:r>
      <w:r w:rsidR="00A04C30" w:rsidRPr="00A04C30">
        <w:rPr>
          <w:rFonts w:ascii="Cambria" w:hAnsi="Cambria" w:cs="Cambria"/>
          <w:sz w:val="28"/>
          <w:szCs w:val="28"/>
          <w:lang w:val="en-US"/>
        </w:rPr>
        <w:t xml:space="preserve"> </w:t>
      </w:r>
      <w:r w:rsidR="00A04C30">
        <w:rPr>
          <w:rFonts w:ascii="Cambria" w:hAnsi="Cambria" w:cs="Cambria"/>
          <w:sz w:val="28"/>
          <w:szCs w:val="28"/>
          <w:lang w:val="en-US"/>
        </w:rPr>
        <w:t>and</w:t>
      </w:r>
      <w:r w:rsidR="00A04C30" w:rsidRPr="00A04C30">
        <w:rPr>
          <w:rFonts w:ascii="Cambria" w:hAnsi="Cambria" w:cs="Cambria"/>
          <w:sz w:val="28"/>
          <w:szCs w:val="28"/>
          <w:lang w:val="en-US"/>
        </w:rPr>
        <w:t xml:space="preserve"> </w:t>
      </w:r>
      <w:r w:rsidR="00A04C30">
        <w:rPr>
          <w:rFonts w:ascii="Cambria" w:hAnsi="Cambria" w:cs="Cambria"/>
          <w:sz w:val="28"/>
          <w:szCs w:val="28"/>
          <w:lang w:val="en-US"/>
        </w:rPr>
        <w:t>art</w:t>
      </w:r>
      <w:r w:rsidRPr="00A04C30">
        <w:rPr>
          <w:rFonts w:ascii="Cambria" w:hAnsi="Cambria" w:cs="Cambria"/>
          <w:sz w:val="28"/>
          <w:szCs w:val="28"/>
          <w:lang w:val="en-US"/>
        </w:rPr>
        <w:t>;</w:t>
      </w:r>
    </w:p>
    <w:p w14:paraId="18B760D7" w14:textId="017CD61D" w:rsidR="00455510" w:rsidRPr="00A04C30" w:rsidRDefault="00455510" w:rsidP="007970ED">
      <w:pPr>
        <w:spacing w:after="0" w:line="240" w:lineRule="auto"/>
        <w:ind w:firstLine="709"/>
        <w:jc w:val="both"/>
        <w:rPr>
          <w:rFonts w:ascii="Cambria" w:hAnsi="Cambria" w:cs="Cambria"/>
          <w:sz w:val="28"/>
          <w:szCs w:val="28"/>
          <w:lang w:val="en-US"/>
        </w:rPr>
      </w:pPr>
      <w:r w:rsidRPr="00A04C30">
        <w:rPr>
          <w:rFonts w:ascii="Cambria" w:hAnsi="Cambria" w:cs="Cambria"/>
          <w:sz w:val="28"/>
          <w:szCs w:val="28"/>
          <w:lang w:val="en-US"/>
        </w:rPr>
        <w:t xml:space="preserve">- </w:t>
      </w:r>
      <w:r w:rsidR="00A04C30">
        <w:rPr>
          <w:rFonts w:ascii="Cambria" w:hAnsi="Cambria" w:cs="Cambria"/>
          <w:sz w:val="28"/>
          <w:szCs w:val="28"/>
          <w:lang w:val="en-US"/>
        </w:rPr>
        <w:t>religious</w:t>
      </w:r>
      <w:r w:rsidR="00A04C30" w:rsidRPr="00A04C30">
        <w:rPr>
          <w:rFonts w:ascii="Cambria" w:hAnsi="Cambria" w:cs="Cambria"/>
          <w:sz w:val="28"/>
          <w:szCs w:val="28"/>
          <w:lang w:val="en-US"/>
        </w:rPr>
        <w:t xml:space="preserve"> </w:t>
      </w:r>
      <w:r w:rsidR="00A04C30">
        <w:rPr>
          <w:rFonts w:ascii="Cambria" w:hAnsi="Cambria" w:cs="Cambria"/>
          <w:sz w:val="28"/>
          <w:szCs w:val="28"/>
          <w:lang w:val="en-US"/>
        </w:rPr>
        <w:t>practices</w:t>
      </w:r>
      <w:r w:rsidR="00A04C30" w:rsidRPr="00A04C30">
        <w:rPr>
          <w:rFonts w:ascii="Cambria" w:hAnsi="Cambria" w:cs="Cambria"/>
          <w:sz w:val="28"/>
          <w:szCs w:val="28"/>
          <w:lang w:val="en-US"/>
        </w:rPr>
        <w:t xml:space="preserve"> </w:t>
      </w:r>
      <w:r w:rsidR="00A04C30">
        <w:rPr>
          <w:rFonts w:ascii="Cambria" w:hAnsi="Cambria" w:cs="Cambria"/>
          <w:sz w:val="28"/>
          <w:szCs w:val="28"/>
          <w:lang w:val="en-US"/>
        </w:rPr>
        <w:t>in</w:t>
      </w:r>
      <w:r w:rsidR="00A04C30" w:rsidRPr="00A04C30">
        <w:rPr>
          <w:rFonts w:ascii="Cambria" w:hAnsi="Cambria" w:cs="Cambria"/>
          <w:sz w:val="28"/>
          <w:szCs w:val="28"/>
          <w:lang w:val="en-US"/>
        </w:rPr>
        <w:t xml:space="preserve"> </w:t>
      </w:r>
      <w:r w:rsidR="00A04C30">
        <w:rPr>
          <w:rFonts w:ascii="Cambria" w:hAnsi="Cambria" w:cs="Cambria"/>
          <w:sz w:val="28"/>
          <w:szCs w:val="28"/>
          <w:lang w:val="en-US"/>
        </w:rPr>
        <w:t>modern</w:t>
      </w:r>
      <w:r w:rsidR="00A04C30" w:rsidRPr="00A04C30">
        <w:rPr>
          <w:rFonts w:ascii="Cambria" w:hAnsi="Cambria" w:cs="Cambria"/>
          <w:sz w:val="28"/>
          <w:szCs w:val="28"/>
          <w:lang w:val="en-US"/>
        </w:rPr>
        <w:t xml:space="preserve"> </w:t>
      </w:r>
      <w:r w:rsidR="00A04C30">
        <w:rPr>
          <w:rFonts w:ascii="Cambria" w:hAnsi="Cambria" w:cs="Cambria"/>
          <w:sz w:val="28"/>
          <w:szCs w:val="28"/>
          <w:lang w:val="en-US"/>
        </w:rPr>
        <w:t>mass</w:t>
      </w:r>
      <w:r w:rsidR="00A04C30" w:rsidRPr="00A04C30">
        <w:rPr>
          <w:rFonts w:ascii="Cambria" w:hAnsi="Cambria" w:cs="Cambria"/>
          <w:sz w:val="28"/>
          <w:szCs w:val="28"/>
          <w:lang w:val="en-US"/>
        </w:rPr>
        <w:t xml:space="preserve"> </w:t>
      </w:r>
      <w:r w:rsidR="00A04C30">
        <w:rPr>
          <w:rFonts w:ascii="Cambria" w:hAnsi="Cambria" w:cs="Cambria"/>
          <w:sz w:val="28"/>
          <w:szCs w:val="28"/>
          <w:lang w:val="en-US"/>
        </w:rPr>
        <w:t>culture</w:t>
      </w:r>
      <w:r w:rsidRPr="00A04C30">
        <w:rPr>
          <w:rFonts w:ascii="Cambria" w:hAnsi="Cambria" w:cs="Cambria"/>
          <w:sz w:val="28"/>
          <w:szCs w:val="28"/>
          <w:lang w:val="en-US"/>
        </w:rPr>
        <w:t>;</w:t>
      </w:r>
    </w:p>
    <w:p w14:paraId="35955D4F" w14:textId="010231CA" w:rsidR="007B54A9" w:rsidRPr="00A04C30" w:rsidRDefault="007B54A9" w:rsidP="007970ED">
      <w:pPr>
        <w:spacing w:after="0" w:line="240" w:lineRule="auto"/>
        <w:ind w:firstLine="709"/>
        <w:jc w:val="both"/>
        <w:rPr>
          <w:rFonts w:ascii="Cambria" w:hAnsi="Cambria"/>
          <w:sz w:val="28"/>
          <w:szCs w:val="28"/>
          <w:lang w:val="en-US"/>
        </w:rPr>
      </w:pPr>
      <w:r w:rsidRPr="00A04C30">
        <w:rPr>
          <w:rFonts w:ascii="Cambria" w:hAnsi="Cambria" w:cs="Cambria"/>
          <w:sz w:val="28"/>
          <w:szCs w:val="28"/>
          <w:lang w:val="en-US"/>
        </w:rPr>
        <w:t xml:space="preserve">- </w:t>
      </w:r>
      <w:r w:rsidR="00A04C30">
        <w:rPr>
          <w:rFonts w:ascii="Cambria" w:hAnsi="Cambria" w:cs="Cambria"/>
          <w:sz w:val="28"/>
          <w:szCs w:val="28"/>
          <w:lang w:val="en-US"/>
        </w:rPr>
        <w:t>the</w:t>
      </w:r>
      <w:r w:rsidR="00A04C30" w:rsidRPr="00A04C30">
        <w:rPr>
          <w:rFonts w:ascii="Cambria" w:hAnsi="Cambria" w:cs="Cambria"/>
          <w:sz w:val="28"/>
          <w:szCs w:val="28"/>
          <w:lang w:val="en-US"/>
        </w:rPr>
        <w:t xml:space="preserve"> </w:t>
      </w:r>
      <w:r w:rsidR="00A04C30">
        <w:rPr>
          <w:rFonts w:ascii="Cambria" w:hAnsi="Cambria" w:cs="Cambria"/>
          <w:sz w:val="28"/>
          <w:szCs w:val="28"/>
          <w:lang w:val="en-US"/>
        </w:rPr>
        <w:t>influence</w:t>
      </w:r>
      <w:r w:rsidR="00A04C30" w:rsidRPr="00A04C30">
        <w:rPr>
          <w:rFonts w:ascii="Cambria" w:hAnsi="Cambria" w:cs="Cambria"/>
          <w:sz w:val="28"/>
          <w:szCs w:val="28"/>
          <w:lang w:val="en-US"/>
        </w:rPr>
        <w:t xml:space="preserve"> </w:t>
      </w:r>
      <w:r w:rsidR="00A04C30">
        <w:rPr>
          <w:rFonts w:ascii="Cambria" w:hAnsi="Cambria" w:cs="Cambria"/>
          <w:sz w:val="28"/>
          <w:szCs w:val="28"/>
          <w:lang w:val="en-US"/>
        </w:rPr>
        <w:t>of</w:t>
      </w:r>
      <w:r w:rsidR="00A04C30" w:rsidRPr="00A04C30">
        <w:rPr>
          <w:rFonts w:ascii="Cambria" w:hAnsi="Cambria" w:cs="Cambria"/>
          <w:sz w:val="28"/>
          <w:szCs w:val="28"/>
          <w:lang w:val="en-US"/>
        </w:rPr>
        <w:t xml:space="preserve"> </w:t>
      </w:r>
      <w:r w:rsidR="00A04C30">
        <w:rPr>
          <w:rFonts w:ascii="Cambria" w:hAnsi="Cambria" w:cs="Cambria"/>
          <w:sz w:val="28"/>
          <w:szCs w:val="28"/>
          <w:lang w:val="en-US"/>
        </w:rPr>
        <w:t>practices</w:t>
      </w:r>
      <w:r w:rsidR="00A04C30" w:rsidRPr="00A04C30">
        <w:rPr>
          <w:rFonts w:ascii="Cambria" w:hAnsi="Cambria" w:cs="Cambria"/>
          <w:sz w:val="28"/>
          <w:szCs w:val="28"/>
          <w:lang w:val="en-US"/>
        </w:rPr>
        <w:t xml:space="preserve"> </w:t>
      </w:r>
      <w:r w:rsidR="00A04C30">
        <w:rPr>
          <w:rFonts w:ascii="Cambria" w:hAnsi="Cambria" w:cs="Cambria"/>
          <w:sz w:val="28"/>
          <w:szCs w:val="28"/>
          <w:lang w:val="en-US"/>
        </w:rPr>
        <w:t xml:space="preserve">on the everyday life of the </w:t>
      </w:r>
      <w:proofErr w:type="spellStart"/>
      <w:r w:rsidR="00A04C30">
        <w:rPr>
          <w:rFonts w:ascii="Cambria" w:hAnsi="Cambria" w:cs="Cambria"/>
          <w:sz w:val="28"/>
          <w:szCs w:val="28"/>
          <w:lang w:val="en-US"/>
        </w:rPr>
        <w:t>esotericists</w:t>
      </w:r>
      <w:proofErr w:type="spellEnd"/>
      <w:r w:rsidR="004D7C5A" w:rsidRPr="00A04C30">
        <w:rPr>
          <w:rFonts w:ascii="Cambria" w:hAnsi="Cambria" w:cs="Cambria"/>
          <w:sz w:val="28"/>
          <w:szCs w:val="28"/>
          <w:lang w:val="en-US"/>
        </w:rPr>
        <w:t>.</w:t>
      </w:r>
    </w:p>
    <w:p w14:paraId="0B3D1290" w14:textId="77777777" w:rsidR="007970ED" w:rsidRPr="00A04C30" w:rsidRDefault="007970ED" w:rsidP="007970ED">
      <w:pPr>
        <w:spacing w:after="0" w:line="240" w:lineRule="auto"/>
        <w:ind w:firstLine="709"/>
        <w:jc w:val="both"/>
        <w:rPr>
          <w:rFonts w:ascii="Cambria" w:hAnsi="Cambria" w:cs="Cambria"/>
          <w:sz w:val="28"/>
          <w:szCs w:val="28"/>
          <w:lang w:val="en-US"/>
        </w:rPr>
      </w:pPr>
    </w:p>
    <w:p w14:paraId="40FDC9D9" w14:textId="79F217F0" w:rsidR="0067275D" w:rsidRDefault="00A04C30" w:rsidP="007970ED">
      <w:pPr>
        <w:spacing w:after="0" w:line="240" w:lineRule="auto"/>
        <w:ind w:firstLine="709"/>
        <w:jc w:val="both"/>
        <w:rPr>
          <w:rFonts w:ascii="Cambria" w:hAnsi="Cambria" w:cs="Cambria"/>
          <w:sz w:val="28"/>
          <w:szCs w:val="28"/>
        </w:rPr>
      </w:pPr>
      <w:r>
        <w:rPr>
          <w:rFonts w:ascii="Cambria" w:hAnsi="Cambria" w:cs="Cambria"/>
          <w:sz w:val="28"/>
          <w:szCs w:val="28"/>
          <w:lang w:val="en-US"/>
        </w:rPr>
        <w:t>The</w:t>
      </w:r>
      <w:r w:rsidRPr="00A04C30">
        <w:rPr>
          <w:rFonts w:ascii="Cambria" w:hAnsi="Cambria" w:cs="Cambria"/>
          <w:sz w:val="28"/>
          <w:szCs w:val="28"/>
          <w:lang w:val="en-US"/>
        </w:rPr>
        <w:t xml:space="preserve"> </w:t>
      </w:r>
      <w:r>
        <w:rPr>
          <w:rFonts w:ascii="Cambria" w:hAnsi="Cambria" w:cs="Cambria"/>
          <w:sz w:val="28"/>
          <w:szCs w:val="28"/>
          <w:lang w:val="en-US"/>
        </w:rPr>
        <w:t>working</w:t>
      </w:r>
      <w:r w:rsidRPr="00A04C30">
        <w:rPr>
          <w:rFonts w:ascii="Cambria" w:hAnsi="Cambria" w:cs="Cambria"/>
          <w:sz w:val="28"/>
          <w:szCs w:val="28"/>
          <w:lang w:val="en-US"/>
        </w:rPr>
        <w:t xml:space="preserve"> </w:t>
      </w:r>
      <w:r>
        <w:rPr>
          <w:rFonts w:ascii="Cambria" w:hAnsi="Cambria" w:cs="Cambria"/>
          <w:sz w:val="28"/>
          <w:szCs w:val="28"/>
          <w:lang w:val="en-US"/>
        </w:rPr>
        <w:t>languages</w:t>
      </w:r>
      <w:r w:rsidRPr="00A04C30">
        <w:rPr>
          <w:rFonts w:ascii="Cambria" w:hAnsi="Cambria" w:cs="Cambria"/>
          <w:sz w:val="28"/>
          <w:szCs w:val="28"/>
          <w:lang w:val="en-US"/>
        </w:rPr>
        <w:t xml:space="preserve"> </w:t>
      </w:r>
      <w:r>
        <w:rPr>
          <w:rFonts w:ascii="Cambria" w:hAnsi="Cambria" w:cs="Cambria"/>
          <w:sz w:val="28"/>
          <w:szCs w:val="28"/>
          <w:lang w:val="en-US"/>
        </w:rPr>
        <w:t>of</w:t>
      </w:r>
      <w:r w:rsidRPr="00A04C30">
        <w:rPr>
          <w:rFonts w:ascii="Cambria" w:hAnsi="Cambria" w:cs="Cambria"/>
          <w:sz w:val="28"/>
          <w:szCs w:val="28"/>
          <w:lang w:val="en-US"/>
        </w:rPr>
        <w:t xml:space="preserve"> </w:t>
      </w:r>
      <w:r>
        <w:rPr>
          <w:rFonts w:ascii="Cambria" w:hAnsi="Cambria" w:cs="Cambria"/>
          <w:sz w:val="28"/>
          <w:szCs w:val="28"/>
          <w:lang w:val="en-US"/>
        </w:rPr>
        <w:t>the</w:t>
      </w:r>
      <w:r w:rsidRPr="00A04C30">
        <w:rPr>
          <w:rFonts w:ascii="Cambria" w:hAnsi="Cambria" w:cs="Cambria"/>
          <w:sz w:val="28"/>
          <w:szCs w:val="28"/>
          <w:lang w:val="en-US"/>
        </w:rPr>
        <w:t xml:space="preserve"> </w:t>
      </w:r>
      <w:r>
        <w:rPr>
          <w:rFonts w:ascii="Cambria" w:hAnsi="Cambria" w:cs="Cambria"/>
          <w:sz w:val="28"/>
          <w:szCs w:val="28"/>
          <w:lang w:val="en-US"/>
        </w:rPr>
        <w:t>conference are Russian and English.</w:t>
      </w:r>
    </w:p>
    <w:p w14:paraId="6FDF5DCE" w14:textId="2279E5EC" w:rsidR="00C70931" w:rsidRDefault="00DC5F83" w:rsidP="007970ED">
      <w:pPr>
        <w:spacing w:after="0" w:line="240" w:lineRule="auto"/>
        <w:ind w:firstLine="709"/>
        <w:jc w:val="both"/>
        <w:rPr>
          <w:rFonts w:ascii="Cambria" w:hAnsi="Cambria"/>
          <w:sz w:val="28"/>
          <w:szCs w:val="28"/>
          <w:lang w:val="en-US"/>
        </w:rPr>
      </w:pPr>
      <w:r w:rsidRPr="00DC5F83">
        <w:rPr>
          <w:rFonts w:ascii="Times New Roman" w:eastAsia="Times New Roman" w:hAnsi="Times New Roman" w:cs="Times New Roman"/>
          <w:color w:val="000000"/>
          <w:sz w:val="28"/>
          <w:szCs w:val="28"/>
          <w:lang w:val="en-US" w:eastAsia="ru-RU" w:bidi="he-IL"/>
        </w:rPr>
        <w:t>Applications for participation in the co</w:t>
      </w:r>
      <w:r w:rsidRPr="00DC5F83">
        <w:rPr>
          <w:rFonts w:ascii="Times New Roman" w:eastAsia="Times New Roman" w:hAnsi="Times New Roman" w:cs="Times New Roman"/>
          <w:color w:val="000000"/>
          <w:sz w:val="28"/>
          <w:szCs w:val="28"/>
          <w:lang w:val="en-US" w:eastAsia="ru-RU" w:bidi="he-IL"/>
        </w:rPr>
        <w:t>nference</w:t>
      </w:r>
      <w:r w:rsidRPr="00DC5F83">
        <w:rPr>
          <w:rFonts w:ascii="Times New Roman" w:eastAsia="Times New Roman" w:hAnsi="Times New Roman" w:cs="Times New Roman"/>
          <w:color w:val="000000"/>
          <w:sz w:val="28"/>
          <w:szCs w:val="28"/>
          <w:lang w:val="en-US" w:eastAsia="ru-RU" w:bidi="he-IL"/>
        </w:rPr>
        <w:t xml:space="preserve"> as speakers</w:t>
      </w:r>
      <w:r w:rsidRPr="00DC5F83">
        <w:rPr>
          <w:rFonts w:ascii="Times New Roman" w:eastAsia="Times New Roman" w:hAnsi="Times New Roman" w:cs="Times New Roman"/>
          <w:color w:val="000000"/>
          <w:sz w:val="28"/>
          <w:szCs w:val="28"/>
          <w:lang w:val="en-US" w:eastAsia="ru-RU" w:bidi="he-IL"/>
        </w:rPr>
        <w:t xml:space="preserve"> (as well as round table organizers)</w:t>
      </w:r>
      <w:r w:rsidRPr="00DC5F83">
        <w:rPr>
          <w:rFonts w:ascii="Times New Roman" w:eastAsia="Times New Roman" w:hAnsi="Times New Roman" w:cs="Times New Roman"/>
          <w:color w:val="000000"/>
          <w:sz w:val="28"/>
          <w:szCs w:val="28"/>
          <w:lang w:val="en-US" w:eastAsia="ru-RU" w:bidi="he-IL"/>
        </w:rPr>
        <w:t xml:space="preserve"> are to be </w:t>
      </w:r>
      <w:r>
        <w:rPr>
          <w:rFonts w:ascii="Times New Roman" w:eastAsia="Times New Roman" w:hAnsi="Times New Roman" w:cs="Times New Roman"/>
          <w:color w:val="000000"/>
          <w:sz w:val="28"/>
          <w:szCs w:val="28"/>
          <w:lang w:val="en-US" w:eastAsia="ru-RU" w:bidi="he-IL"/>
        </w:rPr>
        <w:t xml:space="preserve">filled in online at </w:t>
      </w:r>
      <w:r w:rsidR="00C70931" w:rsidRPr="00DC5F83">
        <w:rPr>
          <w:rFonts w:ascii="Cambria" w:hAnsi="Cambria"/>
          <w:sz w:val="28"/>
          <w:szCs w:val="28"/>
          <w:lang w:val="en-US"/>
        </w:rPr>
        <w:t xml:space="preserve">https://aiem-asem.org/conferences </w:t>
      </w:r>
      <w:r>
        <w:rPr>
          <w:rFonts w:ascii="Cambria" w:hAnsi="Cambria"/>
          <w:sz w:val="28"/>
          <w:szCs w:val="28"/>
          <w:lang w:val="en-US"/>
        </w:rPr>
        <w:t>prior to June, 1,</w:t>
      </w:r>
      <w:r w:rsidR="00C70931" w:rsidRPr="00DC5F83">
        <w:rPr>
          <w:rFonts w:ascii="Cambria" w:hAnsi="Cambria"/>
          <w:sz w:val="28"/>
          <w:szCs w:val="28"/>
          <w:lang w:val="en-US"/>
        </w:rPr>
        <w:t xml:space="preserve"> 2024.</w:t>
      </w:r>
    </w:p>
    <w:p w14:paraId="25A26D48" w14:textId="3DE7E0B9" w:rsidR="00501EFE" w:rsidRDefault="00501EFE" w:rsidP="007970ED">
      <w:pPr>
        <w:spacing w:after="0" w:line="240" w:lineRule="auto"/>
        <w:ind w:firstLine="709"/>
        <w:jc w:val="both"/>
        <w:rPr>
          <w:rFonts w:ascii="Cambria" w:hAnsi="Cambria"/>
          <w:sz w:val="28"/>
          <w:szCs w:val="28"/>
          <w:lang w:val="en-US"/>
        </w:rPr>
      </w:pPr>
      <w:r>
        <w:rPr>
          <w:rFonts w:ascii="Cambria" w:hAnsi="Cambria"/>
          <w:sz w:val="28"/>
          <w:szCs w:val="28"/>
          <w:lang w:val="en-US"/>
        </w:rPr>
        <w:t>The fact of application does not guarantee its acceptance into the program of the conference. The organizing committee may request additional materials from the applicants in order to clarify the whereabouts of the application. The decision regarding each application will be made by the committee during the week following the deadline and will be sent to the applicants via e-mail.</w:t>
      </w:r>
    </w:p>
    <w:p w14:paraId="6BC7911D" w14:textId="07B395FE" w:rsidR="00501EFE" w:rsidRDefault="00501EFE" w:rsidP="007970ED">
      <w:pPr>
        <w:spacing w:after="0" w:line="240" w:lineRule="auto"/>
        <w:ind w:firstLine="709"/>
        <w:jc w:val="both"/>
        <w:rPr>
          <w:rFonts w:ascii="Cambria" w:hAnsi="Cambria"/>
          <w:sz w:val="28"/>
          <w:szCs w:val="28"/>
          <w:lang w:val="en-US"/>
        </w:rPr>
      </w:pPr>
      <w:r>
        <w:rPr>
          <w:rFonts w:ascii="Cambria" w:hAnsi="Cambria"/>
          <w:sz w:val="28"/>
          <w:szCs w:val="28"/>
          <w:lang w:val="en-US"/>
        </w:rPr>
        <w:t>Prior to the start of the conference a program will be sent to the participants with the names of the speakers and the abstracts of their presentations.</w:t>
      </w:r>
    </w:p>
    <w:p w14:paraId="6A8CBE9A" w14:textId="270A78BC" w:rsidR="00501EFE" w:rsidRDefault="00501EFE" w:rsidP="00501EFE">
      <w:pPr>
        <w:spacing w:after="0" w:line="240" w:lineRule="auto"/>
        <w:ind w:firstLine="709"/>
        <w:jc w:val="both"/>
        <w:rPr>
          <w:rFonts w:ascii="Cambria" w:hAnsi="Cambria"/>
          <w:sz w:val="28"/>
          <w:szCs w:val="28"/>
          <w:lang w:val="en-US"/>
        </w:rPr>
      </w:pPr>
      <w:r>
        <w:rPr>
          <w:rFonts w:ascii="Cambria" w:hAnsi="Cambria"/>
          <w:sz w:val="28"/>
          <w:szCs w:val="28"/>
          <w:lang w:val="en-US"/>
        </w:rPr>
        <w:t>The participation fee is due for:</w:t>
      </w:r>
    </w:p>
    <w:p w14:paraId="759FC512" w14:textId="54E58C2F" w:rsidR="00501EFE" w:rsidRDefault="00501EFE" w:rsidP="00501EFE">
      <w:pPr>
        <w:pStyle w:val="a3"/>
        <w:numPr>
          <w:ilvl w:val="0"/>
          <w:numId w:val="3"/>
        </w:numPr>
        <w:spacing w:after="0" w:line="240" w:lineRule="auto"/>
        <w:jc w:val="both"/>
        <w:rPr>
          <w:rFonts w:ascii="Cambria" w:hAnsi="Cambria"/>
          <w:sz w:val="28"/>
          <w:szCs w:val="28"/>
          <w:lang w:val="en-US"/>
        </w:rPr>
      </w:pPr>
      <w:r>
        <w:rPr>
          <w:rFonts w:ascii="Cambria" w:hAnsi="Cambria"/>
          <w:sz w:val="28"/>
          <w:szCs w:val="28"/>
          <w:lang w:val="en-US"/>
        </w:rPr>
        <w:t>ASEM members</w:t>
      </w:r>
      <w:r w:rsidR="004E24FF">
        <w:rPr>
          <w:rFonts w:ascii="Cambria" w:hAnsi="Cambria"/>
          <w:sz w:val="28"/>
          <w:szCs w:val="28"/>
          <w:lang w:val="en-US"/>
        </w:rPr>
        <w:t xml:space="preserve"> as speakers</w:t>
      </w:r>
      <w:r>
        <w:rPr>
          <w:rFonts w:ascii="Cambria" w:hAnsi="Cambria"/>
          <w:sz w:val="28"/>
          <w:szCs w:val="28"/>
          <w:lang w:val="en-US"/>
        </w:rPr>
        <w:t xml:space="preserve"> – 1000 rubles</w:t>
      </w:r>
    </w:p>
    <w:p w14:paraId="11CD8945" w14:textId="02CAE1DC" w:rsidR="00501EFE" w:rsidRDefault="00501EFE" w:rsidP="00501EFE">
      <w:pPr>
        <w:pStyle w:val="a3"/>
        <w:numPr>
          <w:ilvl w:val="0"/>
          <w:numId w:val="3"/>
        </w:numPr>
        <w:spacing w:after="0" w:line="240" w:lineRule="auto"/>
        <w:jc w:val="both"/>
        <w:rPr>
          <w:rFonts w:ascii="Cambria" w:hAnsi="Cambria"/>
          <w:sz w:val="28"/>
          <w:szCs w:val="28"/>
          <w:lang w:val="en-US"/>
        </w:rPr>
      </w:pPr>
      <w:r>
        <w:rPr>
          <w:rFonts w:ascii="Cambria" w:hAnsi="Cambria"/>
          <w:sz w:val="28"/>
          <w:szCs w:val="28"/>
          <w:lang w:val="en-US"/>
        </w:rPr>
        <w:t>non-ASEM members</w:t>
      </w:r>
      <w:r w:rsidR="004E24FF">
        <w:rPr>
          <w:rFonts w:ascii="Cambria" w:hAnsi="Cambria"/>
          <w:sz w:val="28"/>
          <w:szCs w:val="28"/>
          <w:lang w:val="en-US"/>
        </w:rPr>
        <w:t xml:space="preserve"> as speakers</w:t>
      </w:r>
      <w:r>
        <w:rPr>
          <w:rFonts w:ascii="Cambria" w:hAnsi="Cambria"/>
          <w:sz w:val="28"/>
          <w:szCs w:val="28"/>
          <w:lang w:val="en-US"/>
        </w:rPr>
        <w:t xml:space="preserve"> – 2000 rubles</w:t>
      </w:r>
    </w:p>
    <w:p w14:paraId="17EAA059" w14:textId="0EFC368B" w:rsidR="004E24FF" w:rsidRDefault="004E24FF" w:rsidP="00501EFE">
      <w:pPr>
        <w:pStyle w:val="a3"/>
        <w:numPr>
          <w:ilvl w:val="0"/>
          <w:numId w:val="3"/>
        </w:numPr>
        <w:spacing w:after="0" w:line="240" w:lineRule="auto"/>
        <w:jc w:val="both"/>
        <w:rPr>
          <w:rFonts w:ascii="Cambria" w:hAnsi="Cambria"/>
          <w:sz w:val="28"/>
          <w:szCs w:val="28"/>
          <w:lang w:val="en-US"/>
        </w:rPr>
      </w:pPr>
      <w:r>
        <w:rPr>
          <w:rFonts w:ascii="Cambria" w:hAnsi="Cambria"/>
          <w:sz w:val="28"/>
          <w:szCs w:val="28"/>
          <w:lang w:val="en-US"/>
        </w:rPr>
        <w:t>ASEM members as listeners – 500 rubles</w:t>
      </w:r>
    </w:p>
    <w:p w14:paraId="2169E149" w14:textId="6D95ED56" w:rsidR="0067275D" w:rsidRDefault="004E24FF" w:rsidP="004E24FF">
      <w:pPr>
        <w:pStyle w:val="a3"/>
        <w:numPr>
          <w:ilvl w:val="0"/>
          <w:numId w:val="3"/>
        </w:numPr>
        <w:spacing w:after="0" w:line="240" w:lineRule="auto"/>
        <w:jc w:val="both"/>
        <w:rPr>
          <w:rFonts w:ascii="Cambria" w:hAnsi="Cambria"/>
          <w:sz w:val="28"/>
          <w:szCs w:val="28"/>
        </w:rPr>
      </w:pPr>
      <w:r>
        <w:rPr>
          <w:rFonts w:ascii="Cambria" w:hAnsi="Cambria"/>
          <w:sz w:val="28"/>
          <w:szCs w:val="28"/>
          <w:lang w:val="en-US"/>
        </w:rPr>
        <w:t xml:space="preserve">non-ASEM members as </w:t>
      </w:r>
      <w:r>
        <w:rPr>
          <w:rFonts w:ascii="Cambria" w:hAnsi="Cambria"/>
          <w:sz w:val="28"/>
          <w:szCs w:val="28"/>
          <w:lang w:val="en-US"/>
        </w:rPr>
        <w:t>listeners – 1000 rubles</w:t>
      </w:r>
    </w:p>
    <w:p w14:paraId="2E3CB847" w14:textId="1F8D8EFB" w:rsidR="00840873" w:rsidRDefault="004E24FF" w:rsidP="004E24FF">
      <w:pPr>
        <w:spacing w:after="0" w:line="240" w:lineRule="auto"/>
        <w:ind w:firstLine="708"/>
        <w:jc w:val="both"/>
        <w:rPr>
          <w:rFonts w:ascii="Cambria" w:hAnsi="Cambria" w:cs="Cambria"/>
          <w:sz w:val="28"/>
          <w:szCs w:val="28"/>
        </w:rPr>
      </w:pPr>
      <w:r>
        <w:rPr>
          <w:rFonts w:ascii="Cambria" w:hAnsi="Cambria"/>
          <w:sz w:val="28"/>
          <w:szCs w:val="28"/>
          <w:lang w:val="en-US"/>
        </w:rPr>
        <w:t xml:space="preserve">The fee is not paid by the members of the organizing committee, the conference working group and the administration of Vladimir State University. </w:t>
      </w:r>
    </w:p>
    <w:p w14:paraId="75F47CF1" w14:textId="6AFA1D17" w:rsidR="0067275D" w:rsidRDefault="004E24FF" w:rsidP="004E24FF">
      <w:pPr>
        <w:spacing w:after="0" w:line="240" w:lineRule="auto"/>
        <w:ind w:firstLine="708"/>
        <w:jc w:val="both"/>
        <w:rPr>
          <w:rFonts w:ascii="Cambria" w:hAnsi="Cambria" w:cs="Cambria"/>
          <w:sz w:val="28"/>
          <w:szCs w:val="28"/>
        </w:rPr>
      </w:pPr>
      <w:r>
        <w:rPr>
          <w:rFonts w:ascii="Cambria" w:hAnsi="Cambria" w:cs="Cambria"/>
          <w:sz w:val="28"/>
          <w:szCs w:val="28"/>
          <w:lang w:val="en-US"/>
        </w:rPr>
        <w:t>The</w:t>
      </w:r>
      <w:r w:rsidRPr="004E24FF">
        <w:rPr>
          <w:rFonts w:ascii="Cambria" w:hAnsi="Cambria" w:cs="Cambria"/>
          <w:sz w:val="28"/>
          <w:szCs w:val="28"/>
          <w:lang w:val="en-US"/>
        </w:rPr>
        <w:t xml:space="preserve"> </w:t>
      </w:r>
      <w:r>
        <w:rPr>
          <w:rFonts w:ascii="Cambria" w:hAnsi="Cambria" w:cs="Cambria"/>
          <w:sz w:val="28"/>
          <w:szCs w:val="28"/>
          <w:lang w:val="en-US"/>
        </w:rPr>
        <w:t>listeners</w:t>
      </w:r>
      <w:r w:rsidRPr="004E24FF">
        <w:rPr>
          <w:rFonts w:ascii="Cambria" w:hAnsi="Cambria" w:cs="Cambria"/>
          <w:sz w:val="28"/>
          <w:szCs w:val="28"/>
          <w:lang w:val="en-US"/>
        </w:rPr>
        <w:t xml:space="preserve"> </w:t>
      </w:r>
      <w:r>
        <w:rPr>
          <w:rFonts w:ascii="Cambria" w:hAnsi="Cambria" w:cs="Cambria"/>
          <w:sz w:val="28"/>
          <w:szCs w:val="28"/>
          <w:lang w:val="en-US"/>
        </w:rPr>
        <w:t xml:space="preserve">should specify in their applications their names, the form of their participation (online or offline), their place and country of residence, and their Zoom nickname in case of online participation. </w:t>
      </w:r>
    </w:p>
    <w:p w14:paraId="2E9EBFB8" w14:textId="0D03623F" w:rsidR="00840873" w:rsidRDefault="004E24FF" w:rsidP="004E24FF">
      <w:pPr>
        <w:spacing w:after="0" w:line="240" w:lineRule="auto"/>
        <w:ind w:firstLine="708"/>
        <w:jc w:val="both"/>
        <w:rPr>
          <w:rFonts w:ascii="Cambria" w:hAnsi="Cambria"/>
          <w:sz w:val="28"/>
          <w:szCs w:val="28"/>
        </w:rPr>
      </w:pPr>
      <w:r>
        <w:rPr>
          <w:rFonts w:ascii="Cambria" w:hAnsi="Cambria" w:cs="Cambria"/>
          <w:sz w:val="28"/>
          <w:szCs w:val="28"/>
          <w:lang w:val="en-US"/>
        </w:rPr>
        <w:t>Graduate</w:t>
      </w:r>
      <w:r w:rsidRPr="004E24FF">
        <w:rPr>
          <w:rFonts w:ascii="Cambria" w:hAnsi="Cambria" w:cs="Cambria"/>
          <w:sz w:val="28"/>
          <w:szCs w:val="28"/>
          <w:lang w:val="en-US"/>
        </w:rPr>
        <w:t xml:space="preserve"> </w:t>
      </w:r>
      <w:r>
        <w:rPr>
          <w:rFonts w:ascii="Cambria" w:hAnsi="Cambria" w:cs="Cambria"/>
          <w:sz w:val="28"/>
          <w:szCs w:val="28"/>
          <w:lang w:val="en-US"/>
        </w:rPr>
        <w:t>and</w:t>
      </w:r>
      <w:r w:rsidRPr="004E24FF">
        <w:rPr>
          <w:rFonts w:ascii="Cambria" w:hAnsi="Cambria" w:cs="Cambria"/>
          <w:sz w:val="28"/>
          <w:szCs w:val="28"/>
          <w:lang w:val="en-US"/>
        </w:rPr>
        <w:t xml:space="preserve"> </w:t>
      </w:r>
      <w:r>
        <w:rPr>
          <w:rFonts w:ascii="Cambria" w:hAnsi="Cambria" w:cs="Cambria"/>
          <w:sz w:val="28"/>
          <w:szCs w:val="28"/>
          <w:lang w:val="en-US"/>
        </w:rPr>
        <w:t>postgraduate</w:t>
      </w:r>
      <w:r w:rsidRPr="004E24FF">
        <w:rPr>
          <w:rFonts w:ascii="Cambria" w:hAnsi="Cambria" w:cs="Cambria"/>
          <w:sz w:val="28"/>
          <w:szCs w:val="28"/>
          <w:lang w:val="en-US"/>
        </w:rPr>
        <w:t xml:space="preserve"> </w:t>
      </w:r>
      <w:r>
        <w:rPr>
          <w:rFonts w:ascii="Cambria" w:hAnsi="Cambria" w:cs="Cambria"/>
          <w:sz w:val="28"/>
          <w:szCs w:val="28"/>
          <w:lang w:val="en-US"/>
        </w:rPr>
        <w:t>students</w:t>
      </w:r>
      <w:r w:rsidRPr="004E24FF">
        <w:rPr>
          <w:rFonts w:ascii="Cambria" w:hAnsi="Cambria" w:cs="Cambria"/>
          <w:sz w:val="28"/>
          <w:szCs w:val="28"/>
          <w:lang w:val="en-US"/>
        </w:rPr>
        <w:t xml:space="preserve"> </w:t>
      </w:r>
      <w:r>
        <w:rPr>
          <w:rFonts w:ascii="Cambria" w:hAnsi="Cambria" w:cs="Cambria"/>
          <w:sz w:val="28"/>
          <w:szCs w:val="28"/>
          <w:lang w:val="en-US"/>
        </w:rPr>
        <w:t>of Vladimir State University, as well as university staff may attend the conference free of charge.</w:t>
      </w:r>
    </w:p>
    <w:p w14:paraId="241F6C3B" w14:textId="3DD50DD0" w:rsidR="007B54A9" w:rsidRPr="001035B4" w:rsidRDefault="004E24FF" w:rsidP="004E24FF">
      <w:pPr>
        <w:spacing w:after="0" w:line="240" w:lineRule="auto"/>
        <w:ind w:firstLine="708"/>
        <w:jc w:val="both"/>
        <w:rPr>
          <w:rFonts w:ascii="Cambria" w:hAnsi="Cambria"/>
          <w:sz w:val="28"/>
          <w:szCs w:val="28"/>
          <w:lang w:val="en-US"/>
        </w:rPr>
      </w:pPr>
      <w:r>
        <w:rPr>
          <w:rFonts w:ascii="Cambria" w:hAnsi="Cambria"/>
          <w:sz w:val="28"/>
          <w:szCs w:val="28"/>
          <w:lang w:val="en-US"/>
        </w:rPr>
        <w:t>In</w:t>
      </w:r>
      <w:r w:rsidRPr="004E24FF">
        <w:rPr>
          <w:rFonts w:ascii="Cambria" w:hAnsi="Cambria"/>
          <w:sz w:val="28"/>
          <w:szCs w:val="28"/>
          <w:lang w:val="en-US"/>
        </w:rPr>
        <w:t xml:space="preserve"> </w:t>
      </w:r>
      <w:r>
        <w:rPr>
          <w:rFonts w:ascii="Cambria" w:hAnsi="Cambria"/>
          <w:sz w:val="28"/>
          <w:szCs w:val="28"/>
          <w:lang w:val="en-US"/>
        </w:rPr>
        <w:t>order</w:t>
      </w:r>
      <w:r w:rsidRPr="004E24FF">
        <w:rPr>
          <w:rFonts w:ascii="Cambria" w:hAnsi="Cambria"/>
          <w:sz w:val="28"/>
          <w:szCs w:val="28"/>
          <w:lang w:val="en-US"/>
        </w:rPr>
        <w:t xml:space="preserve"> </w:t>
      </w:r>
      <w:r>
        <w:rPr>
          <w:rFonts w:ascii="Cambria" w:hAnsi="Cambria"/>
          <w:sz w:val="28"/>
          <w:szCs w:val="28"/>
          <w:lang w:val="en-US"/>
        </w:rPr>
        <w:t xml:space="preserve">to pay the </w:t>
      </w:r>
      <w:proofErr w:type="gramStart"/>
      <w:r>
        <w:rPr>
          <w:rFonts w:ascii="Cambria" w:hAnsi="Cambria"/>
          <w:sz w:val="28"/>
          <w:szCs w:val="28"/>
          <w:lang w:val="en-US"/>
        </w:rPr>
        <w:t>fees</w:t>
      </w:r>
      <w:proofErr w:type="gramEnd"/>
      <w:r>
        <w:rPr>
          <w:rFonts w:ascii="Cambria" w:hAnsi="Cambria"/>
          <w:sz w:val="28"/>
          <w:szCs w:val="28"/>
          <w:lang w:val="en-US"/>
        </w:rPr>
        <w:t xml:space="preserve"> the participants should contact the secretary of the organizing committee in advance before the conference via e-mail </w:t>
      </w:r>
      <w:hyperlink r:id="rId5" w:history="1">
        <w:r w:rsidR="00840873" w:rsidRPr="001035B4">
          <w:rPr>
            <w:rStyle w:val="a4"/>
            <w:rFonts w:ascii="Cambria" w:hAnsi="Cambria"/>
            <w:sz w:val="28"/>
            <w:szCs w:val="28"/>
            <w:lang w:val="en-US"/>
          </w:rPr>
          <w:t>esoterra.asem@gmail.com</w:t>
        </w:r>
      </w:hyperlink>
      <w:r w:rsidR="007B54A9" w:rsidRPr="001035B4">
        <w:rPr>
          <w:rFonts w:ascii="Cambria" w:hAnsi="Cambria"/>
          <w:sz w:val="28"/>
          <w:szCs w:val="28"/>
          <w:lang w:val="en-US"/>
        </w:rPr>
        <w:t>.</w:t>
      </w:r>
    </w:p>
    <w:p w14:paraId="5730FBFD" w14:textId="263CB064" w:rsidR="00C70931" w:rsidRDefault="001035B4" w:rsidP="001035B4">
      <w:pPr>
        <w:spacing w:after="0" w:line="240" w:lineRule="auto"/>
        <w:ind w:firstLine="709"/>
        <w:jc w:val="both"/>
        <w:rPr>
          <w:rFonts w:ascii="Cambria" w:hAnsi="Cambria"/>
          <w:sz w:val="28"/>
          <w:szCs w:val="28"/>
        </w:rPr>
      </w:pPr>
      <w:r>
        <w:rPr>
          <w:rFonts w:ascii="Cambria" w:hAnsi="Cambria"/>
          <w:sz w:val="28"/>
          <w:szCs w:val="28"/>
          <w:lang w:val="en-US"/>
        </w:rPr>
        <w:t>The committee favors offline participation at the conference. The</w:t>
      </w:r>
      <w:r w:rsidRPr="001035B4">
        <w:rPr>
          <w:rFonts w:ascii="Cambria" w:hAnsi="Cambria"/>
          <w:sz w:val="28"/>
          <w:szCs w:val="28"/>
          <w:lang w:val="en-US"/>
        </w:rPr>
        <w:t xml:space="preserve"> </w:t>
      </w:r>
      <w:r>
        <w:rPr>
          <w:rFonts w:ascii="Cambria" w:hAnsi="Cambria"/>
          <w:sz w:val="28"/>
          <w:szCs w:val="28"/>
          <w:lang w:val="en-US"/>
        </w:rPr>
        <w:t>number</w:t>
      </w:r>
      <w:r w:rsidRPr="001035B4">
        <w:rPr>
          <w:rFonts w:ascii="Cambria" w:hAnsi="Cambria"/>
          <w:sz w:val="28"/>
          <w:szCs w:val="28"/>
          <w:lang w:val="en-US"/>
        </w:rPr>
        <w:t xml:space="preserve"> </w:t>
      </w:r>
      <w:r>
        <w:rPr>
          <w:rFonts w:ascii="Cambria" w:hAnsi="Cambria"/>
          <w:sz w:val="28"/>
          <w:szCs w:val="28"/>
          <w:lang w:val="en-US"/>
        </w:rPr>
        <w:t>of</w:t>
      </w:r>
      <w:r w:rsidRPr="001035B4">
        <w:rPr>
          <w:rFonts w:ascii="Cambria" w:hAnsi="Cambria"/>
          <w:sz w:val="28"/>
          <w:szCs w:val="28"/>
          <w:lang w:val="en-US"/>
        </w:rPr>
        <w:t xml:space="preserve"> </w:t>
      </w:r>
      <w:r>
        <w:rPr>
          <w:rFonts w:ascii="Cambria" w:hAnsi="Cambria"/>
          <w:sz w:val="28"/>
          <w:szCs w:val="28"/>
          <w:lang w:val="en-US"/>
        </w:rPr>
        <w:t xml:space="preserve">online participants will be limited and each application for online participation will be considered individually. </w:t>
      </w:r>
    </w:p>
    <w:p w14:paraId="6487D358" w14:textId="525A9248" w:rsidR="007B54A9" w:rsidRDefault="001035B4" w:rsidP="00F17045">
      <w:pPr>
        <w:spacing w:after="0" w:line="240" w:lineRule="auto"/>
        <w:ind w:firstLine="709"/>
        <w:jc w:val="both"/>
        <w:rPr>
          <w:rFonts w:ascii="Cambria" w:hAnsi="Cambria"/>
          <w:sz w:val="28"/>
          <w:szCs w:val="28"/>
        </w:rPr>
      </w:pPr>
      <w:r>
        <w:rPr>
          <w:rFonts w:ascii="Cambria" w:hAnsi="Cambria"/>
          <w:sz w:val="28"/>
          <w:szCs w:val="28"/>
          <w:lang w:val="en-US"/>
        </w:rPr>
        <w:t>The</w:t>
      </w:r>
      <w:r w:rsidRPr="001035B4">
        <w:rPr>
          <w:rFonts w:ascii="Cambria" w:hAnsi="Cambria"/>
          <w:sz w:val="28"/>
          <w:szCs w:val="28"/>
          <w:lang w:val="en-US"/>
        </w:rPr>
        <w:t xml:space="preserve"> </w:t>
      </w:r>
      <w:r>
        <w:rPr>
          <w:rFonts w:ascii="Cambria" w:hAnsi="Cambria"/>
          <w:sz w:val="28"/>
          <w:szCs w:val="28"/>
          <w:lang w:val="en-US"/>
        </w:rPr>
        <w:t xml:space="preserve">materials presented at the conference will be published as a collective monograph indexed by Russian Science Citation Index. The articles limited to 25000 </w:t>
      </w:r>
      <w:r w:rsidR="00F17045">
        <w:rPr>
          <w:rFonts w:ascii="Cambria" w:hAnsi="Cambria"/>
          <w:sz w:val="28"/>
          <w:szCs w:val="28"/>
          <w:lang w:val="en-US"/>
        </w:rPr>
        <w:t>characters (including blank spaces and notes) will be received after the conference. The prospective authors will be informed about the due date. Participation</w:t>
      </w:r>
      <w:r w:rsidR="00F17045" w:rsidRPr="00F17045">
        <w:rPr>
          <w:rFonts w:ascii="Cambria" w:hAnsi="Cambria"/>
          <w:sz w:val="28"/>
          <w:szCs w:val="28"/>
          <w:lang w:val="en-US"/>
        </w:rPr>
        <w:t xml:space="preserve"> </w:t>
      </w:r>
      <w:r w:rsidR="00F17045">
        <w:rPr>
          <w:rFonts w:ascii="Cambria" w:hAnsi="Cambria"/>
          <w:sz w:val="28"/>
          <w:szCs w:val="28"/>
          <w:lang w:val="en-US"/>
        </w:rPr>
        <w:t>in</w:t>
      </w:r>
      <w:r w:rsidR="00F17045" w:rsidRPr="00F17045">
        <w:rPr>
          <w:rFonts w:ascii="Cambria" w:hAnsi="Cambria"/>
          <w:sz w:val="28"/>
          <w:szCs w:val="28"/>
          <w:lang w:val="en-US"/>
        </w:rPr>
        <w:t xml:space="preserve"> </w:t>
      </w:r>
      <w:r w:rsidR="00F17045">
        <w:rPr>
          <w:rFonts w:ascii="Cambria" w:hAnsi="Cambria"/>
          <w:sz w:val="28"/>
          <w:szCs w:val="28"/>
          <w:lang w:val="en-US"/>
        </w:rPr>
        <w:t>the</w:t>
      </w:r>
      <w:r w:rsidR="00F17045" w:rsidRPr="00F17045">
        <w:rPr>
          <w:rFonts w:ascii="Cambria" w:hAnsi="Cambria"/>
          <w:sz w:val="28"/>
          <w:szCs w:val="28"/>
          <w:lang w:val="en-US"/>
        </w:rPr>
        <w:t xml:space="preserve"> </w:t>
      </w:r>
      <w:r w:rsidR="00F17045">
        <w:rPr>
          <w:rFonts w:ascii="Cambria" w:hAnsi="Cambria"/>
          <w:sz w:val="28"/>
          <w:szCs w:val="28"/>
          <w:lang w:val="en-US"/>
        </w:rPr>
        <w:t>conference</w:t>
      </w:r>
      <w:r w:rsidR="00F17045" w:rsidRPr="00F17045">
        <w:rPr>
          <w:rFonts w:ascii="Cambria" w:hAnsi="Cambria"/>
          <w:sz w:val="28"/>
          <w:szCs w:val="28"/>
          <w:lang w:val="en-US"/>
        </w:rPr>
        <w:t xml:space="preserve"> </w:t>
      </w:r>
      <w:r w:rsidR="00F17045">
        <w:rPr>
          <w:rFonts w:ascii="Cambria" w:hAnsi="Cambria"/>
          <w:sz w:val="28"/>
          <w:szCs w:val="28"/>
          <w:lang w:val="en-US"/>
        </w:rPr>
        <w:t>as</w:t>
      </w:r>
      <w:r w:rsidR="00F17045" w:rsidRPr="00F17045">
        <w:rPr>
          <w:rFonts w:ascii="Cambria" w:hAnsi="Cambria"/>
          <w:sz w:val="28"/>
          <w:szCs w:val="28"/>
          <w:lang w:val="en-US"/>
        </w:rPr>
        <w:t xml:space="preserve"> </w:t>
      </w:r>
      <w:r w:rsidR="00F17045">
        <w:rPr>
          <w:rFonts w:ascii="Cambria" w:hAnsi="Cambria"/>
          <w:sz w:val="28"/>
          <w:szCs w:val="28"/>
          <w:lang w:val="en-US"/>
        </w:rPr>
        <w:t>speaker</w:t>
      </w:r>
      <w:r w:rsidR="00F17045" w:rsidRPr="00F17045">
        <w:rPr>
          <w:rFonts w:ascii="Cambria" w:hAnsi="Cambria"/>
          <w:sz w:val="28"/>
          <w:szCs w:val="28"/>
          <w:lang w:val="en-US"/>
        </w:rPr>
        <w:t xml:space="preserve"> </w:t>
      </w:r>
      <w:r w:rsidR="00F17045">
        <w:rPr>
          <w:rFonts w:ascii="Cambria" w:hAnsi="Cambria"/>
          <w:sz w:val="28"/>
          <w:szCs w:val="28"/>
          <w:lang w:val="en-US"/>
        </w:rPr>
        <w:t>is</w:t>
      </w:r>
      <w:r w:rsidR="00F17045" w:rsidRPr="00F17045">
        <w:rPr>
          <w:rFonts w:ascii="Cambria" w:hAnsi="Cambria"/>
          <w:sz w:val="28"/>
          <w:szCs w:val="28"/>
          <w:lang w:val="en-US"/>
        </w:rPr>
        <w:t xml:space="preserve"> </w:t>
      </w:r>
      <w:r w:rsidR="00F17045">
        <w:rPr>
          <w:rFonts w:ascii="Cambria" w:hAnsi="Cambria"/>
          <w:sz w:val="28"/>
          <w:szCs w:val="28"/>
          <w:lang w:val="en-US"/>
        </w:rPr>
        <w:t xml:space="preserve">mandatory for the material to be published. </w:t>
      </w:r>
    </w:p>
    <w:p w14:paraId="49C3D4D9" w14:textId="79140C92" w:rsidR="007B54A9" w:rsidRDefault="00F17045" w:rsidP="00F17045">
      <w:pPr>
        <w:spacing w:after="0" w:line="240" w:lineRule="auto"/>
        <w:ind w:firstLine="709"/>
        <w:jc w:val="both"/>
        <w:rPr>
          <w:rFonts w:ascii="Cambria" w:hAnsi="Cambria"/>
          <w:sz w:val="28"/>
          <w:szCs w:val="28"/>
        </w:rPr>
      </w:pPr>
      <w:r>
        <w:rPr>
          <w:rFonts w:ascii="Cambria" w:hAnsi="Cambria"/>
          <w:sz w:val="28"/>
          <w:szCs w:val="28"/>
          <w:lang w:val="en-US"/>
        </w:rPr>
        <w:t xml:space="preserve">All travel expenses are to be covered by the participants or their donors. </w:t>
      </w:r>
    </w:p>
    <w:p w14:paraId="674EF51E" w14:textId="410DBE31" w:rsidR="001A2F26" w:rsidRPr="007B54A9" w:rsidRDefault="00F17045" w:rsidP="00F17045">
      <w:pPr>
        <w:spacing w:after="0" w:line="240" w:lineRule="auto"/>
        <w:ind w:firstLine="709"/>
        <w:jc w:val="both"/>
        <w:rPr>
          <w:rFonts w:ascii="Cambria" w:hAnsi="Cambria"/>
          <w:sz w:val="28"/>
          <w:szCs w:val="28"/>
        </w:rPr>
      </w:pPr>
      <w:r>
        <w:rPr>
          <w:rFonts w:ascii="Cambria" w:hAnsi="Cambria"/>
          <w:sz w:val="28"/>
          <w:szCs w:val="28"/>
          <w:lang w:val="en-US"/>
        </w:rPr>
        <w:lastRenderedPageBreak/>
        <w:t xml:space="preserve">The organizers may provide consultation in regard </w:t>
      </w:r>
      <w:proofErr w:type="spellStart"/>
      <w:r>
        <w:rPr>
          <w:rFonts w:ascii="Cambria" w:hAnsi="Cambria"/>
          <w:sz w:val="28"/>
          <w:szCs w:val="28"/>
          <w:lang w:val="en-US"/>
        </w:rPr>
        <w:t>o</w:t>
      </w:r>
      <w:proofErr w:type="spellEnd"/>
      <w:r>
        <w:rPr>
          <w:rFonts w:ascii="Cambria" w:hAnsi="Cambria"/>
          <w:sz w:val="28"/>
          <w:szCs w:val="28"/>
          <w:lang w:val="en-US"/>
        </w:rPr>
        <w:t xml:space="preserve"> accommodation in Vladimir. </w:t>
      </w:r>
    </w:p>
    <w:p w14:paraId="78C968AA" w14:textId="7061127B" w:rsidR="007B54A9" w:rsidRPr="00F17045" w:rsidRDefault="00F17045" w:rsidP="007B54A9">
      <w:pPr>
        <w:spacing w:after="0" w:line="240" w:lineRule="auto"/>
        <w:ind w:firstLine="709"/>
        <w:jc w:val="both"/>
        <w:rPr>
          <w:rFonts w:ascii="Cambria" w:hAnsi="Cambria"/>
          <w:sz w:val="28"/>
          <w:szCs w:val="28"/>
          <w:lang w:val="en-US"/>
        </w:rPr>
      </w:pPr>
      <w:r>
        <w:rPr>
          <w:rFonts w:ascii="Cambria" w:hAnsi="Cambria"/>
          <w:sz w:val="28"/>
          <w:szCs w:val="28"/>
          <w:lang w:val="en-US"/>
        </w:rPr>
        <w:t>All questions are to be sent to</w:t>
      </w:r>
      <w:r w:rsidR="007B54A9" w:rsidRPr="00F17045">
        <w:rPr>
          <w:rFonts w:ascii="Cambria" w:hAnsi="Cambria"/>
          <w:sz w:val="28"/>
          <w:szCs w:val="28"/>
          <w:lang w:val="en-US"/>
        </w:rPr>
        <w:t>: esoterra.asem@gmail.com</w:t>
      </w:r>
    </w:p>
    <w:p w14:paraId="088CD6D0" w14:textId="38ED645E" w:rsidR="00840873" w:rsidRPr="00F17045" w:rsidRDefault="00F17045" w:rsidP="007B54A9">
      <w:pPr>
        <w:spacing w:after="0" w:line="240" w:lineRule="auto"/>
        <w:ind w:firstLine="709"/>
        <w:jc w:val="both"/>
        <w:rPr>
          <w:rFonts w:ascii="Cambria" w:hAnsi="Cambria"/>
          <w:sz w:val="28"/>
          <w:szCs w:val="28"/>
          <w:lang w:val="en-US"/>
        </w:rPr>
      </w:pPr>
      <w:r>
        <w:rPr>
          <w:rFonts w:ascii="Cambria" w:hAnsi="Cambria"/>
          <w:sz w:val="28"/>
          <w:szCs w:val="28"/>
          <w:lang w:val="en-US"/>
        </w:rPr>
        <w:t>The organizing committee</w:t>
      </w:r>
      <w:r w:rsidR="007B54A9" w:rsidRPr="00F17045">
        <w:rPr>
          <w:rFonts w:ascii="Cambria" w:hAnsi="Cambria"/>
          <w:sz w:val="28"/>
          <w:szCs w:val="28"/>
          <w:lang w:val="en-US"/>
        </w:rPr>
        <w:t xml:space="preserve">: </w:t>
      </w:r>
      <w:r>
        <w:rPr>
          <w:rFonts w:ascii="Cambria" w:hAnsi="Cambria"/>
          <w:sz w:val="28"/>
          <w:szCs w:val="28"/>
          <w:lang w:val="en-US"/>
        </w:rPr>
        <w:t xml:space="preserve">E. I. </w:t>
      </w:r>
      <w:proofErr w:type="spellStart"/>
      <w:r>
        <w:rPr>
          <w:rFonts w:ascii="Cambria" w:hAnsi="Cambria"/>
          <w:sz w:val="28"/>
          <w:szCs w:val="28"/>
          <w:lang w:val="en-US"/>
        </w:rPr>
        <w:t>Arinin</w:t>
      </w:r>
      <w:proofErr w:type="spellEnd"/>
      <w:r>
        <w:rPr>
          <w:rFonts w:ascii="Cambria" w:hAnsi="Cambria"/>
          <w:sz w:val="28"/>
          <w:szCs w:val="28"/>
          <w:lang w:val="en-US"/>
        </w:rPr>
        <w:t xml:space="preserve"> (grand PhD), S. V. Pakhomov (PhD) – co-chairmen, A. S. </w:t>
      </w:r>
      <w:proofErr w:type="spellStart"/>
      <w:r>
        <w:rPr>
          <w:rFonts w:ascii="Cambria" w:hAnsi="Cambria"/>
          <w:sz w:val="28"/>
          <w:szCs w:val="28"/>
          <w:lang w:val="en-US"/>
        </w:rPr>
        <w:t>Timoschuk</w:t>
      </w:r>
      <w:proofErr w:type="spellEnd"/>
      <w:r>
        <w:rPr>
          <w:rFonts w:ascii="Cambria" w:hAnsi="Cambria"/>
          <w:sz w:val="28"/>
          <w:szCs w:val="28"/>
          <w:lang w:val="en-US"/>
        </w:rPr>
        <w:t xml:space="preserve"> (grand PhD), </w:t>
      </w:r>
      <w:r w:rsidR="00C43D32">
        <w:rPr>
          <w:rFonts w:ascii="Cambria" w:hAnsi="Cambria"/>
          <w:sz w:val="28"/>
          <w:szCs w:val="28"/>
          <w:lang w:val="en-US"/>
        </w:rPr>
        <w:t>Dr</w:t>
      </w:r>
      <w:r w:rsidR="00C43D32" w:rsidRPr="00F17045">
        <w:rPr>
          <w:rFonts w:ascii="Cambria" w:hAnsi="Cambria"/>
          <w:sz w:val="28"/>
          <w:szCs w:val="28"/>
          <w:lang w:val="en-US"/>
        </w:rPr>
        <w:t xml:space="preserve">. </w:t>
      </w:r>
      <w:r w:rsidR="00C43D32">
        <w:rPr>
          <w:rFonts w:ascii="Cambria" w:hAnsi="Cambria"/>
          <w:sz w:val="28"/>
          <w:szCs w:val="28"/>
          <w:lang w:val="en-US"/>
        </w:rPr>
        <w:t>Prof</w:t>
      </w:r>
      <w:r w:rsidR="00C43D32" w:rsidRPr="00F17045">
        <w:rPr>
          <w:rFonts w:ascii="Cambria" w:hAnsi="Cambria"/>
          <w:sz w:val="28"/>
          <w:szCs w:val="28"/>
          <w:lang w:val="en-US"/>
        </w:rPr>
        <w:t xml:space="preserve">. </w:t>
      </w:r>
      <w:r w:rsidR="00C43D32">
        <w:rPr>
          <w:rFonts w:ascii="Cambria" w:hAnsi="Cambria"/>
          <w:sz w:val="28"/>
          <w:szCs w:val="28"/>
          <w:lang w:val="en-US"/>
        </w:rPr>
        <w:t>N</w:t>
      </w:r>
      <w:r w:rsidR="00C43D32" w:rsidRPr="00F17045">
        <w:rPr>
          <w:rFonts w:ascii="Cambria" w:hAnsi="Cambria"/>
          <w:sz w:val="28"/>
          <w:szCs w:val="28"/>
          <w:lang w:val="en-US"/>
        </w:rPr>
        <w:t xml:space="preserve">. </w:t>
      </w:r>
      <w:proofErr w:type="spellStart"/>
      <w:r w:rsidR="00C43D32">
        <w:rPr>
          <w:rFonts w:ascii="Cambria" w:hAnsi="Cambria"/>
          <w:sz w:val="28"/>
          <w:szCs w:val="28"/>
          <w:lang w:val="en-US"/>
        </w:rPr>
        <w:t>Radulovi</w:t>
      </w:r>
      <w:r w:rsidR="00C43D32" w:rsidRPr="00F17045">
        <w:rPr>
          <w:rFonts w:ascii="Cambria" w:hAnsi="Cambria"/>
          <w:sz w:val="28"/>
          <w:szCs w:val="28"/>
          <w:lang w:val="en-US"/>
        </w:rPr>
        <w:t>ć</w:t>
      </w:r>
      <w:proofErr w:type="spellEnd"/>
      <w:r w:rsidR="00C43D32" w:rsidRPr="00F17045">
        <w:rPr>
          <w:rFonts w:ascii="Cambria" w:hAnsi="Cambria"/>
          <w:sz w:val="28"/>
          <w:szCs w:val="28"/>
          <w:lang w:val="en-US"/>
        </w:rPr>
        <w:t xml:space="preserve"> (</w:t>
      </w:r>
      <w:r>
        <w:rPr>
          <w:rFonts w:ascii="Cambria" w:hAnsi="Cambria"/>
          <w:sz w:val="28"/>
          <w:szCs w:val="28"/>
          <w:lang w:val="en-US"/>
        </w:rPr>
        <w:t>Beograd</w:t>
      </w:r>
      <w:r w:rsidR="00C43D32" w:rsidRPr="00F17045">
        <w:rPr>
          <w:rFonts w:ascii="Cambria" w:hAnsi="Cambria"/>
          <w:sz w:val="28"/>
          <w:szCs w:val="28"/>
          <w:lang w:val="en-US"/>
        </w:rPr>
        <w:t xml:space="preserve">), </w:t>
      </w:r>
      <w:r>
        <w:rPr>
          <w:rFonts w:ascii="Cambria" w:hAnsi="Cambria"/>
          <w:sz w:val="28"/>
          <w:szCs w:val="28"/>
          <w:lang w:val="en-US"/>
        </w:rPr>
        <w:t xml:space="preserve">S. A. Zubkov (PhD), D. D. </w:t>
      </w:r>
      <w:proofErr w:type="spellStart"/>
      <w:r>
        <w:rPr>
          <w:rFonts w:ascii="Cambria" w:hAnsi="Cambria"/>
          <w:sz w:val="28"/>
          <w:szCs w:val="28"/>
          <w:lang w:val="en-US"/>
        </w:rPr>
        <w:t>Galtsin</w:t>
      </w:r>
      <w:proofErr w:type="spellEnd"/>
      <w:r>
        <w:rPr>
          <w:rFonts w:ascii="Cambria" w:hAnsi="Cambria"/>
          <w:sz w:val="28"/>
          <w:szCs w:val="28"/>
          <w:lang w:val="en-US"/>
        </w:rPr>
        <w:t xml:space="preserve"> (PhD), E. L. </w:t>
      </w:r>
      <w:proofErr w:type="spellStart"/>
      <w:r>
        <w:rPr>
          <w:rFonts w:ascii="Cambria" w:hAnsi="Cambria"/>
          <w:sz w:val="28"/>
          <w:szCs w:val="28"/>
          <w:lang w:val="en-US"/>
        </w:rPr>
        <w:t>Kuzmishin</w:t>
      </w:r>
      <w:proofErr w:type="spellEnd"/>
      <w:r>
        <w:rPr>
          <w:rFonts w:ascii="Cambria" w:hAnsi="Cambria"/>
          <w:sz w:val="28"/>
          <w:szCs w:val="28"/>
          <w:lang w:val="en-US"/>
        </w:rPr>
        <w:t xml:space="preserve"> (PhD), S. S. </w:t>
      </w:r>
      <w:proofErr w:type="spellStart"/>
      <w:r>
        <w:rPr>
          <w:rFonts w:ascii="Cambria" w:hAnsi="Cambria"/>
          <w:sz w:val="28"/>
          <w:szCs w:val="28"/>
          <w:lang w:val="en-US"/>
        </w:rPr>
        <w:t>Petrukhin</w:t>
      </w:r>
      <w:proofErr w:type="spellEnd"/>
      <w:r>
        <w:rPr>
          <w:rFonts w:ascii="Cambria" w:hAnsi="Cambria"/>
          <w:sz w:val="28"/>
          <w:szCs w:val="28"/>
          <w:lang w:val="en-US"/>
        </w:rPr>
        <w:t xml:space="preserve"> (secretary).</w:t>
      </w:r>
    </w:p>
    <w:p w14:paraId="61C127CF" w14:textId="230DBB3A" w:rsidR="007B54A9" w:rsidRPr="00F97DE5" w:rsidRDefault="00F97DE5" w:rsidP="007B54A9">
      <w:pPr>
        <w:spacing w:after="0" w:line="240" w:lineRule="auto"/>
        <w:ind w:firstLine="709"/>
        <w:jc w:val="both"/>
        <w:rPr>
          <w:rFonts w:ascii="Cambria" w:hAnsi="Cambria"/>
          <w:sz w:val="28"/>
          <w:szCs w:val="28"/>
          <w:lang w:val="en-US"/>
        </w:rPr>
      </w:pPr>
      <w:r>
        <w:rPr>
          <w:rFonts w:ascii="Cambria" w:hAnsi="Cambria"/>
          <w:sz w:val="28"/>
          <w:szCs w:val="28"/>
          <w:lang w:val="en-US"/>
        </w:rPr>
        <w:t>Conference</w:t>
      </w:r>
      <w:r w:rsidRPr="00F97DE5">
        <w:rPr>
          <w:rFonts w:ascii="Cambria" w:hAnsi="Cambria"/>
          <w:sz w:val="28"/>
          <w:szCs w:val="28"/>
          <w:lang w:val="en-US"/>
        </w:rPr>
        <w:t xml:space="preserve"> </w:t>
      </w:r>
      <w:r>
        <w:rPr>
          <w:rFonts w:ascii="Cambria" w:hAnsi="Cambria"/>
          <w:sz w:val="28"/>
          <w:szCs w:val="28"/>
          <w:lang w:val="en-US"/>
        </w:rPr>
        <w:t>working</w:t>
      </w:r>
      <w:r w:rsidRPr="00F97DE5">
        <w:rPr>
          <w:rFonts w:ascii="Cambria" w:hAnsi="Cambria"/>
          <w:sz w:val="28"/>
          <w:szCs w:val="28"/>
          <w:lang w:val="en-US"/>
        </w:rPr>
        <w:t xml:space="preserve"> </w:t>
      </w:r>
      <w:r>
        <w:rPr>
          <w:rFonts w:ascii="Cambria" w:hAnsi="Cambria"/>
          <w:sz w:val="28"/>
          <w:szCs w:val="28"/>
          <w:lang w:val="en-US"/>
        </w:rPr>
        <w:t>group</w:t>
      </w:r>
      <w:r w:rsidRPr="00F97DE5">
        <w:rPr>
          <w:rFonts w:ascii="Cambria" w:hAnsi="Cambria"/>
          <w:sz w:val="28"/>
          <w:szCs w:val="28"/>
          <w:lang w:val="en-US"/>
        </w:rPr>
        <w:t xml:space="preserve">: </w:t>
      </w:r>
      <w:r>
        <w:rPr>
          <w:rFonts w:ascii="Cambria" w:hAnsi="Cambria"/>
          <w:sz w:val="28"/>
          <w:szCs w:val="28"/>
          <w:lang w:val="en-US"/>
        </w:rPr>
        <w:t>Yu</w:t>
      </w:r>
      <w:r w:rsidRPr="00F97DE5">
        <w:rPr>
          <w:rFonts w:ascii="Cambria" w:hAnsi="Cambria"/>
          <w:sz w:val="28"/>
          <w:szCs w:val="28"/>
          <w:lang w:val="en-US"/>
        </w:rPr>
        <w:t xml:space="preserve">. </w:t>
      </w:r>
      <w:r>
        <w:rPr>
          <w:rFonts w:ascii="Cambria" w:hAnsi="Cambria"/>
          <w:sz w:val="28"/>
          <w:szCs w:val="28"/>
          <w:lang w:val="en-US"/>
        </w:rPr>
        <w:t>V</w:t>
      </w:r>
      <w:r w:rsidRPr="00F97DE5">
        <w:rPr>
          <w:rFonts w:ascii="Cambria" w:hAnsi="Cambria"/>
          <w:sz w:val="28"/>
          <w:szCs w:val="28"/>
          <w:lang w:val="en-US"/>
        </w:rPr>
        <w:t xml:space="preserve">. </w:t>
      </w:r>
      <w:proofErr w:type="spellStart"/>
      <w:r>
        <w:rPr>
          <w:rFonts w:ascii="Cambria" w:hAnsi="Cambria"/>
          <w:sz w:val="28"/>
          <w:szCs w:val="28"/>
          <w:lang w:val="en-US"/>
        </w:rPr>
        <w:t>Sergievskaya</w:t>
      </w:r>
      <w:proofErr w:type="spellEnd"/>
      <w:r>
        <w:rPr>
          <w:rFonts w:ascii="Cambria" w:hAnsi="Cambria"/>
          <w:sz w:val="28"/>
          <w:szCs w:val="28"/>
          <w:lang w:val="en-US"/>
        </w:rPr>
        <w:t xml:space="preserve">, N. L. </w:t>
      </w:r>
      <w:proofErr w:type="spellStart"/>
      <w:r>
        <w:rPr>
          <w:rFonts w:ascii="Cambria" w:hAnsi="Cambria"/>
          <w:sz w:val="28"/>
          <w:szCs w:val="28"/>
          <w:lang w:val="en-US"/>
        </w:rPr>
        <w:t>Mariani</w:t>
      </w:r>
      <w:proofErr w:type="spellEnd"/>
      <w:r>
        <w:rPr>
          <w:rFonts w:ascii="Cambria" w:hAnsi="Cambria"/>
          <w:sz w:val="28"/>
          <w:szCs w:val="28"/>
          <w:lang w:val="en-US"/>
        </w:rPr>
        <w:t xml:space="preserve">. </w:t>
      </w:r>
    </w:p>
    <w:p w14:paraId="692D8B37" w14:textId="77777777" w:rsidR="00F97DE5" w:rsidRDefault="00F97DE5" w:rsidP="00F97DE5">
      <w:pPr>
        <w:spacing w:after="0" w:line="240" w:lineRule="auto"/>
        <w:ind w:firstLine="709"/>
        <w:jc w:val="both"/>
        <w:rPr>
          <w:rFonts w:ascii="Cambria" w:hAnsi="Cambria"/>
          <w:sz w:val="28"/>
          <w:szCs w:val="28"/>
          <w:lang w:val="en-US"/>
        </w:rPr>
      </w:pPr>
      <w:r>
        <w:rPr>
          <w:rFonts w:ascii="Cambria" w:hAnsi="Cambria"/>
          <w:sz w:val="28"/>
          <w:szCs w:val="28"/>
          <w:lang w:val="en-US"/>
        </w:rPr>
        <w:t>The</w:t>
      </w:r>
      <w:r w:rsidRPr="00F97DE5">
        <w:rPr>
          <w:rFonts w:ascii="Cambria" w:hAnsi="Cambria"/>
          <w:sz w:val="28"/>
          <w:szCs w:val="28"/>
          <w:lang w:val="en-US"/>
        </w:rPr>
        <w:t xml:space="preserve"> </w:t>
      </w:r>
      <w:r>
        <w:rPr>
          <w:rFonts w:ascii="Cambria" w:hAnsi="Cambria"/>
          <w:sz w:val="28"/>
          <w:szCs w:val="28"/>
          <w:lang w:val="en-US"/>
        </w:rPr>
        <w:t>address</w:t>
      </w:r>
      <w:r w:rsidRPr="00F97DE5">
        <w:rPr>
          <w:rFonts w:ascii="Cambria" w:hAnsi="Cambria"/>
          <w:sz w:val="28"/>
          <w:szCs w:val="28"/>
          <w:lang w:val="en-US"/>
        </w:rPr>
        <w:t xml:space="preserve"> </w:t>
      </w:r>
      <w:r>
        <w:rPr>
          <w:rFonts w:ascii="Cambria" w:hAnsi="Cambria"/>
          <w:sz w:val="28"/>
          <w:szCs w:val="28"/>
          <w:lang w:val="en-US"/>
        </w:rPr>
        <w:t>of</w:t>
      </w:r>
      <w:r w:rsidRPr="00F97DE5">
        <w:rPr>
          <w:rFonts w:ascii="Cambria" w:hAnsi="Cambria"/>
          <w:sz w:val="28"/>
          <w:szCs w:val="28"/>
          <w:lang w:val="en-US"/>
        </w:rPr>
        <w:t xml:space="preserve"> </w:t>
      </w:r>
      <w:r>
        <w:rPr>
          <w:rFonts w:ascii="Cambria" w:hAnsi="Cambria"/>
          <w:sz w:val="28"/>
          <w:szCs w:val="28"/>
          <w:lang w:val="en-US"/>
        </w:rPr>
        <w:t>the</w:t>
      </w:r>
      <w:r w:rsidRPr="00F97DE5">
        <w:rPr>
          <w:rFonts w:ascii="Cambria" w:hAnsi="Cambria"/>
          <w:sz w:val="28"/>
          <w:szCs w:val="28"/>
          <w:lang w:val="en-US"/>
        </w:rPr>
        <w:t xml:space="preserve"> </w:t>
      </w:r>
      <w:r>
        <w:rPr>
          <w:rFonts w:ascii="Cambria" w:hAnsi="Cambria"/>
          <w:sz w:val="28"/>
          <w:szCs w:val="28"/>
          <w:lang w:val="en-US"/>
        </w:rPr>
        <w:t>conference</w:t>
      </w:r>
      <w:r w:rsidRPr="00F97DE5">
        <w:rPr>
          <w:rFonts w:ascii="Cambria" w:hAnsi="Cambria"/>
          <w:sz w:val="28"/>
          <w:szCs w:val="28"/>
          <w:lang w:val="en-US"/>
        </w:rPr>
        <w:t xml:space="preserve">: </w:t>
      </w:r>
      <w:r>
        <w:rPr>
          <w:rFonts w:ascii="Cambria" w:hAnsi="Cambria"/>
          <w:sz w:val="28"/>
          <w:szCs w:val="28"/>
          <w:lang w:val="en-US"/>
        </w:rPr>
        <w:t xml:space="preserve">Vladimir, Russia, </w:t>
      </w:r>
      <w:proofErr w:type="spellStart"/>
      <w:r>
        <w:rPr>
          <w:rFonts w:ascii="Cambria" w:hAnsi="Cambria"/>
          <w:sz w:val="28"/>
          <w:szCs w:val="28"/>
          <w:lang w:val="en-US"/>
        </w:rPr>
        <w:t>ul</w:t>
      </w:r>
      <w:proofErr w:type="spellEnd"/>
      <w:r>
        <w:rPr>
          <w:rFonts w:ascii="Cambria" w:hAnsi="Cambria"/>
          <w:sz w:val="28"/>
          <w:szCs w:val="28"/>
          <w:lang w:val="en-US"/>
        </w:rPr>
        <w:t xml:space="preserve">. </w:t>
      </w:r>
      <w:proofErr w:type="spellStart"/>
      <w:r>
        <w:rPr>
          <w:rFonts w:ascii="Cambria" w:hAnsi="Cambria"/>
          <w:sz w:val="28"/>
          <w:szCs w:val="28"/>
          <w:lang w:val="en-US"/>
        </w:rPr>
        <w:t>Gor</w:t>
      </w:r>
      <w:r w:rsidRPr="00F97DE5">
        <w:rPr>
          <w:rFonts w:ascii="Cambria" w:hAnsi="Cambria"/>
          <w:sz w:val="28"/>
          <w:szCs w:val="28"/>
          <w:lang w:val="en-US"/>
        </w:rPr>
        <w:t>’</w:t>
      </w:r>
      <w:r>
        <w:rPr>
          <w:rFonts w:ascii="Cambria" w:hAnsi="Cambria"/>
          <w:sz w:val="28"/>
          <w:szCs w:val="28"/>
          <w:lang w:val="en-US"/>
        </w:rPr>
        <w:t>kogo</w:t>
      </w:r>
      <w:proofErr w:type="spellEnd"/>
      <w:r w:rsidRPr="00F97DE5">
        <w:rPr>
          <w:rFonts w:ascii="Cambria" w:hAnsi="Cambria"/>
          <w:sz w:val="28"/>
          <w:szCs w:val="28"/>
          <w:lang w:val="en-US"/>
        </w:rPr>
        <w:t xml:space="preserve">, </w:t>
      </w:r>
      <w:r>
        <w:rPr>
          <w:rFonts w:ascii="Cambria" w:hAnsi="Cambria"/>
          <w:sz w:val="28"/>
          <w:szCs w:val="28"/>
          <w:lang w:val="en-US"/>
        </w:rPr>
        <w:t>d</w:t>
      </w:r>
      <w:r w:rsidRPr="00F97DE5">
        <w:rPr>
          <w:rFonts w:ascii="Cambria" w:hAnsi="Cambria"/>
          <w:sz w:val="28"/>
          <w:szCs w:val="28"/>
          <w:lang w:val="en-US"/>
        </w:rPr>
        <w:t xml:space="preserve">. 87, </w:t>
      </w:r>
      <w:r>
        <w:rPr>
          <w:rFonts w:ascii="Cambria" w:hAnsi="Cambria"/>
          <w:sz w:val="28"/>
          <w:szCs w:val="28"/>
          <w:lang w:val="en-US"/>
        </w:rPr>
        <w:t>aud</w:t>
      </w:r>
      <w:r w:rsidRPr="00F97DE5">
        <w:rPr>
          <w:rFonts w:ascii="Cambria" w:hAnsi="Cambria"/>
          <w:sz w:val="28"/>
          <w:szCs w:val="28"/>
          <w:lang w:val="en-US"/>
        </w:rPr>
        <w:t xml:space="preserve">. 211 – </w:t>
      </w:r>
      <w:r>
        <w:rPr>
          <w:rFonts w:ascii="Cambria" w:hAnsi="Cambria"/>
          <w:sz w:val="28"/>
          <w:szCs w:val="28"/>
          <w:lang w:val="en-US"/>
        </w:rPr>
        <w:t xml:space="preserve">1 (main building). </w:t>
      </w:r>
    </w:p>
    <w:p w14:paraId="0E14DF8E" w14:textId="62C98CDB" w:rsidR="00840873" w:rsidRPr="00F97DE5" w:rsidRDefault="00F97DE5" w:rsidP="00F97DE5">
      <w:pPr>
        <w:spacing w:after="0" w:line="240" w:lineRule="auto"/>
        <w:ind w:firstLine="709"/>
        <w:jc w:val="both"/>
        <w:rPr>
          <w:rFonts w:ascii="Cambria" w:hAnsi="Cambria"/>
          <w:sz w:val="28"/>
          <w:szCs w:val="28"/>
          <w:lang w:val="en-US"/>
        </w:rPr>
      </w:pPr>
      <w:r>
        <w:rPr>
          <w:rFonts w:ascii="Cambria" w:hAnsi="Cambria"/>
          <w:sz w:val="28"/>
          <w:szCs w:val="28"/>
          <w:lang w:val="en-US"/>
        </w:rPr>
        <w:t>The e-mail address of the conference</w:t>
      </w:r>
      <w:r w:rsidR="00840873" w:rsidRPr="00F97DE5">
        <w:rPr>
          <w:rFonts w:ascii="Cambria" w:hAnsi="Cambria"/>
          <w:sz w:val="28"/>
          <w:szCs w:val="28"/>
          <w:lang w:val="en-US"/>
        </w:rPr>
        <w:t xml:space="preserve">: </w:t>
      </w:r>
      <w:hyperlink r:id="rId6" w:history="1">
        <w:r w:rsidR="00840873" w:rsidRPr="00F97DE5">
          <w:rPr>
            <w:rStyle w:val="a4"/>
            <w:rFonts w:ascii="Cambria" w:hAnsi="Cambria"/>
            <w:sz w:val="28"/>
            <w:szCs w:val="28"/>
            <w:lang w:val="en-US"/>
          </w:rPr>
          <w:t>esoterra.asem@gmail.com</w:t>
        </w:r>
      </w:hyperlink>
    </w:p>
    <w:sectPr w:rsidR="00840873" w:rsidRPr="00F97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80E35"/>
    <w:multiLevelType w:val="hybridMultilevel"/>
    <w:tmpl w:val="4022B0F6"/>
    <w:lvl w:ilvl="0" w:tplc="F9BE89EA">
      <w:numFmt w:val="bullet"/>
      <w:lvlText w:val="-"/>
      <w:lvlJc w:val="left"/>
      <w:pPr>
        <w:ind w:left="1069" w:hanging="360"/>
      </w:pPr>
      <w:rPr>
        <w:rFonts w:ascii="Cambria" w:eastAsiaTheme="minorHAnsi" w:hAnsi="Cambri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310412B2"/>
    <w:multiLevelType w:val="hybridMultilevel"/>
    <w:tmpl w:val="0AB64BB2"/>
    <w:lvl w:ilvl="0" w:tplc="03A4004E">
      <w:numFmt w:val="bullet"/>
      <w:lvlText w:val="-"/>
      <w:lvlJc w:val="left"/>
      <w:pPr>
        <w:ind w:left="1069" w:hanging="360"/>
      </w:pPr>
      <w:rPr>
        <w:rFonts w:ascii="Cambria" w:eastAsiaTheme="minorHAnsi" w:hAnsi="Cambri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427840F4"/>
    <w:multiLevelType w:val="hybridMultilevel"/>
    <w:tmpl w:val="F4C836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0142977">
    <w:abstractNumId w:val="2"/>
  </w:num>
  <w:num w:numId="2" w16cid:durableId="544605637">
    <w:abstractNumId w:val="1"/>
  </w:num>
  <w:num w:numId="3" w16cid:durableId="58126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45C"/>
    <w:rsid w:val="001035B4"/>
    <w:rsid w:val="00136928"/>
    <w:rsid w:val="001A2F26"/>
    <w:rsid w:val="0022358E"/>
    <w:rsid w:val="0029495D"/>
    <w:rsid w:val="002B3796"/>
    <w:rsid w:val="003566C9"/>
    <w:rsid w:val="00455510"/>
    <w:rsid w:val="0046645C"/>
    <w:rsid w:val="00466B90"/>
    <w:rsid w:val="004B50AC"/>
    <w:rsid w:val="004D7C5A"/>
    <w:rsid w:val="004E24FF"/>
    <w:rsid w:val="00501EFE"/>
    <w:rsid w:val="0065104E"/>
    <w:rsid w:val="00660040"/>
    <w:rsid w:val="0067275D"/>
    <w:rsid w:val="006E020D"/>
    <w:rsid w:val="0073305D"/>
    <w:rsid w:val="007850F8"/>
    <w:rsid w:val="007970ED"/>
    <w:rsid w:val="007B54A9"/>
    <w:rsid w:val="00840873"/>
    <w:rsid w:val="00845F75"/>
    <w:rsid w:val="00857F15"/>
    <w:rsid w:val="008C1A18"/>
    <w:rsid w:val="00975FB0"/>
    <w:rsid w:val="009F46A7"/>
    <w:rsid w:val="00A04C30"/>
    <w:rsid w:val="00A26FA2"/>
    <w:rsid w:val="00C03325"/>
    <w:rsid w:val="00C32157"/>
    <w:rsid w:val="00C43D32"/>
    <w:rsid w:val="00C70931"/>
    <w:rsid w:val="00D0087F"/>
    <w:rsid w:val="00D3786D"/>
    <w:rsid w:val="00D625B2"/>
    <w:rsid w:val="00DC5F83"/>
    <w:rsid w:val="00DE67A5"/>
    <w:rsid w:val="00EB0AFF"/>
    <w:rsid w:val="00EC68D8"/>
    <w:rsid w:val="00F17045"/>
    <w:rsid w:val="00F97DE5"/>
    <w:rsid w:val="00FD3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1415"/>
  <w15:chartTrackingRefBased/>
  <w15:docId w15:val="{281F1384-43B8-4096-A68D-F6378DE6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20D"/>
    <w:pPr>
      <w:ind w:left="720"/>
      <w:contextualSpacing/>
    </w:pPr>
  </w:style>
  <w:style w:type="character" w:styleId="a4">
    <w:name w:val="Hyperlink"/>
    <w:basedOn w:val="a0"/>
    <w:uiPriority w:val="99"/>
    <w:unhideWhenUsed/>
    <w:rsid w:val="00840873"/>
    <w:rPr>
      <w:color w:val="0563C1" w:themeColor="hyperlink"/>
      <w:u w:val="single"/>
    </w:rPr>
  </w:style>
  <w:style w:type="character" w:styleId="a5">
    <w:name w:val="Unresolved Mention"/>
    <w:basedOn w:val="a0"/>
    <w:uiPriority w:val="99"/>
    <w:semiHidden/>
    <w:unhideWhenUsed/>
    <w:rsid w:val="0084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oterra.asem@gmail.com" TargetMode="External"/><Relationship Id="rId5" Type="http://schemas.openxmlformats.org/officeDocument/2006/relationships/hyperlink" Target="mailto:esoterra.asem@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759</Words>
  <Characters>4332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Митюкова</dc:creator>
  <cp:keywords/>
  <dc:description/>
  <cp:lastModifiedBy>Дмитрий Гальцин</cp:lastModifiedBy>
  <cp:revision>10</cp:revision>
  <dcterms:created xsi:type="dcterms:W3CDTF">2024-03-19T22:32:00Z</dcterms:created>
  <dcterms:modified xsi:type="dcterms:W3CDTF">2024-03-31T17:22:00Z</dcterms:modified>
</cp:coreProperties>
</file>