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40" w:rsidRPr="00056440" w:rsidRDefault="00056440" w:rsidP="0005644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564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г. Москва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</w:t>
      </w:r>
      <w:r w:rsidR="00663D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03</w:t>
      </w:r>
      <w:r w:rsidRPr="000564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.04.2024</w:t>
      </w:r>
    </w:p>
    <w:p w:rsidR="00056440" w:rsidRPr="00056440" w:rsidRDefault="00056440" w:rsidP="0005644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6440" w:rsidRPr="00056440" w:rsidRDefault="00056440" w:rsidP="0005644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564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ПРЕСС-РЕЛИЗ</w:t>
      </w:r>
    </w:p>
    <w:p w:rsidR="00056440" w:rsidRPr="00056440" w:rsidRDefault="00056440" w:rsidP="0005644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6440" w:rsidRPr="00056440" w:rsidRDefault="00056440" w:rsidP="0005644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Гаскар Групп и КАИТ №20 готовят молодые кадры для работы с беспилотными авиационными системами</w:t>
      </w:r>
    </w:p>
    <w:p w:rsidR="00056440" w:rsidRPr="00056440" w:rsidRDefault="00056440" w:rsidP="00056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440" w:rsidRPr="00056440" w:rsidRDefault="00056440" w:rsidP="00056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IT-компания Гаскар Групп заключила партнерское соглашение с Колледжем автоматизации и информационных технологий №20 (ГБПОУ КАИТ №20) </w:t>
      </w:r>
      <w:r w:rsidRPr="000564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6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Москвы о подготовке и обучении будущих специалистов работе с беспилотными авиационными системами (БАС). Не только у студентов, но и у преподавателей теперь появится возможность пройти практику на производственных объектах компании, послушать лекции, вебинары с участием руководителя направления образовательных проектов. </w:t>
      </w:r>
    </w:p>
    <w:p w:rsidR="00056440" w:rsidRPr="00056440" w:rsidRDefault="00056440" w:rsidP="000564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440" w:rsidRPr="00056440" w:rsidRDefault="00056440" w:rsidP="00056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новых квалифицированных кадров в сфере беспилотных авиационных систем (БАС) – задача федерального уровня. Согласно </w:t>
      </w:r>
      <w:hyperlink r:id="rId6" w:history="1">
        <w:r w:rsidRPr="0005644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проекту «Кадры для беспилотных авиационных систем»</w:t>
        </w:r>
      </w:hyperlink>
      <w:r w:rsidRPr="00056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2030 году в России планируется подготовить более 1 млн специалистов, которые пройдут обучение по программам в сфере разработки, производства и эксплуатации БАС, включая дополнительное образование для детей. Ожидается, что к 2030 году количество образовательных учреждений превысит 40 тысяч. </w:t>
      </w:r>
    </w:p>
    <w:p w:rsidR="00056440" w:rsidRPr="00056440" w:rsidRDefault="00056440" w:rsidP="000564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440" w:rsidRPr="00056440" w:rsidRDefault="00056440" w:rsidP="00056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"Актуальность подготовки и обучения будущих специалистов работе с беспилотными авиационными системами - несомненна, ведь их компетенция не только определяет технологическое развитие страны, но и обеспечивает конкурентоспособность на мировой арене. Стратегическая важность этой профессии заключается в поступательной работе уже сейчас, чтобы обеспечить гармоничное слияние человека и технологии в области авиации и создать инновационные решения для будущего", - отметил </w:t>
      </w:r>
      <w:r w:rsidRPr="000564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директор по развитию образовательных проектов Гаскар Групп Василий Лобанов. </w:t>
      </w:r>
    </w:p>
    <w:p w:rsidR="00056440" w:rsidRPr="00056440" w:rsidRDefault="00056440" w:rsidP="000564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440" w:rsidRPr="00056440" w:rsidRDefault="00056440" w:rsidP="00056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Гаскар Групп уделяет особое внимание работе с молодыми кадрами, регулярно проводит семинары на актуальные темы в сфере БАС, открытые уроки, а также взаимодействует с педагогами образовательных учреждений по вопросам совершенствования, актуализации образовательных программ. Это важно, поскольку после успешного завершения обучения и получения диплома компания даст выпускникам возможность трудоустроиться. С 2023 года на производстве Гаскар Групп практику прошли 25 студентов, в 2024 году еще у нескольких десятков будущих специалистов появится возможность повысить свои компетенции в области БАС. </w:t>
      </w:r>
    </w:p>
    <w:p w:rsidR="00944D42" w:rsidRPr="00056440" w:rsidRDefault="00944D42">
      <w:pPr>
        <w:rPr>
          <w:rFonts w:ascii="Times New Roman" w:hAnsi="Times New Roman" w:cs="Times New Roman"/>
          <w:sz w:val="24"/>
          <w:szCs w:val="24"/>
        </w:rPr>
      </w:pPr>
    </w:p>
    <w:p w:rsidR="00056440" w:rsidRDefault="00056440"/>
    <w:p w:rsidR="00056440" w:rsidRDefault="00056440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Для получения дополнительной информации обращайтесь: </w:t>
      </w:r>
    </w:p>
    <w:p w:rsidR="00056440" w:rsidRPr="00056440" w:rsidRDefault="00056440" w:rsidP="0005644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6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ООО «Гарскар Групп» </w:t>
      </w:r>
    </w:p>
    <w:p w:rsidR="00056440" w:rsidRPr="00056440" w:rsidRDefault="00056440" w:rsidP="000564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Сайт: </w:t>
      </w:r>
      <w:hyperlink r:id="rId7" w:history="1">
        <w:r w:rsidRPr="00056440">
          <w:rPr>
            <w:rStyle w:val="a4"/>
            <w:rFonts w:ascii="Times New Roman" w:hAnsi="Times New Roman" w:cs="Times New Roman"/>
            <w:sz w:val="24"/>
            <w:szCs w:val="24"/>
          </w:rPr>
          <w:t>https://gaskar.group/</w:t>
        </w:r>
      </w:hyperlink>
      <w:r w:rsidRPr="00056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440" w:rsidRDefault="00056440" w:rsidP="000564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440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8" w:history="1">
        <w:r w:rsidRPr="00056440">
          <w:rPr>
            <w:rStyle w:val="a4"/>
            <w:rFonts w:ascii="Times New Roman" w:hAnsi="Times New Roman" w:cs="Times New Roman"/>
            <w:bCs/>
            <w:sz w:val="24"/>
            <w:szCs w:val="24"/>
            <w:u w:val="none"/>
            <w:bdr w:val="none" w:sz="0" w:space="0" w:color="auto" w:frame="1"/>
          </w:rPr>
          <w:t>pr@gaskar.group</w:t>
        </w:r>
      </w:hyperlink>
      <w:r w:rsidRPr="00056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440" w:rsidRDefault="00056440" w:rsidP="00056440">
      <w:pPr>
        <w:spacing w:after="0"/>
        <w:rPr>
          <w:rFonts w:ascii="Roboto" w:hAnsi="Roboto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</w:t>
      </w:r>
      <w:r>
        <w:rPr>
          <w:rFonts w:ascii="Roboto" w:hAnsi="Roboto"/>
          <w:color w:val="000000"/>
          <w:shd w:val="clear" w:color="auto" w:fill="FFFFFF"/>
        </w:rPr>
        <w:t>+7 (925)576-47-22</w:t>
      </w:r>
    </w:p>
    <w:p w:rsidR="00B450F7" w:rsidRPr="00B450F7" w:rsidRDefault="00B450F7" w:rsidP="00B450F7">
      <w:pPr>
        <w:spacing w:after="0" w:line="315" w:lineRule="atLeast"/>
        <w:textAlignment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7"/>
          <w:bdr w:val="none" w:sz="0" w:space="0" w:color="auto" w:frame="1"/>
          <w:lang w:eastAsia="ru-RU"/>
        </w:rPr>
        <w:lastRenderedPageBreak/>
        <w:t>Справка</w:t>
      </w:r>
      <w:r w:rsidRPr="00B450F7">
        <w:rPr>
          <w:rFonts w:ascii="Times New Roman" w:eastAsia="Times New Roman" w:hAnsi="Times New Roman" w:cs="Times New Roman"/>
          <w:b/>
          <w:i/>
          <w:color w:val="000000"/>
          <w:sz w:val="24"/>
          <w:szCs w:val="27"/>
          <w:bdr w:val="none" w:sz="0" w:space="0" w:color="auto" w:frame="1"/>
          <w:lang w:eastAsia="ru-RU"/>
        </w:rPr>
        <w:t xml:space="preserve">: </w:t>
      </w:r>
    </w:p>
    <w:p w:rsidR="00B450F7" w:rsidRDefault="00B450F7" w:rsidP="00B450F7">
      <w:pPr>
        <w:spacing w:after="0" w:line="315" w:lineRule="atLeast"/>
        <w:textAlignment w:val="center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B450F7" w:rsidRDefault="00B450F7" w:rsidP="00B450F7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7"/>
          <w:bdr w:val="none" w:sz="0" w:space="0" w:color="auto" w:frame="1"/>
          <w:lang w:eastAsia="ru-RU"/>
        </w:rPr>
      </w:pPr>
      <w:r w:rsidRPr="00B450F7">
        <w:rPr>
          <w:rFonts w:ascii="Times New Roman" w:eastAsia="Times New Roman" w:hAnsi="Times New Roman" w:cs="Times New Roman"/>
          <w:i/>
          <w:color w:val="000000"/>
          <w:sz w:val="24"/>
          <w:szCs w:val="27"/>
          <w:bdr w:val="none" w:sz="0" w:space="0" w:color="auto" w:frame="1"/>
          <w:lang w:eastAsia="ru-RU"/>
        </w:rPr>
        <w:t xml:space="preserve">ГАСКАР ГРУПП – это российский разработчик и IT-интегратор цифровых решений, входящий в </w:t>
      </w:r>
      <w:r w:rsidRPr="00B450F7">
        <w:rPr>
          <w:rFonts w:ascii="Times New Roman" w:eastAsia="Times New Roman" w:hAnsi="Times New Roman" w:cs="Times New Roman"/>
          <w:i/>
          <w:color w:val="000000"/>
          <w:sz w:val="24"/>
          <w:szCs w:val="27"/>
          <w:bdr w:val="none" w:sz="0" w:space="0" w:color="auto" w:frame="1"/>
          <w:lang w:eastAsia="ru-RU"/>
        </w:rPr>
        <w:t>контур ГК «Аметист Групп»</w:t>
      </w:r>
      <w:r w:rsidRPr="00B450F7">
        <w:rPr>
          <w:rFonts w:ascii="Times New Roman" w:eastAsia="Times New Roman" w:hAnsi="Times New Roman" w:cs="Times New Roman"/>
          <w:i/>
          <w:color w:val="000000"/>
          <w:sz w:val="24"/>
          <w:szCs w:val="27"/>
          <w:bdr w:val="none" w:sz="0" w:space="0" w:color="auto" w:frame="1"/>
          <w:lang w:eastAsia="ru-RU"/>
        </w:rPr>
        <w:t>.</w:t>
      </w:r>
    </w:p>
    <w:p w:rsidR="00B450F7" w:rsidRDefault="00B450F7" w:rsidP="00B450F7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7"/>
          <w:bdr w:val="none" w:sz="0" w:space="0" w:color="auto" w:frame="1"/>
          <w:lang w:eastAsia="ru-RU"/>
        </w:rPr>
        <w:t>Компания создает</w:t>
      </w:r>
      <w:r w:rsidRPr="00B450F7">
        <w:rPr>
          <w:rFonts w:ascii="Times New Roman" w:eastAsia="Times New Roman" w:hAnsi="Times New Roman" w:cs="Times New Roman"/>
          <w:i/>
          <w:color w:val="000000"/>
          <w:sz w:val="24"/>
          <w:szCs w:val="27"/>
          <w:bdr w:val="none" w:sz="0" w:space="0" w:color="auto" w:frame="1"/>
          <w:lang w:eastAsia="ru-RU"/>
        </w:rPr>
        <w:t xml:space="preserve"> продукты для автоматизации строительных процессов, пассажирского транспорта, горной логистики, а также занимаемся объективным контролем с помощью IOT-решений.</w:t>
      </w:r>
    </w:p>
    <w:p w:rsidR="00570ADD" w:rsidRDefault="00B450F7" w:rsidP="00570ADD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7"/>
          <w:bdr w:val="none" w:sz="0" w:space="0" w:color="auto" w:frame="1"/>
          <w:lang w:eastAsia="ru-RU"/>
        </w:rPr>
        <w:t>П</w:t>
      </w:r>
      <w:r w:rsidRPr="00B450F7">
        <w:rPr>
          <w:rFonts w:ascii="Times New Roman" w:eastAsia="Times New Roman" w:hAnsi="Times New Roman" w:cs="Times New Roman"/>
          <w:i/>
          <w:color w:val="000000"/>
          <w:sz w:val="24"/>
          <w:szCs w:val="27"/>
          <w:bdr w:val="none" w:sz="0" w:space="0" w:color="auto" w:frame="1"/>
          <w:lang w:eastAsia="ru-RU"/>
        </w:rPr>
        <w:t xml:space="preserve">родукты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7"/>
          <w:bdr w:val="none" w:sz="0" w:space="0" w:color="auto" w:frame="1"/>
          <w:lang w:eastAsia="ru-RU"/>
        </w:rPr>
        <w:t xml:space="preserve">Гаскар Групп </w:t>
      </w:r>
      <w:r w:rsidRPr="00B450F7">
        <w:rPr>
          <w:rFonts w:ascii="Times New Roman" w:eastAsia="Times New Roman" w:hAnsi="Times New Roman" w:cs="Times New Roman"/>
          <w:i/>
          <w:color w:val="000000"/>
          <w:sz w:val="24"/>
          <w:szCs w:val="27"/>
          <w:bdr w:val="none" w:sz="0" w:space="0" w:color="auto" w:frame="1"/>
          <w:lang w:eastAsia="ru-RU"/>
        </w:rPr>
        <w:t>используют коммерческие и государственные заказчики, генподрядчики, генп</w:t>
      </w:r>
      <w:r w:rsidR="00570ADD">
        <w:rPr>
          <w:rFonts w:ascii="Times New Roman" w:eastAsia="Times New Roman" w:hAnsi="Times New Roman" w:cs="Times New Roman"/>
          <w:i/>
          <w:color w:val="000000"/>
          <w:sz w:val="24"/>
          <w:szCs w:val="27"/>
          <w:bdr w:val="none" w:sz="0" w:space="0" w:color="auto" w:frame="1"/>
          <w:lang w:eastAsia="ru-RU"/>
        </w:rPr>
        <w:t>роектировщики в 47 регионах РФ.</w:t>
      </w:r>
    </w:p>
    <w:p w:rsidR="00B450F7" w:rsidRPr="00570ADD" w:rsidRDefault="00570ADD" w:rsidP="00570ADD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7"/>
          <w:bdr w:val="none" w:sz="0" w:space="0" w:color="auto" w:frame="1"/>
          <w:lang w:eastAsia="ru-RU"/>
        </w:rPr>
      </w:pPr>
      <w:r w:rsidRPr="00570ADD">
        <w:rPr>
          <w:rFonts w:ascii="Times New Roman" w:eastAsia="Times New Roman" w:hAnsi="Times New Roman" w:cs="Times New Roman"/>
          <w:i/>
          <w:color w:val="000000"/>
          <w:sz w:val="24"/>
          <w:szCs w:val="27"/>
          <w:bdr w:val="none" w:sz="0" w:space="0" w:color="auto" w:frame="1"/>
          <w:lang w:eastAsia="ru-RU"/>
        </w:rPr>
        <w:t>Еще одно направление развития компании — производство дронов,</w:t>
      </w:r>
      <w:r w:rsidRPr="00570ADD">
        <w:rPr>
          <w:rFonts w:ascii="Times New Roman" w:eastAsia="Times New Roman" w:hAnsi="Times New Roman" w:cs="Times New Roman"/>
          <w:i/>
          <w:color w:val="000000"/>
          <w:sz w:val="24"/>
          <w:szCs w:val="27"/>
          <w:bdr w:val="none" w:sz="0" w:space="0" w:color="auto" w:frame="1"/>
          <w:lang w:eastAsia="ru-RU"/>
        </w:rPr>
        <w:t xml:space="preserve"> </w:t>
      </w:r>
      <w:r w:rsidRPr="00570ADD">
        <w:rPr>
          <w:rFonts w:ascii="Times New Roman" w:eastAsia="Times New Roman" w:hAnsi="Times New Roman" w:cs="Times New Roman"/>
          <w:i/>
          <w:color w:val="000000"/>
          <w:sz w:val="24"/>
          <w:szCs w:val="27"/>
          <w:bdr w:val="none" w:sz="0" w:space="0" w:color="auto" w:frame="1"/>
          <w:lang w:eastAsia="ru-RU"/>
        </w:rPr>
        <w:t xml:space="preserve">а также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7"/>
          <w:bdr w:val="none" w:sz="0" w:space="0" w:color="auto" w:frame="1"/>
          <w:lang w:eastAsia="ru-RU"/>
        </w:rPr>
        <w:t xml:space="preserve">разработка </w:t>
      </w:r>
      <w:r w:rsidRPr="00570ADD">
        <w:rPr>
          <w:rFonts w:ascii="Times New Roman" w:eastAsia="Times New Roman" w:hAnsi="Times New Roman" w:cs="Times New Roman"/>
          <w:i/>
          <w:color w:val="000000"/>
          <w:sz w:val="24"/>
          <w:szCs w:val="27"/>
          <w:bdr w:val="none" w:sz="0" w:space="0" w:color="auto" w:frame="1"/>
          <w:lang w:eastAsia="ru-RU"/>
        </w:rPr>
        <w:t>п</w:t>
      </w:r>
      <w:r w:rsidRPr="00570ADD">
        <w:rPr>
          <w:rFonts w:ascii="Times New Roman" w:eastAsia="Times New Roman" w:hAnsi="Times New Roman" w:cs="Times New Roman"/>
          <w:i/>
          <w:color w:val="000000"/>
          <w:sz w:val="24"/>
          <w:szCs w:val="27"/>
          <w:bdr w:val="none" w:sz="0" w:space="0" w:color="auto" w:frame="1"/>
          <w:lang w:eastAsia="ru-RU"/>
        </w:rPr>
        <w:t>рограмм обучения педагогов, разработчиков, операторов БЛА,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7"/>
          <w:bdr w:val="none" w:sz="0" w:space="0" w:color="auto" w:frame="1"/>
          <w:lang w:eastAsia="ru-RU"/>
        </w:rPr>
        <w:t xml:space="preserve"> о</w:t>
      </w:r>
      <w:r w:rsidRPr="00570ADD">
        <w:rPr>
          <w:rFonts w:ascii="Times New Roman" w:eastAsia="Times New Roman" w:hAnsi="Times New Roman" w:cs="Times New Roman"/>
          <w:i/>
          <w:color w:val="000000"/>
          <w:sz w:val="24"/>
          <w:szCs w:val="27"/>
          <w:bdr w:val="none" w:sz="0" w:space="0" w:color="auto" w:frame="1"/>
          <w:lang w:eastAsia="ru-RU"/>
        </w:rPr>
        <w:t>снащение инженерных классов под ключ, инструкции и учебные пособия по сборке, программированию и управлению дронами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7"/>
          <w:bdr w:val="none" w:sz="0" w:space="0" w:color="auto" w:frame="1"/>
          <w:lang w:eastAsia="ru-RU"/>
        </w:rPr>
        <w:t>, о</w:t>
      </w:r>
      <w:r w:rsidRPr="00570ADD">
        <w:rPr>
          <w:rFonts w:ascii="Times New Roman" w:eastAsia="Times New Roman" w:hAnsi="Times New Roman" w:cs="Times New Roman"/>
          <w:i/>
          <w:color w:val="000000"/>
          <w:sz w:val="24"/>
          <w:szCs w:val="27"/>
          <w:bdr w:val="none" w:sz="0" w:space="0" w:color="auto" w:frame="1"/>
          <w:lang w:eastAsia="ru-RU"/>
        </w:rPr>
        <w:t>рганизация российских и международных соревнований по БЛА</w:t>
      </w:r>
      <w:bookmarkStart w:id="0" w:name="_GoBack"/>
      <w:bookmarkEnd w:id="0"/>
    </w:p>
    <w:sectPr w:rsidR="00B450F7" w:rsidRPr="00570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67C" w:rsidRDefault="005F167C" w:rsidP="00056440">
      <w:pPr>
        <w:spacing w:after="0" w:line="240" w:lineRule="auto"/>
      </w:pPr>
      <w:r>
        <w:separator/>
      </w:r>
    </w:p>
  </w:endnote>
  <w:endnote w:type="continuationSeparator" w:id="0">
    <w:p w:rsidR="005F167C" w:rsidRDefault="005F167C" w:rsidP="0005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67C" w:rsidRDefault="005F167C" w:rsidP="00056440">
      <w:pPr>
        <w:spacing w:after="0" w:line="240" w:lineRule="auto"/>
      </w:pPr>
      <w:r>
        <w:separator/>
      </w:r>
    </w:p>
  </w:footnote>
  <w:footnote w:type="continuationSeparator" w:id="0">
    <w:p w:rsidR="005F167C" w:rsidRDefault="005F167C" w:rsidP="000564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2C"/>
    <w:rsid w:val="00056440"/>
    <w:rsid w:val="00570ADD"/>
    <w:rsid w:val="005F167C"/>
    <w:rsid w:val="00663D7A"/>
    <w:rsid w:val="00663E5D"/>
    <w:rsid w:val="006C552C"/>
    <w:rsid w:val="00944D42"/>
    <w:rsid w:val="00A559B9"/>
    <w:rsid w:val="00B4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8E00"/>
  <w15:chartTrackingRefBased/>
  <w15:docId w15:val="{7E37944C-BCEC-4FB4-A4E9-7D3CB0D3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644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56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6440"/>
  </w:style>
  <w:style w:type="paragraph" w:styleId="a7">
    <w:name w:val="footer"/>
    <w:basedOn w:val="a"/>
    <w:link w:val="a8"/>
    <w:uiPriority w:val="99"/>
    <w:unhideWhenUsed/>
    <w:rsid w:val="00056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6440"/>
  </w:style>
  <w:style w:type="character" w:styleId="a9">
    <w:name w:val="Strong"/>
    <w:basedOn w:val="a0"/>
    <w:uiPriority w:val="22"/>
    <w:qFormat/>
    <w:rsid w:val="00B450F7"/>
    <w:rPr>
      <w:b/>
      <w:bCs/>
    </w:rPr>
  </w:style>
  <w:style w:type="character" w:styleId="aa">
    <w:name w:val="Emphasis"/>
    <w:basedOn w:val="a0"/>
    <w:uiPriority w:val="20"/>
    <w:qFormat/>
    <w:rsid w:val="00570A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57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74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54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7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87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8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26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24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gaskar.grou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askar.grou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pla.edu-sigma.ru/files/Passport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2024-04-02T06:52:00Z</dcterms:created>
  <dcterms:modified xsi:type="dcterms:W3CDTF">2024-04-03T07:05:00Z</dcterms:modified>
</cp:coreProperties>
</file>