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530" w:rsidRPr="00A42CD9" w:rsidRDefault="000C2530" w:rsidP="000C2530">
      <w:pPr>
        <w:rPr>
          <w:b/>
        </w:rPr>
      </w:pPr>
      <w:r w:rsidRPr="00A42CD9">
        <w:rPr>
          <w:b/>
        </w:rPr>
        <w:t xml:space="preserve">Налоговый портал </w:t>
      </w:r>
      <w:r>
        <w:rPr>
          <w:b/>
        </w:rPr>
        <w:t>«</w:t>
      </w:r>
      <w:proofErr w:type="spellStart"/>
      <w:r w:rsidRPr="00A42CD9">
        <w:rPr>
          <w:b/>
        </w:rPr>
        <w:t>Податинет</w:t>
      </w:r>
      <w:proofErr w:type="spellEnd"/>
      <w:r>
        <w:rPr>
          <w:b/>
        </w:rPr>
        <w:t>»</w:t>
      </w:r>
      <w:r w:rsidRPr="00A42CD9">
        <w:rPr>
          <w:b/>
        </w:rPr>
        <w:t xml:space="preserve"> объявляет конкурс для студентов!</w:t>
      </w:r>
    </w:p>
    <w:p w:rsidR="000C2530" w:rsidRDefault="000C2530" w:rsidP="000C2530">
      <w:r>
        <w:t>Популярный Налоговый портал «</w:t>
      </w:r>
      <w:proofErr w:type="spellStart"/>
      <w:r>
        <w:t>Податинет</w:t>
      </w:r>
      <w:proofErr w:type="spellEnd"/>
      <w:r>
        <w:t>» (https://www.podatinet.net/) объявляет конкурс для студентов ВУЗов (специальности "Налоги и налогообложение", «Финансы и кредит», "Бухгалтерский учет и аудит") и всех желающих.</w:t>
      </w:r>
    </w:p>
    <w:p w:rsidR="000C2530" w:rsidRPr="00A42CD9" w:rsidRDefault="000C2530" w:rsidP="000C2530">
      <w:pPr>
        <w:rPr>
          <w:i/>
          <w:u w:val="single"/>
        </w:rPr>
      </w:pPr>
      <w:r w:rsidRPr="00A42CD9">
        <w:rPr>
          <w:i/>
          <w:u w:val="single"/>
        </w:rPr>
        <w:t>Условия конкурса:</w:t>
      </w:r>
    </w:p>
    <w:p w:rsidR="000C2530" w:rsidRPr="00A42CD9" w:rsidRDefault="000C2530" w:rsidP="000C2530">
      <w:pPr>
        <w:rPr>
          <w:b/>
        </w:rPr>
      </w:pPr>
      <w:r w:rsidRPr="00A42CD9">
        <w:rPr>
          <w:b/>
        </w:rPr>
        <w:t>До 15 октября необходимо написать и прислать статью на admin@podatinet.net по одной из следующих тем:</w:t>
      </w:r>
    </w:p>
    <w:p w:rsidR="000C2530" w:rsidRDefault="000C2530" w:rsidP="000C2530">
      <w:pPr>
        <w:pStyle w:val="a3"/>
        <w:numPr>
          <w:ilvl w:val="0"/>
          <w:numId w:val="1"/>
        </w:numPr>
      </w:pPr>
      <w:r>
        <w:t>Налоги в 2019 году в России</w:t>
      </w:r>
    </w:p>
    <w:p w:rsidR="000C2530" w:rsidRDefault="000C2530" w:rsidP="000C2530">
      <w:pPr>
        <w:pStyle w:val="a3"/>
        <w:numPr>
          <w:ilvl w:val="0"/>
          <w:numId w:val="1"/>
        </w:numPr>
      </w:pPr>
      <w:r>
        <w:t>НДС в 2019 году в России</w:t>
      </w:r>
    </w:p>
    <w:p w:rsidR="000C2530" w:rsidRDefault="000C2530" w:rsidP="000C2530">
      <w:pPr>
        <w:pStyle w:val="a3"/>
        <w:numPr>
          <w:ilvl w:val="0"/>
          <w:numId w:val="1"/>
        </w:numPr>
      </w:pPr>
      <w:r>
        <w:t>НДФЛ в 2019 году в России</w:t>
      </w:r>
    </w:p>
    <w:p w:rsidR="000C2530" w:rsidRDefault="000C2530" w:rsidP="000C2530">
      <w:pPr>
        <w:pStyle w:val="a3"/>
        <w:numPr>
          <w:ilvl w:val="0"/>
          <w:numId w:val="1"/>
        </w:numPr>
      </w:pPr>
      <w:r>
        <w:t>ЕНВД в 2019 году в России</w:t>
      </w:r>
    </w:p>
    <w:p w:rsidR="000C2530" w:rsidRDefault="000C2530" w:rsidP="000C2530">
      <w:pPr>
        <w:pStyle w:val="a3"/>
        <w:numPr>
          <w:ilvl w:val="0"/>
          <w:numId w:val="1"/>
        </w:numPr>
      </w:pPr>
      <w:r>
        <w:t>Страховые взносы в 2019 году в России</w:t>
      </w:r>
    </w:p>
    <w:p w:rsidR="000C2530" w:rsidRDefault="000C2530" w:rsidP="000C2530">
      <w:pPr>
        <w:pStyle w:val="a3"/>
        <w:numPr>
          <w:ilvl w:val="0"/>
          <w:numId w:val="1"/>
        </w:numPr>
      </w:pPr>
      <w:r>
        <w:t>УСН в 2019 году в России</w:t>
      </w:r>
    </w:p>
    <w:p w:rsidR="000C2530" w:rsidRDefault="000C2530" w:rsidP="000C2530">
      <w:pPr>
        <w:pStyle w:val="a3"/>
        <w:numPr>
          <w:ilvl w:val="0"/>
          <w:numId w:val="1"/>
        </w:numPr>
      </w:pPr>
      <w:r>
        <w:t>Патентная система налогообложения в 2019 году</w:t>
      </w:r>
    </w:p>
    <w:p w:rsidR="000C2530" w:rsidRDefault="000C2530" w:rsidP="000C2530">
      <w:pPr>
        <w:pStyle w:val="a3"/>
        <w:numPr>
          <w:ilvl w:val="0"/>
          <w:numId w:val="1"/>
        </w:numPr>
      </w:pPr>
      <w:r>
        <w:t>Стандартные налоговые вычеты в 2019 году</w:t>
      </w:r>
    </w:p>
    <w:p w:rsidR="000C2530" w:rsidRDefault="000C2530" w:rsidP="000C2530">
      <w:pPr>
        <w:pStyle w:val="a3"/>
        <w:numPr>
          <w:ilvl w:val="0"/>
          <w:numId w:val="1"/>
        </w:numPr>
      </w:pPr>
      <w:r>
        <w:t>Транспортный налог в 2019 году</w:t>
      </w:r>
    </w:p>
    <w:p w:rsidR="000C2530" w:rsidRDefault="000C2530" w:rsidP="000C2530">
      <w:pPr>
        <w:pStyle w:val="a3"/>
        <w:numPr>
          <w:ilvl w:val="0"/>
          <w:numId w:val="1"/>
        </w:numPr>
      </w:pPr>
      <w:r>
        <w:t>Налог на имущество физических лиц в 2019 году</w:t>
      </w:r>
    </w:p>
    <w:p w:rsidR="000C2530" w:rsidRDefault="000C2530" w:rsidP="000C2530">
      <w:pPr>
        <w:pStyle w:val="a3"/>
        <w:numPr>
          <w:ilvl w:val="0"/>
          <w:numId w:val="1"/>
        </w:numPr>
      </w:pPr>
      <w:r>
        <w:t>Налог на имущество организаций в 2019 году</w:t>
      </w:r>
    </w:p>
    <w:p w:rsidR="000C2530" w:rsidRPr="00A42CD9" w:rsidRDefault="000C2530" w:rsidP="000C2530">
      <w:pPr>
        <w:pStyle w:val="a3"/>
        <w:numPr>
          <w:ilvl w:val="0"/>
          <w:numId w:val="1"/>
        </w:numPr>
      </w:pPr>
      <w:r>
        <w:t>Налоговый вычет при покупке квартиры в 2019 году</w:t>
      </w:r>
    </w:p>
    <w:p w:rsidR="000C2530" w:rsidRPr="008B23C0" w:rsidRDefault="000C2530" w:rsidP="000C2530">
      <w:pPr>
        <w:pStyle w:val="a3"/>
      </w:pPr>
    </w:p>
    <w:p w:rsidR="000C2530" w:rsidRDefault="000C2530" w:rsidP="000C2530">
      <w:r>
        <w:t>Также разрешается выбрать любую другую актуальную тему по налогообложению, финансам и кредиту и бухучету .</w:t>
      </w:r>
    </w:p>
    <w:p w:rsidR="000C2530" w:rsidRPr="00A42CD9" w:rsidRDefault="000C2530" w:rsidP="000C2530">
      <w:pPr>
        <w:rPr>
          <w:u w:val="single"/>
        </w:rPr>
      </w:pPr>
      <w:r w:rsidRPr="00A42CD9">
        <w:rPr>
          <w:u w:val="single"/>
        </w:rPr>
        <w:t>Объем – не менее 4000 знаков без пробелов, не более 10,000 знаков без пробелов.</w:t>
      </w:r>
    </w:p>
    <w:p w:rsidR="000C2530" w:rsidRPr="00C33211" w:rsidRDefault="000C2530" w:rsidP="000C2530">
      <w:r>
        <w:t>Основными критериями оценки будут являться – актуальность, достоверность фактической информации, уникальность текста.</w:t>
      </w:r>
      <w:r w:rsidRPr="00C33211">
        <w:t xml:space="preserve"> </w:t>
      </w:r>
      <w:r>
        <w:t xml:space="preserve">Оценивать статьи будет </w:t>
      </w:r>
      <w:r w:rsidRPr="00C33211">
        <w:t xml:space="preserve">руководитель </w:t>
      </w:r>
      <w:r>
        <w:t>Н</w:t>
      </w:r>
      <w:r w:rsidRPr="00C33211">
        <w:t>алогового портала «</w:t>
      </w:r>
      <w:proofErr w:type="spellStart"/>
      <w:r w:rsidRPr="00C33211">
        <w:t>Податинет</w:t>
      </w:r>
      <w:proofErr w:type="spellEnd"/>
      <w:r w:rsidRPr="00C33211">
        <w:t xml:space="preserve">», налоговый консультант </w:t>
      </w:r>
      <w:r>
        <w:t>П</w:t>
      </w:r>
      <w:r w:rsidRPr="00C33211">
        <w:t>АО КБ «</w:t>
      </w:r>
      <w:proofErr w:type="spellStart"/>
      <w:r w:rsidRPr="00C33211">
        <w:t>Центр-инвест</w:t>
      </w:r>
      <w:proofErr w:type="spellEnd"/>
      <w:r w:rsidRPr="00C33211">
        <w:t xml:space="preserve">», </w:t>
      </w:r>
      <w:r>
        <w:t xml:space="preserve">член Общественного </w:t>
      </w:r>
      <w:r w:rsidRPr="00C33211">
        <w:t xml:space="preserve"> </w:t>
      </w:r>
      <w:r>
        <w:t xml:space="preserve">совета при УФНС России по Ростовской области, </w:t>
      </w:r>
      <w:proofErr w:type="spellStart"/>
      <w:r w:rsidRPr="00C33211">
        <w:t>к.э.н</w:t>
      </w:r>
      <w:proofErr w:type="spellEnd"/>
      <w:r w:rsidRPr="00C33211">
        <w:t>, доцент, советник налоговой службы 2 ранга</w:t>
      </w:r>
      <w:r>
        <w:t xml:space="preserve"> </w:t>
      </w:r>
      <w:r w:rsidRPr="00C33211">
        <w:t>Павел</w:t>
      </w:r>
      <w:r>
        <w:t xml:space="preserve"> Григорьевич</w:t>
      </w:r>
      <w:r w:rsidRPr="00C33211">
        <w:t xml:space="preserve"> Шварц</w:t>
      </w:r>
      <w:r>
        <w:t>.</w:t>
      </w:r>
    </w:p>
    <w:p w:rsidR="000C2530" w:rsidRDefault="000C2530" w:rsidP="000C2530">
      <w:pPr>
        <w:rPr>
          <w:b/>
        </w:rPr>
      </w:pPr>
      <w:r w:rsidRPr="00A42CD9">
        <w:rPr>
          <w:b/>
        </w:rPr>
        <w:t xml:space="preserve">Результаты будут подведены 1 ноября 2018 года. Лучшие статьи будут опубликованы на </w:t>
      </w:r>
      <w:r>
        <w:rPr>
          <w:b/>
        </w:rPr>
        <w:t xml:space="preserve">Налоговом </w:t>
      </w:r>
      <w:r w:rsidRPr="00A42CD9">
        <w:rPr>
          <w:b/>
        </w:rPr>
        <w:t xml:space="preserve">портале </w:t>
      </w:r>
      <w:r>
        <w:rPr>
          <w:b/>
        </w:rPr>
        <w:t>«</w:t>
      </w:r>
      <w:proofErr w:type="spellStart"/>
      <w:r w:rsidRPr="00A42CD9">
        <w:rPr>
          <w:b/>
        </w:rPr>
        <w:t>Податинет</w:t>
      </w:r>
      <w:proofErr w:type="spellEnd"/>
      <w:r>
        <w:rPr>
          <w:b/>
        </w:rPr>
        <w:t>»</w:t>
      </w:r>
      <w:r w:rsidRPr="00A42CD9">
        <w:rPr>
          <w:b/>
        </w:rPr>
        <w:t xml:space="preserve">. </w:t>
      </w:r>
    </w:p>
    <w:p w:rsidR="000C2530" w:rsidRPr="00A42CD9" w:rsidRDefault="000C2530" w:rsidP="000C2530">
      <w:pPr>
        <w:rPr>
          <w:b/>
        </w:rPr>
      </w:pPr>
      <w:r w:rsidRPr="00A42CD9">
        <w:rPr>
          <w:b/>
        </w:rPr>
        <w:t xml:space="preserve">Победитель </w:t>
      </w:r>
      <w:r>
        <w:rPr>
          <w:b/>
        </w:rPr>
        <w:t xml:space="preserve">конкурса </w:t>
      </w:r>
      <w:r w:rsidRPr="00A42CD9">
        <w:rPr>
          <w:b/>
        </w:rPr>
        <w:t>получит ценный приз и возможность постоянного сотрудничества.</w:t>
      </w:r>
    </w:p>
    <w:p w:rsidR="00AD77B1" w:rsidRPr="000C2530" w:rsidRDefault="00AD77B1" w:rsidP="000C2530"/>
    <w:sectPr w:rsidR="00AD77B1" w:rsidRPr="000C2530" w:rsidSect="00AD7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9D17ED"/>
    <w:multiLevelType w:val="hybridMultilevel"/>
    <w:tmpl w:val="354AA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42CD9"/>
    <w:rsid w:val="00016622"/>
    <w:rsid w:val="000212DC"/>
    <w:rsid w:val="000214DD"/>
    <w:rsid w:val="00030BE6"/>
    <w:rsid w:val="000347C6"/>
    <w:rsid w:val="00060791"/>
    <w:rsid w:val="00064154"/>
    <w:rsid w:val="00071885"/>
    <w:rsid w:val="00073B54"/>
    <w:rsid w:val="000905F2"/>
    <w:rsid w:val="000921CC"/>
    <w:rsid w:val="000A1E4D"/>
    <w:rsid w:val="000B6193"/>
    <w:rsid w:val="000C2530"/>
    <w:rsid w:val="000C7A2E"/>
    <w:rsid w:val="000E6830"/>
    <w:rsid w:val="000F67E4"/>
    <w:rsid w:val="00103984"/>
    <w:rsid w:val="001209B4"/>
    <w:rsid w:val="00121971"/>
    <w:rsid w:val="001508A6"/>
    <w:rsid w:val="00192A12"/>
    <w:rsid w:val="00196A05"/>
    <w:rsid w:val="001B3B5B"/>
    <w:rsid w:val="001C3850"/>
    <w:rsid w:val="001D5F4B"/>
    <w:rsid w:val="00211FA5"/>
    <w:rsid w:val="00231BD3"/>
    <w:rsid w:val="00240546"/>
    <w:rsid w:val="00246B01"/>
    <w:rsid w:val="00283B95"/>
    <w:rsid w:val="00284CC8"/>
    <w:rsid w:val="002A2E16"/>
    <w:rsid w:val="002C1F84"/>
    <w:rsid w:val="002D3057"/>
    <w:rsid w:val="002F4E2C"/>
    <w:rsid w:val="003354B7"/>
    <w:rsid w:val="0039215E"/>
    <w:rsid w:val="003C7923"/>
    <w:rsid w:val="0040402F"/>
    <w:rsid w:val="004047F0"/>
    <w:rsid w:val="00424979"/>
    <w:rsid w:val="004451B6"/>
    <w:rsid w:val="004730F1"/>
    <w:rsid w:val="00476A57"/>
    <w:rsid w:val="00486626"/>
    <w:rsid w:val="004C6705"/>
    <w:rsid w:val="004F0515"/>
    <w:rsid w:val="00570C85"/>
    <w:rsid w:val="0058089B"/>
    <w:rsid w:val="005B5D9A"/>
    <w:rsid w:val="005C7144"/>
    <w:rsid w:val="005E7F21"/>
    <w:rsid w:val="005F2563"/>
    <w:rsid w:val="00641AA2"/>
    <w:rsid w:val="006755C2"/>
    <w:rsid w:val="006869C6"/>
    <w:rsid w:val="006B6E8A"/>
    <w:rsid w:val="006C7AF9"/>
    <w:rsid w:val="006D64F1"/>
    <w:rsid w:val="006E08D2"/>
    <w:rsid w:val="007044C9"/>
    <w:rsid w:val="0071470E"/>
    <w:rsid w:val="00721289"/>
    <w:rsid w:val="007257BC"/>
    <w:rsid w:val="00737B6F"/>
    <w:rsid w:val="00744E97"/>
    <w:rsid w:val="007A1AC8"/>
    <w:rsid w:val="007B3F9B"/>
    <w:rsid w:val="00813DD5"/>
    <w:rsid w:val="0082377A"/>
    <w:rsid w:val="008432EF"/>
    <w:rsid w:val="00865D31"/>
    <w:rsid w:val="00870329"/>
    <w:rsid w:val="008A3757"/>
    <w:rsid w:val="008B3444"/>
    <w:rsid w:val="008D018A"/>
    <w:rsid w:val="008D35FD"/>
    <w:rsid w:val="008D771D"/>
    <w:rsid w:val="008D77D3"/>
    <w:rsid w:val="0091002E"/>
    <w:rsid w:val="009456B7"/>
    <w:rsid w:val="00957A13"/>
    <w:rsid w:val="009C48BE"/>
    <w:rsid w:val="00A0276A"/>
    <w:rsid w:val="00A03CFA"/>
    <w:rsid w:val="00A15653"/>
    <w:rsid w:val="00A311F3"/>
    <w:rsid w:val="00A42CD9"/>
    <w:rsid w:val="00A459EF"/>
    <w:rsid w:val="00AD77B1"/>
    <w:rsid w:val="00AE5234"/>
    <w:rsid w:val="00B05E11"/>
    <w:rsid w:val="00B22764"/>
    <w:rsid w:val="00B24C57"/>
    <w:rsid w:val="00B40B73"/>
    <w:rsid w:val="00B41682"/>
    <w:rsid w:val="00B44941"/>
    <w:rsid w:val="00B710A6"/>
    <w:rsid w:val="00B8194D"/>
    <w:rsid w:val="00B824EE"/>
    <w:rsid w:val="00BD15DD"/>
    <w:rsid w:val="00BD44E5"/>
    <w:rsid w:val="00C11F98"/>
    <w:rsid w:val="00C33211"/>
    <w:rsid w:val="00C337FD"/>
    <w:rsid w:val="00C65BD0"/>
    <w:rsid w:val="00C970AA"/>
    <w:rsid w:val="00CB0F74"/>
    <w:rsid w:val="00CB5DD1"/>
    <w:rsid w:val="00CC04EC"/>
    <w:rsid w:val="00CD6612"/>
    <w:rsid w:val="00CD70FC"/>
    <w:rsid w:val="00D06883"/>
    <w:rsid w:val="00D518CF"/>
    <w:rsid w:val="00D64112"/>
    <w:rsid w:val="00D82CA9"/>
    <w:rsid w:val="00DA1B76"/>
    <w:rsid w:val="00DD450D"/>
    <w:rsid w:val="00E17F83"/>
    <w:rsid w:val="00E36266"/>
    <w:rsid w:val="00E452EB"/>
    <w:rsid w:val="00E5089F"/>
    <w:rsid w:val="00E53725"/>
    <w:rsid w:val="00E57818"/>
    <w:rsid w:val="00E91EC3"/>
    <w:rsid w:val="00EB2A95"/>
    <w:rsid w:val="00ED1C6B"/>
    <w:rsid w:val="00F26858"/>
    <w:rsid w:val="00F71473"/>
    <w:rsid w:val="00F73C6D"/>
    <w:rsid w:val="00F91884"/>
    <w:rsid w:val="00F92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5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C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КБ "Центр-инвест"</Company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 13</dc:creator>
  <cp:keywords/>
  <dc:description/>
  <cp:lastModifiedBy>Pro 13</cp:lastModifiedBy>
  <cp:revision>4</cp:revision>
  <dcterms:created xsi:type="dcterms:W3CDTF">2018-08-17T11:58:00Z</dcterms:created>
  <dcterms:modified xsi:type="dcterms:W3CDTF">2018-08-17T12:35:00Z</dcterms:modified>
</cp:coreProperties>
</file>