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76" w:rsidRPr="003C144D" w:rsidRDefault="0033772A" w:rsidP="00300FE3">
      <w:pPr>
        <w:jc w:val="center"/>
        <w:rPr>
          <w:rFonts w:ascii="Arial" w:hAnsi="Arial" w:cs="Arial"/>
          <w:b/>
          <w:bCs/>
          <w:color w:val="414140"/>
        </w:rPr>
      </w:pPr>
      <w:r>
        <w:rPr>
          <w:rFonts w:ascii="Arial" w:hAnsi="Arial"/>
          <w:b/>
          <w:bCs/>
          <w:color w:val="414140"/>
        </w:rPr>
        <w:t xml:space="preserve">Иоахим Фишер (Joachim Fischer) — новый директор канала продаж компании Vertiv в регионе EMEA </w:t>
      </w:r>
    </w:p>
    <w:p w:rsidR="0036203F" w:rsidRPr="00F02762" w:rsidRDefault="0036203F" w:rsidP="00300FE3">
      <w:pPr>
        <w:jc w:val="center"/>
        <w:rPr>
          <w:rFonts w:ascii="Arial" w:hAnsi="Arial" w:cs="Arial"/>
          <w:b/>
          <w:bCs/>
          <w:color w:val="414140"/>
        </w:rPr>
      </w:pPr>
    </w:p>
    <w:p w:rsidR="00543B8B" w:rsidRPr="003C144D" w:rsidRDefault="0041770F" w:rsidP="00577076">
      <w:pPr>
        <w:jc w:val="center"/>
        <w:rPr>
          <w:rFonts w:ascii="Arial" w:hAnsi="Arial" w:cs="Arial"/>
          <w:b/>
          <w:i/>
          <w:iCs/>
          <w:color w:val="414140"/>
          <w:sz w:val="22"/>
          <w:szCs w:val="18"/>
          <w:vertAlign w:val="subscript"/>
        </w:rPr>
      </w:pPr>
      <w:r>
        <w:rPr>
          <w:rFonts w:ascii="Arial" w:hAnsi="Arial"/>
          <w:i/>
          <w:iCs/>
          <w:color w:val="414140"/>
          <w:sz w:val="22"/>
          <w:szCs w:val="18"/>
        </w:rPr>
        <w:t xml:space="preserve">Последние изменения в руководстве компании направлены на разработку </w:t>
      </w:r>
      <w:r>
        <w:rPr>
          <w:rFonts w:ascii="Arial" w:hAnsi="Arial"/>
          <w:i/>
          <w:iCs/>
          <w:color w:val="414140"/>
          <w:sz w:val="22"/>
          <w:szCs w:val="18"/>
        </w:rPr>
        <w:br/>
        <w:t xml:space="preserve">новых региональных программ устойчивого развития  </w:t>
      </w:r>
    </w:p>
    <w:p w:rsidR="00577076" w:rsidRPr="00F02762" w:rsidRDefault="00577076" w:rsidP="00577076">
      <w:pPr>
        <w:jc w:val="center"/>
        <w:rPr>
          <w:rFonts w:ascii="Arial" w:hAnsi="Arial" w:cs="Arial"/>
          <w:b/>
          <w:bCs/>
          <w:color w:val="414140"/>
          <w:sz w:val="22"/>
          <w:szCs w:val="22"/>
        </w:rPr>
      </w:pPr>
    </w:p>
    <w:p w:rsidR="00577076" w:rsidRPr="00F02762" w:rsidRDefault="00577076" w:rsidP="00543B8B">
      <w:pPr>
        <w:rPr>
          <w:rFonts w:ascii="Arial" w:hAnsi="Arial" w:cs="Arial"/>
          <w:b/>
          <w:color w:val="414140"/>
          <w:sz w:val="22"/>
          <w:szCs w:val="22"/>
        </w:rPr>
      </w:pPr>
    </w:p>
    <w:p w:rsidR="00591D09" w:rsidRPr="003C144D" w:rsidRDefault="0033772A" w:rsidP="00591D09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  <w:r>
        <w:rPr>
          <w:rFonts w:ascii="Arial" w:hAnsi="Arial"/>
          <w:b/>
          <w:color w:val="414140"/>
          <w:sz w:val="22"/>
          <w:szCs w:val="22"/>
        </w:rPr>
        <w:t>Мейденхед, Великобритания</w:t>
      </w:r>
      <w:r>
        <w:rPr>
          <w:rFonts w:ascii="Arial" w:hAnsi="Arial"/>
          <w:color w:val="414140"/>
          <w:sz w:val="22"/>
          <w:szCs w:val="22"/>
        </w:rPr>
        <w:t xml:space="preserve"> [</w:t>
      </w:r>
      <w:r w:rsidR="005F0C26" w:rsidRPr="005F0C26">
        <w:rPr>
          <w:rFonts w:ascii="Arial" w:hAnsi="Arial"/>
          <w:color w:val="414140"/>
          <w:sz w:val="22"/>
          <w:szCs w:val="22"/>
        </w:rPr>
        <w:t>1</w:t>
      </w:r>
      <w:r w:rsidR="005F0C26" w:rsidRPr="00910711">
        <w:rPr>
          <w:rFonts w:ascii="Arial" w:hAnsi="Arial"/>
          <w:color w:val="414140"/>
          <w:sz w:val="22"/>
          <w:szCs w:val="22"/>
        </w:rPr>
        <w:t>0</w:t>
      </w:r>
      <w:r>
        <w:rPr>
          <w:rFonts w:ascii="Arial" w:hAnsi="Arial"/>
          <w:color w:val="414140"/>
          <w:sz w:val="22"/>
          <w:szCs w:val="22"/>
        </w:rPr>
        <w:t xml:space="preserve"> октября 2018 года]. Сегодня руководство компании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Vert</w:t>
        </w:r>
        <w:r>
          <w:rPr>
            <w:rStyle w:val="Hyperlink"/>
            <w:rFonts w:ascii="Arial" w:hAnsi="Arial"/>
            <w:sz w:val="22"/>
            <w:szCs w:val="22"/>
          </w:rPr>
          <w:t>i</w:t>
        </w:r>
        <w:r>
          <w:rPr>
            <w:rStyle w:val="Hyperlink"/>
            <w:rFonts w:ascii="Arial" w:hAnsi="Arial"/>
            <w:sz w:val="22"/>
            <w:szCs w:val="22"/>
          </w:rPr>
          <w:t>v</w:t>
        </w:r>
      </w:hyperlink>
      <w:r>
        <w:rPr>
          <w:rFonts w:ascii="Arial" w:hAnsi="Arial"/>
          <w:color w:val="414140"/>
          <w:sz w:val="22"/>
          <w:szCs w:val="22"/>
        </w:rPr>
        <w:t xml:space="preserve"> объявило</w:t>
      </w:r>
      <w:r>
        <w:rPr>
          <w:rFonts w:ascii="Arial" w:hAnsi="Arial"/>
          <w:color w:val="414140"/>
          <w:sz w:val="22"/>
          <w:szCs w:val="18"/>
        </w:rPr>
        <w:t xml:space="preserve"> о назначении </w:t>
      </w:r>
      <w:hyperlink r:id="rId11" w:history="1">
        <w:r>
          <w:rPr>
            <w:rStyle w:val="Hyperlink"/>
            <w:rFonts w:ascii="Arial" w:hAnsi="Arial"/>
            <w:sz w:val="22"/>
            <w:szCs w:val="18"/>
          </w:rPr>
          <w:t>Иоахима Фишера</w:t>
        </w:r>
      </w:hyperlink>
      <w:r>
        <w:rPr>
          <w:rFonts w:ascii="Arial" w:hAnsi="Arial"/>
          <w:color w:val="414140"/>
          <w:sz w:val="22"/>
          <w:szCs w:val="18"/>
        </w:rPr>
        <w:t xml:space="preserve"> директором канала продаж в странах Европы, Ближнего Востока и Африки (регионе EMEA). Проживая в Мюнхене, Иоахим имеет значительный опыт работы в этой сфере — ранее он занимал должность генерального директора компании NEC по продажам в Германии, Австрии и Швейцарии (регионе DACH) и отвечал за внедрение важных программ развития в этом регионе. </w:t>
      </w:r>
    </w:p>
    <w:p w:rsidR="00591D09" w:rsidRPr="003C144D" w:rsidRDefault="00591D09" w:rsidP="00591D09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  <w:r>
        <w:rPr>
          <w:rFonts w:ascii="Arial" w:hAnsi="Arial"/>
          <w:color w:val="414140"/>
          <w:sz w:val="22"/>
          <w:szCs w:val="18"/>
        </w:rPr>
        <w:t xml:space="preserve"> </w:t>
      </w:r>
    </w:p>
    <w:p w:rsidR="00B9685D" w:rsidRDefault="00B9685D" w:rsidP="00B9685D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  <w:r>
        <w:rPr>
          <w:rFonts w:ascii="Arial" w:hAnsi="Arial"/>
          <w:color w:val="414140"/>
          <w:sz w:val="22"/>
          <w:szCs w:val="18"/>
        </w:rPr>
        <w:t xml:space="preserve">В рамках более широкой стратегии развития Иоахим будет осуществлять руководство созданием ассортимента улучшенной продукции, предназначенной специально для региона EMEA, а также участвовать в разработке конкурентной политики ведения коммерческой деятельности и ряда маркетинговых инициатив и программ, призванных поддержать </w:t>
      </w:r>
      <w:r w:rsidR="00F02762">
        <w:rPr>
          <w:rFonts w:ascii="Arial" w:hAnsi="Arial"/>
          <w:color w:val="414140"/>
          <w:sz w:val="22"/>
          <w:szCs w:val="18"/>
        </w:rPr>
        <w:t>партнеров и реселлеров</w:t>
      </w:r>
      <w:r>
        <w:rPr>
          <w:rFonts w:ascii="Arial" w:hAnsi="Arial"/>
          <w:color w:val="414140"/>
          <w:sz w:val="22"/>
          <w:szCs w:val="18"/>
        </w:rPr>
        <w:t>. В данной должности он будет играть важную роль в разработке новых продуктов для указанного региона, а также в выводе на рынок решений по периферийным вычислениям.</w:t>
      </w:r>
    </w:p>
    <w:p w:rsidR="00B9685D" w:rsidRPr="00F02762" w:rsidRDefault="00B9685D" w:rsidP="00B9685D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</w:p>
    <w:p w:rsidR="00B9685D" w:rsidRPr="003C144D" w:rsidRDefault="0033772A" w:rsidP="00B9685D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  <w:r>
        <w:rPr>
          <w:rFonts w:ascii="Arial" w:hAnsi="Arial"/>
          <w:color w:val="414140"/>
          <w:sz w:val="22"/>
          <w:szCs w:val="18"/>
        </w:rPr>
        <w:t xml:space="preserve">«Мы активно работаем над созданием всеобъемлющего списка конкурентных предложений. Более широкий и разнообразный ассортимент продукции для конкретного канала продаж, дополнительные инвестиции в расширение сети </w:t>
      </w:r>
      <w:r w:rsidR="00F02762">
        <w:rPr>
          <w:rFonts w:ascii="Arial" w:hAnsi="Arial"/>
          <w:color w:val="414140"/>
          <w:sz w:val="22"/>
          <w:szCs w:val="18"/>
        </w:rPr>
        <w:t>реселлеров</w:t>
      </w:r>
      <w:r>
        <w:rPr>
          <w:rFonts w:ascii="Arial" w:hAnsi="Arial"/>
          <w:color w:val="414140"/>
          <w:sz w:val="22"/>
          <w:szCs w:val="18"/>
        </w:rPr>
        <w:t xml:space="preserve"> и в региональные маркетинговые программы — вот лишь несколько пунктов этого списка. Мы стремимся заключать деловые союзы, основанные на доверии и совместном стремлении внести значительный вклад в развитие региональной сети дистрибьюторов и </w:t>
      </w:r>
      <w:r w:rsidR="00F02762">
        <w:rPr>
          <w:rFonts w:ascii="Arial" w:hAnsi="Arial"/>
          <w:color w:val="414140"/>
          <w:sz w:val="22"/>
          <w:szCs w:val="18"/>
        </w:rPr>
        <w:t xml:space="preserve">реселлеров </w:t>
      </w:r>
      <w:r>
        <w:rPr>
          <w:rFonts w:ascii="Arial" w:hAnsi="Arial"/>
          <w:color w:val="414140"/>
          <w:sz w:val="22"/>
          <w:szCs w:val="18"/>
        </w:rPr>
        <w:t xml:space="preserve">в рамках более широкой стратегии вывода нашей продукции на рынок, — говорит Карстен Винтер (Karsten Winther), вице-президент компании Vertiv по продажам в странах Европы, Ближнего Востока и Африки. — У нашей компании огромный потенциал. Благодаря опыту Иоахима в сфере управления проектами и ведения бизнеса в данном сегменте рынка, а </w:t>
      </w:r>
      <w:r>
        <w:rPr>
          <w:rFonts w:ascii="Arial" w:hAnsi="Arial"/>
          <w:color w:val="414140"/>
          <w:sz w:val="22"/>
          <w:szCs w:val="18"/>
        </w:rPr>
        <w:lastRenderedPageBreak/>
        <w:t>также всем нашим новым инициативам</w:t>
      </w:r>
      <w:r w:rsidR="00F02762">
        <w:rPr>
          <w:rFonts w:ascii="Arial" w:hAnsi="Arial"/>
          <w:color w:val="414140"/>
          <w:sz w:val="22"/>
          <w:szCs w:val="18"/>
        </w:rPr>
        <w:t>,</w:t>
      </w:r>
      <w:r>
        <w:rPr>
          <w:rFonts w:ascii="Arial" w:hAnsi="Arial"/>
          <w:color w:val="414140"/>
          <w:sz w:val="22"/>
          <w:szCs w:val="18"/>
        </w:rPr>
        <w:t xml:space="preserve"> мы сможем добиться значительных успехов, привлечь новых партнеров и продолжить развиваться на этом изменчивом, динамичном и критически важном рынке».</w:t>
      </w:r>
    </w:p>
    <w:p w:rsidR="0033772A" w:rsidRPr="00F02762" w:rsidRDefault="0033772A" w:rsidP="0033772A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</w:p>
    <w:p w:rsidR="00D25159" w:rsidRPr="003C144D" w:rsidRDefault="00D25159" w:rsidP="0033772A">
      <w:pPr>
        <w:spacing w:line="360" w:lineRule="auto"/>
        <w:rPr>
          <w:rFonts w:ascii="Arial" w:hAnsi="Arial" w:cs="Arial"/>
          <w:color w:val="414140"/>
          <w:sz w:val="22"/>
          <w:szCs w:val="18"/>
        </w:rPr>
      </w:pPr>
      <w:r>
        <w:rPr>
          <w:rFonts w:ascii="Arial" w:hAnsi="Arial"/>
          <w:color w:val="414140"/>
          <w:sz w:val="22"/>
          <w:szCs w:val="18"/>
        </w:rPr>
        <w:t>«Я очень рад стать сотрудником компании Vertiv и помогать ей создавать новые программы для канала продаж EMEA, — говорит Иоахим. — Этому рынку свойственна собственная, очень необычная динамика, и мне не терпится начать применять свой опыт и знания для разработки новых предложений, отвечающих его потребностям».</w:t>
      </w:r>
    </w:p>
    <w:p w:rsidR="00577076" w:rsidRPr="00F02762" w:rsidRDefault="00577076" w:rsidP="000F2D79">
      <w:pPr>
        <w:rPr>
          <w:rFonts w:ascii="Arial" w:hAnsi="Arial" w:cs="Arial"/>
          <w:color w:val="414140"/>
          <w:sz w:val="18"/>
          <w:szCs w:val="18"/>
        </w:rPr>
      </w:pPr>
    </w:p>
    <w:p w:rsidR="00543B8B" w:rsidRPr="003C144D" w:rsidRDefault="00300FE3" w:rsidP="000D041E">
      <w:pPr>
        <w:jc w:val="center"/>
        <w:rPr>
          <w:rFonts w:ascii="Arial" w:hAnsi="Arial" w:cs="Arial"/>
          <w:color w:val="414140"/>
          <w:sz w:val="18"/>
          <w:szCs w:val="18"/>
        </w:rPr>
      </w:pPr>
      <w:r>
        <w:rPr>
          <w:rFonts w:ascii="Arial" w:hAnsi="Arial"/>
          <w:color w:val="414140"/>
          <w:sz w:val="18"/>
          <w:szCs w:val="18"/>
        </w:rPr>
        <w:t># # #</w:t>
      </w:r>
    </w:p>
    <w:p w:rsidR="00543B8B" w:rsidRPr="00F02762" w:rsidRDefault="00543B8B" w:rsidP="00543B8B">
      <w:pPr>
        <w:rPr>
          <w:rFonts w:ascii="Arial" w:hAnsi="Arial" w:cs="Arial"/>
          <w:b/>
          <w:i/>
          <w:iCs/>
          <w:color w:val="414140"/>
          <w:sz w:val="18"/>
          <w:szCs w:val="18"/>
        </w:rPr>
      </w:pPr>
    </w:p>
    <w:p w:rsidR="007F17F9" w:rsidRPr="003C144D" w:rsidRDefault="007F17F9" w:rsidP="007F17F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О компании Vertiv</w:t>
      </w:r>
    </w:p>
    <w:p w:rsidR="00577076" w:rsidRPr="00910711" w:rsidRDefault="008E4A45" w:rsidP="008E4A45">
      <w:pPr>
        <w:rPr>
          <w:rFonts w:ascii="Arial" w:eastAsia="Calibri" w:hAnsi="Arial" w:cs="Arial"/>
          <w:color w:val="4D4D4D"/>
          <w:sz w:val="22"/>
          <w:szCs w:val="22"/>
        </w:rPr>
      </w:pPr>
      <w:r>
        <w:rPr>
          <w:rFonts w:ascii="Arial" w:hAnsi="Arial"/>
          <w:color w:val="4D4D4D"/>
          <w:sz w:val="22"/>
          <w:szCs w:val="22"/>
        </w:rPr>
        <w:t xml:space="preserve">Компания Vertiv объединяет аппаратное и программное обеспечение, аналитические и интерактивные услуги для обеспечения бесперебойной работы, оптимальной производительности и развития важнейших систем и приложений в соответствии с потребностями бизнеса своих клиентов. Продукция и услуги компании Vertiv в сфере электроэнергетики, систем охлаждения и ИТ-инфраструктур, от облачных хранилищ до периферии сети, помогают решить сложнейшие проблемы, с которыми сталкиваются современные центры данных, коммуникационные сети, а также коммерческие и промышленные объекты. В компании Vertiv, главный офис которой расположен в городе </w:t>
      </w:r>
      <w:r w:rsidRPr="00910711">
        <w:rPr>
          <w:rFonts w:ascii="Arial" w:hAnsi="Arial" w:cs="Arial"/>
          <w:color w:val="4D4D4D"/>
          <w:sz w:val="22"/>
          <w:szCs w:val="22"/>
        </w:rPr>
        <w:t>Колумбус, штат Огайо, США, работают около 20 000 сотрудников. Компания ведет свою деятельность более чем в 130 странах мира. Для получения дополнительной информации, последних новостей и другого контента от компании Vertiv посетите веб-сайт </w:t>
      </w:r>
      <w:hyperlink r:id="rId12" w:history="1">
        <w:r w:rsidR="00910711" w:rsidRPr="00910711">
          <w:rPr>
            <w:rStyle w:val="Hyperlink"/>
            <w:rFonts w:ascii="Arial" w:hAnsi="Arial" w:cs="Arial"/>
            <w:color w:val="0070C0"/>
            <w:sz w:val="22"/>
            <w:szCs w:val="22"/>
            <w:lang w:val="fr-FR" w:eastAsia="en-GB"/>
          </w:rPr>
          <w:t>Vertiv.com.ru</w:t>
        </w:r>
      </w:hyperlink>
      <w:r w:rsidRPr="00910711">
        <w:rPr>
          <w:rFonts w:ascii="Arial" w:hAnsi="Arial" w:cs="Arial"/>
          <w:color w:val="4D4D4D"/>
          <w:sz w:val="22"/>
          <w:szCs w:val="22"/>
        </w:rPr>
        <w:t>.</w:t>
      </w:r>
    </w:p>
    <w:p w:rsidR="00577076" w:rsidRPr="00910711" w:rsidRDefault="00577076" w:rsidP="00577076">
      <w:pPr>
        <w:ind w:right="-108"/>
        <w:rPr>
          <w:rFonts w:ascii="Arial" w:hAnsi="Arial" w:cs="Arial"/>
          <w:b/>
          <w:color w:val="414140"/>
          <w:sz w:val="22"/>
          <w:szCs w:val="22"/>
        </w:rPr>
      </w:pPr>
    </w:p>
    <w:p w:rsidR="00577076" w:rsidRPr="00F02762" w:rsidRDefault="00577076" w:rsidP="00577076">
      <w:pPr>
        <w:ind w:right="-108"/>
        <w:rPr>
          <w:rFonts w:ascii="Arial" w:hAnsi="Arial" w:cs="Arial"/>
          <w:b/>
          <w:color w:val="414140"/>
          <w:sz w:val="18"/>
          <w:szCs w:val="18"/>
        </w:rPr>
      </w:pPr>
    </w:p>
    <w:p w:rsidR="00577076" w:rsidRPr="00B32176" w:rsidRDefault="000F2D79" w:rsidP="00577076">
      <w:pPr>
        <w:ind w:right="-108"/>
        <w:rPr>
          <w:rFonts w:ascii="Arial" w:hAnsi="Arial" w:cs="Arial"/>
          <w:b/>
          <w:color w:val="414140"/>
          <w:sz w:val="20"/>
          <w:szCs w:val="18"/>
        </w:rPr>
      </w:pPr>
      <w:r>
        <w:rPr>
          <w:rFonts w:ascii="Arial" w:hAnsi="Arial"/>
          <w:b/>
          <w:color w:val="414140"/>
          <w:sz w:val="20"/>
          <w:szCs w:val="18"/>
        </w:rPr>
        <w:t>КОНТАКТЫ ДЛЯ СМИ</w:t>
      </w:r>
    </w:p>
    <w:p w:rsidR="000F2D79" w:rsidRPr="00B32176" w:rsidRDefault="000F2D79" w:rsidP="000F2D79">
      <w:pPr>
        <w:widowControl w:val="0"/>
        <w:autoSpaceDE w:val="0"/>
        <w:autoSpaceDN w:val="0"/>
        <w:adjustRightInd w:val="0"/>
        <w:rPr>
          <w:rFonts w:ascii="Arial" w:hAnsi="Arial" w:cs="Arial"/>
          <w:color w:val="414140"/>
          <w:sz w:val="22"/>
          <w:szCs w:val="22"/>
        </w:rPr>
      </w:pPr>
      <w:bookmarkStart w:id="0" w:name="_GoBack"/>
      <w:r>
        <w:rPr>
          <w:rFonts w:ascii="Arial" w:hAnsi="Arial"/>
          <w:color w:val="414140"/>
          <w:sz w:val="22"/>
          <w:szCs w:val="22"/>
        </w:rPr>
        <w:t>Джемма Лингем (Gemma Lingham)</w:t>
      </w:r>
    </w:p>
    <w:p w:rsidR="000F2D79" w:rsidRPr="00B32176" w:rsidRDefault="000F2D79" w:rsidP="000F2D79">
      <w:pPr>
        <w:widowControl w:val="0"/>
        <w:autoSpaceDE w:val="0"/>
        <w:autoSpaceDN w:val="0"/>
        <w:adjustRightInd w:val="0"/>
        <w:rPr>
          <w:rFonts w:ascii="Arial" w:hAnsi="Arial" w:cs="Arial"/>
          <w:color w:val="414140"/>
          <w:sz w:val="22"/>
          <w:szCs w:val="22"/>
        </w:rPr>
      </w:pPr>
      <w:r>
        <w:rPr>
          <w:rFonts w:ascii="Arial" w:hAnsi="Arial"/>
          <w:color w:val="414140"/>
          <w:sz w:val="22"/>
          <w:szCs w:val="22"/>
        </w:rPr>
        <w:t>Тел.: +44 (208) 618 2812</w:t>
      </w:r>
    </w:p>
    <w:p w:rsidR="000F2D79" w:rsidRPr="00B32176" w:rsidRDefault="000F2D79" w:rsidP="000F2D79">
      <w:pPr>
        <w:rPr>
          <w:rFonts w:ascii="Arial" w:hAnsi="Arial" w:cs="Arial"/>
          <w:color w:val="414140"/>
          <w:sz w:val="22"/>
          <w:szCs w:val="22"/>
        </w:rPr>
      </w:pPr>
      <w:r>
        <w:rPr>
          <w:rFonts w:ascii="Arial" w:hAnsi="Arial"/>
          <w:color w:val="414140"/>
          <w:sz w:val="22"/>
          <w:szCs w:val="22"/>
        </w:rPr>
        <w:t>Адрес эл. почты: gemma.lingham@fhflondon.co.uk</w:t>
      </w:r>
    </w:p>
    <w:bookmarkEnd w:id="0"/>
    <w:p w:rsidR="00040BE7" w:rsidRPr="005F0C26" w:rsidRDefault="00040BE7" w:rsidP="001A1E47">
      <w:pPr>
        <w:rPr>
          <w:rFonts w:ascii="Arial" w:hAnsi="Arial" w:cs="Arial"/>
          <w:b/>
          <w:bCs/>
          <w:color w:val="414140"/>
          <w:sz w:val="18"/>
          <w:szCs w:val="18"/>
        </w:rPr>
      </w:pPr>
    </w:p>
    <w:sectPr w:rsidR="00040BE7" w:rsidRPr="005F0C26" w:rsidSect="006E5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1B" w:rsidRDefault="0011481B" w:rsidP="00095FC3">
      <w:r>
        <w:separator/>
      </w:r>
    </w:p>
  </w:endnote>
  <w:endnote w:type="continuationSeparator" w:id="0">
    <w:p w:rsidR="0011481B" w:rsidRDefault="0011481B" w:rsidP="0009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83" w:rsidRDefault="00F30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F4" w:rsidRPr="00476731" w:rsidRDefault="00E657F4" w:rsidP="00476731">
    <w:pPr>
      <w:pStyle w:val="Footer"/>
      <w:tabs>
        <w:tab w:val="clear" w:pos="4680"/>
        <w:tab w:val="clear" w:pos="9360"/>
        <w:tab w:val="right" w:pos="11070"/>
      </w:tabs>
      <w:rPr>
        <w:rFonts w:ascii="Arial" w:hAnsi="Arial" w:cs="Arial"/>
        <w:color w:val="41414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83" w:rsidRDefault="00F30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1B" w:rsidRDefault="0011481B" w:rsidP="00095FC3">
      <w:r>
        <w:separator/>
      </w:r>
    </w:p>
  </w:footnote>
  <w:footnote w:type="continuationSeparator" w:id="0">
    <w:p w:rsidR="0011481B" w:rsidRDefault="0011481B" w:rsidP="0009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83" w:rsidRDefault="00F30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FE3" w:rsidRDefault="00F30A83">
    <w:pPr>
      <w:pStyle w:val="Header"/>
    </w:pPr>
    <w:r>
      <w:rPr>
        <w:noProof/>
      </w:rPr>
      <w:drawing>
        <wp:anchor distT="0" distB="685800" distL="114300" distR="114300" simplePos="0" relativeHeight="251662336" behindDoc="0" locked="0" layoutInCell="1" allowOverlap="1" wp14:anchorId="54B3498B" wp14:editId="0CEA58DA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786914" cy="1051560"/>
          <wp:effectExtent l="0" t="0" r="1143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rtiv_Banner_F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14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E3" w:rsidRDefault="00300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85" w:rsidRDefault="00482C3A">
    <w:pPr>
      <w:pStyle w:val="Header"/>
    </w:pPr>
    <w:r>
      <w:rPr>
        <w:noProof/>
      </w:rPr>
      <w:drawing>
        <wp:anchor distT="0" distB="685800" distL="114300" distR="114300" simplePos="0" relativeHeight="251661312" behindDoc="0" locked="0" layoutInCell="1" allowOverlap="1" wp14:anchorId="791766CA" wp14:editId="41FB8002">
          <wp:simplePos x="0" y="0"/>
          <wp:positionH relativeFrom="column">
            <wp:posOffset>-914400</wp:posOffset>
          </wp:positionH>
          <wp:positionV relativeFrom="paragraph">
            <wp:posOffset>-453571</wp:posOffset>
          </wp:positionV>
          <wp:extent cx="7786914" cy="1051560"/>
          <wp:effectExtent l="0" t="0" r="1143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tiv_Banner_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14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3"/>
    <w:rsid w:val="00001DCD"/>
    <w:rsid w:val="00040BE7"/>
    <w:rsid w:val="00086F6F"/>
    <w:rsid w:val="000958E5"/>
    <w:rsid w:val="00095FC3"/>
    <w:rsid w:val="000D041E"/>
    <w:rsid w:val="000E398F"/>
    <w:rsid w:val="000F2D79"/>
    <w:rsid w:val="0011481B"/>
    <w:rsid w:val="00143FD4"/>
    <w:rsid w:val="00163E9F"/>
    <w:rsid w:val="00167401"/>
    <w:rsid w:val="001A1E47"/>
    <w:rsid w:val="001C0154"/>
    <w:rsid w:val="001E6F64"/>
    <w:rsid w:val="001F7F6B"/>
    <w:rsid w:val="0024626E"/>
    <w:rsid w:val="00293C85"/>
    <w:rsid w:val="002C012D"/>
    <w:rsid w:val="002E5C54"/>
    <w:rsid w:val="002F249B"/>
    <w:rsid w:val="00300FE3"/>
    <w:rsid w:val="00305F19"/>
    <w:rsid w:val="00306776"/>
    <w:rsid w:val="00311E93"/>
    <w:rsid w:val="003137B1"/>
    <w:rsid w:val="00326DA1"/>
    <w:rsid w:val="0033772A"/>
    <w:rsid w:val="003411A5"/>
    <w:rsid w:val="0036203F"/>
    <w:rsid w:val="003C144D"/>
    <w:rsid w:val="004017C4"/>
    <w:rsid w:val="0041770F"/>
    <w:rsid w:val="00421C4D"/>
    <w:rsid w:val="00421C9D"/>
    <w:rsid w:val="00476731"/>
    <w:rsid w:val="00482C3A"/>
    <w:rsid w:val="00484E03"/>
    <w:rsid w:val="004A2C00"/>
    <w:rsid w:val="004B5395"/>
    <w:rsid w:val="004F05CA"/>
    <w:rsid w:val="00543B8B"/>
    <w:rsid w:val="0054575D"/>
    <w:rsid w:val="005677C1"/>
    <w:rsid w:val="00571AF8"/>
    <w:rsid w:val="00577076"/>
    <w:rsid w:val="00591D09"/>
    <w:rsid w:val="005D2233"/>
    <w:rsid w:val="005D2A1C"/>
    <w:rsid w:val="005E2F9A"/>
    <w:rsid w:val="005F0C26"/>
    <w:rsid w:val="00630F9E"/>
    <w:rsid w:val="006320AC"/>
    <w:rsid w:val="00656F01"/>
    <w:rsid w:val="00687B65"/>
    <w:rsid w:val="006A07E9"/>
    <w:rsid w:val="006E5A5C"/>
    <w:rsid w:val="0070224E"/>
    <w:rsid w:val="0073367D"/>
    <w:rsid w:val="00781BA4"/>
    <w:rsid w:val="007D120E"/>
    <w:rsid w:val="007D4C3D"/>
    <w:rsid w:val="007F17F9"/>
    <w:rsid w:val="0080730F"/>
    <w:rsid w:val="00862ECE"/>
    <w:rsid w:val="0087443D"/>
    <w:rsid w:val="0089198B"/>
    <w:rsid w:val="008942C5"/>
    <w:rsid w:val="008A4560"/>
    <w:rsid w:val="008B7A99"/>
    <w:rsid w:val="008C5204"/>
    <w:rsid w:val="008D5638"/>
    <w:rsid w:val="008E0800"/>
    <w:rsid w:val="008E4A45"/>
    <w:rsid w:val="008F1B1D"/>
    <w:rsid w:val="00910711"/>
    <w:rsid w:val="00914488"/>
    <w:rsid w:val="009535F3"/>
    <w:rsid w:val="00991E44"/>
    <w:rsid w:val="009B0804"/>
    <w:rsid w:val="00AD05CA"/>
    <w:rsid w:val="00AE32D2"/>
    <w:rsid w:val="00AE3664"/>
    <w:rsid w:val="00AE3EEA"/>
    <w:rsid w:val="00B05CB0"/>
    <w:rsid w:val="00B25762"/>
    <w:rsid w:val="00B32176"/>
    <w:rsid w:val="00B53948"/>
    <w:rsid w:val="00B72A77"/>
    <w:rsid w:val="00B9685D"/>
    <w:rsid w:val="00BF12F9"/>
    <w:rsid w:val="00BF66C0"/>
    <w:rsid w:val="00C012AD"/>
    <w:rsid w:val="00C80FC2"/>
    <w:rsid w:val="00C87EBA"/>
    <w:rsid w:val="00CA1805"/>
    <w:rsid w:val="00CB375C"/>
    <w:rsid w:val="00D25159"/>
    <w:rsid w:val="00D4174D"/>
    <w:rsid w:val="00D44ED5"/>
    <w:rsid w:val="00D51332"/>
    <w:rsid w:val="00DB10D1"/>
    <w:rsid w:val="00DE6E63"/>
    <w:rsid w:val="00E31D45"/>
    <w:rsid w:val="00E61D15"/>
    <w:rsid w:val="00E657F4"/>
    <w:rsid w:val="00E716A1"/>
    <w:rsid w:val="00EB3FB1"/>
    <w:rsid w:val="00EF1005"/>
    <w:rsid w:val="00EF61D0"/>
    <w:rsid w:val="00EF791E"/>
    <w:rsid w:val="00F02762"/>
    <w:rsid w:val="00F03ABC"/>
    <w:rsid w:val="00F30A83"/>
    <w:rsid w:val="00F44E73"/>
    <w:rsid w:val="00F531A0"/>
    <w:rsid w:val="00FC75E3"/>
    <w:rsid w:val="00FE245D"/>
    <w:rsid w:val="00FE2C95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FC447A41-91C8-4A63-A305-23B3B97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95FC3"/>
  </w:style>
  <w:style w:type="paragraph" w:styleId="Footer">
    <w:name w:val="footer"/>
    <w:basedOn w:val="Normal"/>
    <w:link w:val="FooterChar"/>
    <w:uiPriority w:val="99"/>
    <w:unhideWhenUsed/>
    <w:rsid w:val="00095F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95FC3"/>
  </w:style>
  <w:style w:type="paragraph" w:customStyle="1" w:styleId="BasicParagraph">
    <w:name w:val="[Basic Paragraph]"/>
    <w:basedOn w:val="Normal"/>
    <w:uiPriority w:val="99"/>
    <w:rsid w:val="008A4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table" w:styleId="TableGrid">
    <w:name w:val="Table Grid"/>
    <w:basedOn w:val="TableNormal"/>
    <w:uiPriority w:val="59"/>
    <w:rsid w:val="001A1E4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B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0FE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00"/>
    <w:rPr>
      <w:rFonts w:ascii="Lucida Grande" w:eastAsiaTheme="minorEastAs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72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9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85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85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ertiv.com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joachim-fischer-637ab92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ertiv.com.ru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EDA159472AA42B9335289F115F957" ma:contentTypeVersion="0" ma:contentTypeDescription="Create a new document." ma:contentTypeScope="" ma:versionID="64cbd487f8a3bb1d0d5a78ce26f7f9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C0F488-3E6E-4BDE-9610-444E93F8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DB707-362E-43E8-A021-5826F757E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5884B-5A89-47E3-83B4-6DAD7FDB1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8860F-B3EB-4DA7-8C9F-3A207B65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Network Power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Chester</dc:creator>
  <cp:lastModifiedBy>Merloni, Anna</cp:lastModifiedBy>
  <cp:revision>4</cp:revision>
  <cp:lastPrinted>2016-10-12T15:53:00Z</cp:lastPrinted>
  <dcterms:created xsi:type="dcterms:W3CDTF">2018-10-05T10:08:00Z</dcterms:created>
  <dcterms:modified xsi:type="dcterms:W3CDTF">2018-10-29T08:40:00Z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0x01010016EEDA159472AA42B9335289F115F957</vt:lpwstr>
  </property>
</Properties>
</file>