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9A0E" w14:textId="216647A5" w:rsidR="00662C51" w:rsidRPr="00B9696E" w:rsidRDefault="00662C51" w:rsidP="008E413B">
      <w:pPr>
        <w:spacing w:before="120" w:line="276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9696E">
        <w:rPr>
          <w:rFonts w:asciiTheme="minorHAnsi" w:hAnsiTheme="minorHAnsi" w:cstheme="minorHAnsi"/>
          <w:b/>
          <w:sz w:val="28"/>
          <w:szCs w:val="28"/>
          <w:lang w:val="ru-RU"/>
        </w:rPr>
        <w:t>ПРЕСС-РЕЛИЗ</w:t>
      </w:r>
    </w:p>
    <w:p w14:paraId="4B6225D6" w14:textId="556008EB" w:rsidR="00481440" w:rsidRPr="00481440" w:rsidRDefault="008E413B" w:rsidP="008E413B">
      <w:p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  <w:r w:rsidRPr="008E413B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GROHE</w:t>
      </w:r>
      <w:r w:rsidRPr="00662C51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 xml:space="preserve">готовит </w:t>
      </w:r>
      <w:r w:rsidRPr="00662C51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сантехник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ов</w:t>
      </w:r>
      <w:r w:rsidR="00481440" w:rsidRPr="00662C51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 xml:space="preserve"> нового поколения</w:t>
      </w:r>
    </w:p>
    <w:p w14:paraId="5D74FCF2" w14:textId="1B2B7B91" w:rsidR="00553207" w:rsidRPr="00521DF1" w:rsidRDefault="00553207" w:rsidP="008E413B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1</w:t>
      </w:r>
      <w:r w:rsidR="00AE42E3" w:rsidRPr="00CB3F6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5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декабря в Бишкеке</w:t>
      </w:r>
      <w:r w:rsidR="00EA01DE" w:rsidRPr="00EA01D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на базе </w:t>
      </w:r>
      <w:r w:rsidR="00EA01D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Профессионального лиц</w:t>
      </w:r>
      <w:r w:rsidR="00340A1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="00EA01D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я</w:t>
      </w:r>
      <w:r w:rsidR="00EA01DE" w:rsidRPr="00030508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№5</w:t>
      </w:r>
      <w:r w:rsidR="008E413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(</w:t>
      </w:r>
      <w:r w:rsidR="008E413B" w:rsidRPr="00030508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ул. </w:t>
      </w:r>
      <w:proofErr w:type="spellStart"/>
      <w:r w:rsidR="008E413B" w:rsidRPr="00030508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Байтик</w:t>
      </w:r>
      <w:proofErr w:type="spellEnd"/>
      <w:r w:rsidR="008E413B" w:rsidRPr="00030508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8E413B" w:rsidRPr="00030508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Баатыра</w:t>
      </w:r>
      <w:proofErr w:type="spellEnd"/>
      <w:r w:rsidR="008E413B" w:rsidRPr="00030508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122/2</w:t>
      </w:r>
      <w:r w:rsidR="008E413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)</w:t>
      </w:r>
      <w:r w:rsidR="00EA01DE" w:rsidRPr="00EA01D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D90024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открылся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первый в Центральной Азии </w:t>
      </w:r>
      <w:r w:rsidR="00EA01D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тренировочный центр </w:t>
      </w:r>
      <w:r w:rsidR="00521DF1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en-US" w:eastAsia="zh-CN" w:bidi="th-TH"/>
        </w:rPr>
        <w:t>GROHE</w:t>
      </w:r>
      <w:r w:rsidR="00521DF1" w:rsidRPr="00285C7A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.</w:t>
      </w:r>
    </w:p>
    <w:p w14:paraId="1ED25E25" w14:textId="2E53EAE8" w:rsidR="007E05F6" w:rsidRDefault="00B8566C" w:rsidP="008E413B">
      <w:pPr>
        <w:spacing w:before="120" w:line="276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</w:pPr>
      <w:r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В новом</w:t>
      </w:r>
      <w:r w:rsidR="00EA01D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специализированн</w:t>
      </w:r>
      <w:r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ом</w:t>
      </w:r>
      <w:r w:rsidR="00EA01D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тренировочн</w:t>
      </w:r>
      <w:r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ом</w:t>
      </w:r>
      <w:r w:rsidR="00EA01D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центр</w:t>
      </w:r>
      <w:r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="00EA01D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FD54B4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GROHE</w:t>
      </w:r>
      <w:r w:rsidR="00340A1C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r w:rsidR="002E107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открытом при поддержке ТД «</w:t>
      </w:r>
      <w:proofErr w:type="spellStart"/>
      <w:r w:rsidR="002E107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Керамин</w:t>
      </w:r>
      <w:proofErr w:type="spellEnd"/>
      <w:r w:rsidR="002E107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», учащиеся смогут ознакомиться со всеми видами продукции </w:t>
      </w:r>
      <w:r w:rsidR="00B52E2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марки</w:t>
      </w:r>
      <w:r w:rsidR="002E107E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этапами монтажа сантехнического оборудования разной степени сложности, а также испытать продукцию в действии.</w:t>
      </w:r>
      <w:r w:rsid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B52E2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Разработанная специалистами компании</w:t>
      </w:r>
      <w:r w:rsidR="00340A1C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программа обучения</w:t>
      </w:r>
      <w:r w:rsidR="00B52E29" w:rsidRPr="00B52E2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B52E29" w:rsidRPr="00200EC0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GROHE</w:t>
      </w:r>
      <w:r w:rsidR="00B52E29" w:rsidRPr="00302F7D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r w:rsidR="00B52E29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en-US" w:eastAsia="zh-CN" w:bidi="th-TH"/>
        </w:rPr>
        <w:t>Plumber</w:t>
      </w:r>
      <w:r w:rsidR="00B52E29" w:rsidRPr="00302F7D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’</w:t>
      </w:r>
      <w:r w:rsidR="00B52E29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en-US" w:eastAsia="zh-CN" w:bidi="th-TH"/>
        </w:rPr>
        <w:t>s</w:t>
      </w:r>
      <w:r w:rsidR="00B52E29" w:rsidRPr="00302F7D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r w:rsidR="00B52E29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en-US" w:eastAsia="zh-CN" w:bidi="th-TH"/>
        </w:rPr>
        <w:t>school</w:t>
      </w:r>
      <w:r w:rsidR="00B52E29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,</w:t>
      </w:r>
      <w:r w:rsidR="00340A1C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B52E29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рассчита</w:t>
      </w:r>
      <w:r w:rsidR="00B52E2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на</w:t>
      </w:r>
      <w:r w:rsidR="00340A1C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на 12 дней</w:t>
      </w:r>
      <w:r w:rsidR="00B52E2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</w:t>
      </w:r>
      <w:r w:rsidR="00340A1C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включает в себя комплекс лекций и практических занятий, которые будут вести сертифицированные тренеры GROHE</w:t>
      </w:r>
      <w:r w:rsidR="007E05F6" w:rsidRPr="002E107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  <w:r w:rsidR="00FD54B4" w:rsidRPr="00FD54B4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r w:rsidR="00FD54B4" w:rsidRPr="00C50256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При успешном завершении программы обучения слушатели получат сертификаты</w:t>
      </w:r>
      <w:r w:rsidR="00FD54B4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.</w:t>
      </w:r>
    </w:p>
    <w:p w14:paraId="265BC219" w14:textId="597773CF" w:rsidR="00954C02" w:rsidRPr="007C73D3" w:rsidRDefault="00796FDF" w:rsidP="008E413B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На открытии присутствовали Чрезвычайный и Полномочный посол Германии в Кыргызстане Моника </w:t>
      </w:r>
      <w:proofErr w:type="spellStart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Иберсон</w:t>
      </w:r>
      <w:proofErr w:type="spellEnd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директор Агентства начального профессионального образования при </w:t>
      </w:r>
      <w:proofErr w:type="spellStart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МОиН</w:t>
      </w:r>
      <w:proofErr w:type="spellEnd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Кыргызстана</w:t>
      </w:r>
      <w:r w:rsidR="002A21A5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2A21A5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Таалайбек</w:t>
      </w:r>
      <w:proofErr w:type="spellEnd"/>
      <w:r w:rsidR="002A21A5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2A21A5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Чолпонкулов</w:t>
      </w:r>
      <w:proofErr w:type="spellEnd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региональный директор компании Grohe AG по России, Беларуси, Центральной Азии и Кавказу Алексей Быков и старший вице-президент GROHE по продажам GROHE </w:t>
      </w:r>
      <w:r w:rsidR="00D90024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Йонас </w:t>
      </w:r>
      <w:proofErr w:type="spellStart"/>
      <w:r w:rsidR="00D90024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Бреннвальд</w:t>
      </w:r>
      <w:proofErr w:type="spellEnd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. Все 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спикеры</w:t>
      </w:r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сошлись во мнении</w:t>
      </w:r>
      <w:r w:rsidR="00D90024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что развитие профессионального образования имеет огромное значение </w:t>
      </w:r>
      <w:r w:rsidR="00275FE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для </w:t>
      </w:r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развития экономики любой страны. В частности Йонас </w:t>
      </w:r>
      <w:proofErr w:type="spellStart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Бреннвальд</w:t>
      </w:r>
      <w:proofErr w:type="spellEnd"/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отметил: </w:t>
      </w:r>
      <w:r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«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Д</w:t>
      </w:r>
      <w:r w:rsidR="00954C02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ля компании GROHE республика Кыргызстан является стратегическим рынком, поэтому мы заинтересованы в открытии этого тренировочного центра. 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Это</w:t>
      </w:r>
      <w:r w:rsidR="00954C02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даст 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возможность подготовить сантехников будущего, получить</w:t>
      </w:r>
      <w:r w:rsidR="00954C02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новому поколению</w:t>
      </w:r>
      <w:r w:rsidR="00954C02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передовые знания и </w:t>
      </w:r>
      <w:r w:rsidR="006C645B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навыки в профессии</w:t>
      </w:r>
      <w:r w:rsidR="00954C02" w:rsidRPr="007C73D3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».</w:t>
      </w:r>
    </w:p>
    <w:p w14:paraId="600EB054" w14:textId="04F6F875" w:rsidR="007E05F6" w:rsidRDefault="007E05F6" w:rsidP="008E413B">
      <w:pPr>
        <w:spacing w:before="120" w:line="276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</w:pPr>
      <w:r w:rsidRPr="007C73D3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Интерактивный режим обучения, демонстрационные стенды и наглядные пособия сделают</w:t>
      </w:r>
      <w:r w:rsidRPr="006272D1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восприятие материала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максимально </w:t>
      </w:r>
      <w:r w:rsidRPr="006272D1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живым и увлекательным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.</w:t>
      </w:r>
      <w:r w:rsidRPr="00CD7130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r w:rsidR="00B8566C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А </w:t>
      </w:r>
      <w:r w:rsidR="00B8566C" w:rsidRPr="00C75628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чтобы сформировать в сознании студентов образ сантехника премиального уровня, работающего с GROHE, студенты будут обеспечены </w:t>
      </w:r>
      <w:proofErr w:type="spellStart"/>
      <w:r w:rsidR="00B8566C" w:rsidRPr="00C75628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брендированными</w:t>
      </w:r>
      <w:proofErr w:type="spellEnd"/>
      <w:r w:rsidR="00B8566C" w:rsidRPr="00C75628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инструментами, одеждой, расходными и сувенирными материалами.</w:t>
      </w:r>
      <w:r w:rsidR="00B8566C" w:rsidRPr="00A14065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</w:p>
    <w:p w14:paraId="134DDFF3" w14:textId="14D6F980" w:rsidR="006A452B" w:rsidRDefault="006A452B" w:rsidP="006A452B">
      <w:pPr>
        <w:spacing w:before="120" w:line="276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Пришедшие на мероприятие гости смог</w:t>
      </w:r>
      <w:r w:rsidR="00D90024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ли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посетить </w:t>
      </w:r>
      <w:r w:rsidR="008E413B"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передвижн</w:t>
      </w:r>
      <w:r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ую</w:t>
      </w:r>
      <w:r w:rsidR="008E413B"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выставк</w:t>
      </w:r>
      <w:r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у</w:t>
      </w:r>
      <w:r w:rsidR="008E413B"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новинок GROHE </w:t>
      </w:r>
      <w:proofErr w:type="spellStart"/>
      <w:r w:rsidR="008E413B"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Truck</w:t>
      </w:r>
      <w:proofErr w:type="spellEnd"/>
      <w:r w:rsidR="008E413B"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proofErr w:type="spellStart"/>
      <w:r w:rsidR="008E413B"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Tour</w:t>
      </w:r>
      <w:proofErr w:type="spellEnd"/>
      <w:r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, которая </w:t>
      </w:r>
      <w:r w:rsidR="00D90024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сделала</w:t>
      </w:r>
      <w:r w:rsidRPr="006A452B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остановку на территории Профессионального лицея</w:t>
      </w:r>
      <w:r w:rsidRPr="00030508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№5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. </w:t>
      </w:r>
      <w:r w:rsidR="00CC327A"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Экспозиция</w:t>
      </w:r>
      <w:r w:rsidR="00CC327A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,</w:t>
      </w:r>
      <w:r w:rsidR="00CC327A"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о</w:t>
      </w:r>
      <w:r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борудованная в </w:t>
      </w:r>
      <w:r w:rsidR="002E107E"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фирменном </w:t>
      </w:r>
      <w:r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грузовике GROHE</w:t>
      </w:r>
      <w:r w:rsidR="00CC327A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,</w:t>
      </w:r>
      <w:r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составлена из функционирующих </w:t>
      </w:r>
      <w:r w:rsidR="005A7986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продуктов бренда</w:t>
      </w:r>
      <w:r w:rsidR="002E107E"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. </w:t>
      </w:r>
      <w:r w:rsidR="005A7986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Среди них 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водные системы </w:t>
      </w:r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для кухни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GROHE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Red</w:t>
      </w:r>
      <w:proofErr w:type="spellEnd"/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GROHE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Blue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>душев</w:t>
      </w:r>
      <w:r w:rsidR="005A7986">
        <w:rPr>
          <w:rFonts w:asciiTheme="minorHAnsi" w:hAnsiTheme="minorHAnsi" w:cstheme="minorHAnsi"/>
          <w:sz w:val="22"/>
          <w:szCs w:val="22"/>
          <w:lang w:val="ru-RU"/>
        </w:rPr>
        <w:t>ые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систем</w:t>
      </w:r>
      <w:r w:rsidR="005A7986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GROHE </w:t>
      </w:r>
      <w:proofErr w:type="spellStart"/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>AquaSymphony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GROHE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F</w:t>
      </w:r>
      <w:r w:rsidR="005A7986" w:rsidRPr="002E3921">
        <w:rPr>
          <w:rFonts w:asciiTheme="minorHAnsi" w:hAnsiTheme="minorHAnsi" w:cstheme="minorHAnsi"/>
          <w:sz w:val="22"/>
          <w:szCs w:val="22"/>
          <w:lang w:val="ru-RU"/>
        </w:rPr>
        <w:t>-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digital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deluxe</w:t>
      </w:r>
      <w:proofErr w:type="spellEnd"/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GROHE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Euphoria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SmartControl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унитаз-биде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GROHE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Sensia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Arena</w:t>
      </w:r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, системы защиты от затопления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GROHE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Sense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Sense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Guard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, смесители для ванной комнаты </w:t>
      </w:r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GROHE</w:t>
      </w:r>
      <w:r w:rsidR="005A7986" w:rsidRPr="00D92C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996DB4">
        <w:rPr>
          <w:rFonts w:asciiTheme="minorHAnsi" w:hAnsiTheme="minorHAnsi" w:cstheme="minorHAnsi"/>
          <w:sz w:val="22"/>
          <w:szCs w:val="22"/>
          <w:lang w:val="ru-RU"/>
        </w:rPr>
        <w:t>Atrio</w:t>
      </w:r>
      <w:proofErr w:type="spellEnd"/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5A7986" w:rsidRPr="0005087E">
        <w:rPr>
          <w:rFonts w:asciiTheme="minorHAnsi" w:hAnsiTheme="minorHAnsi" w:cstheme="minorHAnsi"/>
          <w:sz w:val="22"/>
          <w:szCs w:val="22"/>
          <w:lang w:val="ru-RU"/>
        </w:rPr>
        <w:t xml:space="preserve">GROHE </w:t>
      </w:r>
      <w:proofErr w:type="spellStart"/>
      <w:r w:rsidR="005A7986" w:rsidRPr="0005087E">
        <w:rPr>
          <w:rFonts w:asciiTheme="minorHAnsi" w:hAnsiTheme="minorHAnsi" w:cstheme="minorHAnsi"/>
          <w:sz w:val="22"/>
          <w:szCs w:val="22"/>
          <w:lang w:val="ru-RU"/>
        </w:rPr>
        <w:t>Essence</w:t>
      </w:r>
      <w:proofErr w:type="spellEnd"/>
      <w:r w:rsidR="005A7986" w:rsidRPr="00050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A7986" w:rsidRPr="0005087E">
        <w:rPr>
          <w:rFonts w:asciiTheme="minorHAnsi" w:hAnsiTheme="minorHAnsi" w:cstheme="minorHAnsi"/>
          <w:sz w:val="22"/>
          <w:szCs w:val="22"/>
          <w:lang w:val="ru-RU"/>
        </w:rPr>
        <w:t>Colours</w:t>
      </w:r>
      <w:proofErr w:type="spellEnd"/>
      <w:r w:rsidR="005A7986" w:rsidRPr="002E3921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 сантехническая керамика и </w:t>
      </w:r>
      <w:r w:rsidR="005A7986" w:rsidRPr="002E3921">
        <w:rPr>
          <w:rFonts w:asciiTheme="minorHAnsi" w:hAnsiTheme="minorHAnsi" w:cstheme="minorHAnsi"/>
          <w:sz w:val="22"/>
          <w:szCs w:val="22"/>
          <w:lang w:val="ru-RU"/>
        </w:rPr>
        <w:t>кухонные мойки</w:t>
      </w:r>
      <w:r w:rsidR="005A798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Во время остановки в грузовике </w:t>
      </w:r>
      <w:r w:rsidR="005A7986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прошли</w:t>
      </w:r>
      <w:r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бесплатные мастер-</w:t>
      </w:r>
      <w:r w:rsidR="00CC327A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классы и обучающие программы</w:t>
      </w:r>
      <w:r w:rsidRPr="002E107E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, организо</w:t>
      </w:r>
      <w:r w:rsidR="005A7986">
        <w:rPr>
          <w:rFonts w:asciiTheme="minorHAnsi" w:eastAsiaTheme="minorEastAsia" w:hAnsiTheme="minorHAnsi" w:cstheme="minorHAnsi"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ванные экспертами компании.</w:t>
      </w:r>
    </w:p>
    <w:p w14:paraId="01318737" w14:textId="28D50383" w:rsidR="00144FE5" w:rsidRPr="00015047" w:rsidRDefault="00144FE5" w:rsidP="006A452B">
      <w:pPr>
        <w:spacing w:before="120" w:line="276" w:lineRule="auto"/>
        <w:jc w:val="both"/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</w:pPr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Подписи к фото:</w:t>
      </w:r>
    </w:p>
    <w:p w14:paraId="7087E7D0" w14:textId="44A39D05" w:rsidR="00144FE5" w:rsidRPr="00015047" w:rsidRDefault="00144FE5" w:rsidP="006A452B">
      <w:pPr>
        <w:spacing w:before="120" w:line="276" w:lineRule="auto"/>
        <w:jc w:val="both"/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</w:pPr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lastRenderedPageBreak/>
        <w:t xml:space="preserve">01 - Алексей Быков, региональный директор компании GROHE AG по России, Беларуси, Центральной Азии и Кавказу; Йонас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Бреннвальд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, старший вице-президент GROHE по продажам GROHE</w:t>
      </w:r>
      <w:r w:rsidR="00EC03B5"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; Анвар Праздников, генеральный директор ТД «</w:t>
      </w:r>
      <w:proofErr w:type="spellStart"/>
      <w:r w:rsidR="00EC03B5"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Керамин</w:t>
      </w:r>
      <w:proofErr w:type="spellEnd"/>
      <w:r w:rsidR="00EC03B5"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»</w:t>
      </w:r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;</w:t>
      </w:r>
    </w:p>
    <w:p w14:paraId="77643F67" w14:textId="1B3521D4" w:rsidR="00144FE5" w:rsidRPr="00015047" w:rsidRDefault="00144FE5" w:rsidP="006A452B">
      <w:pPr>
        <w:spacing w:before="12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02, 06 -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Таалайбек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Чолпонкулов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, директор Агентства начального профессионального образования при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МОиН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Кыгрызстана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и Йонас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Бреннвельд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, </w:t>
      </w:r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>старший вице-президент GROHE по продажам GROHE;</w:t>
      </w:r>
      <w:bookmarkStart w:id="0" w:name="_GoBack"/>
      <w:bookmarkEnd w:id="0"/>
    </w:p>
    <w:p w14:paraId="5964AAAF" w14:textId="45CDF487" w:rsidR="00144FE5" w:rsidRPr="00015047" w:rsidRDefault="00144FE5" w:rsidP="006A452B">
      <w:pPr>
        <w:spacing w:before="12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</w:pPr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 xml:space="preserve">03, 04, 10 - Йонас </w:t>
      </w:r>
      <w:proofErr w:type="spellStart"/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>Бреннвальд</w:t>
      </w:r>
      <w:proofErr w:type="spellEnd"/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>, старший вице-президент GROHE по продажам GROHE;</w:t>
      </w:r>
    </w:p>
    <w:p w14:paraId="714D8B53" w14:textId="3780F14F" w:rsidR="00144FE5" w:rsidRPr="00015047" w:rsidRDefault="00144FE5" w:rsidP="006A452B">
      <w:pPr>
        <w:spacing w:before="12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</w:pPr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>05 - Моника Иверсен, Чрезвычайный и Полномочный посол Германии в Кыргызстане;</w:t>
      </w:r>
    </w:p>
    <w:p w14:paraId="35988707" w14:textId="3EA2F907" w:rsidR="00144FE5" w:rsidRPr="00015047" w:rsidRDefault="00144FE5" w:rsidP="006A452B">
      <w:pPr>
        <w:spacing w:before="12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</w:pPr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 xml:space="preserve">07 - Александра Кудрявцева (GROHE, Россия), </w:t>
      </w:r>
      <w:proofErr w:type="spellStart"/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>Айжана</w:t>
      </w:r>
      <w:proofErr w:type="spellEnd"/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 xml:space="preserve"> Закирова (GROHE, Казахстан);</w:t>
      </w:r>
    </w:p>
    <w:p w14:paraId="0D384B33" w14:textId="24B4C3F3" w:rsidR="00144FE5" w:rsidRPr="00015047" w:rsidRDefault="00144FE5" w:rsidP="006A452B">
      <w:pPr>
        <w:spacing w:before="12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</w:pPr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>08, 09 – Первые выпускники тренировочного центра GROHE;</w:t>
      </w:r>
    </w:p>
    <w:p w14:paraId="44E51DCB" w14:textId="5F72D923" w:rsidR="00144FE5" w:rsidRPr="00015047" w:rsidRDefault="00B35E37" w:rsidP="006A452B">
      <w:pPr>
        <w:spacing w:before="120" w:line="276" w:lineRule="auto"/>
        <w:jc w:val="both"/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</w:pPr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11 - Йонас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Бреннвальд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, старший вице-президент GROHE по продажам GROHE; </w:t>
      </w:r>
      <w:r w:rsidRPr="00015047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 xml:space="preserve">Моника Иверсен, Чрезвычайный и Полномочный посол Германии в Кыргызстане;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Таалайбек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Чолпонкулов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, директор Агентства начального профессионального образования при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МОиН</w:t>
      </w:r>
      <w:proofErr w:type="spellEnd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 xml:space="preserve"> </w:t>
      </w:r>
      <w:proofErr w:type="spellStart"/>
      <w:r w:rsidRPr="00015047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  <w:bdr w:val="none" w:sz="0" w:space="0" w:color="auto"/>
          <w:lang w:val="ru-RU" w:eastAsia="zh-CN" w:bidi="th-TH"/>
        </w:rPr>
        <w:t>Кыгрызстана</w:t>
      </w:r>
      <w:proofErr w:type="spellEnd"/>
    </w:p>
    <w:p w14:paraId="5884C0B5" w14:textId="77777777" w:rsidR="00662C51" w:rsidRPr="00662C51" w:rsidRDefault="00662C51" w:rsidP="008E413B">
      <w:pPr>
        <w:pStyle w:val="a5"/>
        <w:tabs>
          <w:tab w:val="left" w:pos="900"/>
        </w:tabs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662C51">
        <w:rPr>
          <w:rFonts w:asciiTheme="minorHAnsi" w:hAnsiTheme="minorHAnsi" w:cstheme="minorHAnsi"/>
          <w:b/>
          <w:sz w:val="20"/>
          <w:szCs w:val="20"/>
          <w:lang w:val="ru-RU"/>
        </w:rPr>
        <w:t>О компании</w:t>
      </w:r>
    </w:p>
    <w:p w14:paraId="77E1C222" w14:textId="38173B1E" w:rsidR="00662C51" w:rsidRPr="00E144B9" w:rsidRDefault="00662C51" w:rsidP="00662C5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— </w:t>
      </w:r>
      <w:r w:rsidR="00E144B9" w:rsidRPr="00E144B9">
        <w:rPr>
          <w:rFonts w:asciiTheme="minorHAnsi" w:hAnsiTheme="minorHAnsi" w:cstheme="minorHAnsi"/>
          <w:sz w:val="18"/>
          <w:szCs w:val="18"/>
          <w:lang w:val="ru-RU"/>
        </w:rPr>
        <w:t>один из мировых лидеров в области создания комплексных решений для ванной комнаты и кухни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. В штате компании более 6000 сотрудников, из них 2400 – в Германии. С 2014 года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входит в состав группы компаний </w:t>
      </w:r>
      <w:r w:rsidRPr="00E144B9">
        <w:rPr>
          <w:rFonts w:asciiTheme="minorHAnsi" w:hAnsiTheme="minorHAnsi" w:cstheme="minorHAnsi"/>
          <w:sz w:val="18"/>
          <w:szCs w:val="18"/>
        </w:rPr>
        <w:t>LIXIL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. Как международный бренд,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следует корпоративным ценностям технологичности, качества, дизайна и </w:t>
      </w:r>
      <w:proofErr w:type="spellStart"/>
      <w:r w:rsidRPr="00E144B9">
        <w:rPr>
          <w:rFonts w:asciiTheme="minorHAnsi" w:hAnsiTheme="minorHAnsi" w:cstheme="minorHAnsi"/>
          <w:sz w:val="18"/>
          <w:szCs w:val="18"/>
          <w:lang w:val="ru-RU"/>
        </w:rPr>
        <w:t>экологичности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>, предлагая «Истинное наслаждение водой» (</w:t>
      </w:r>
      <w:r w:rsidRPr="00E144B9">
        <w:rPr>
          <w:rFonts w:asciiTheme="minorHAnsi" w:hAnsiTheme="minorHAnsi" w:cstheme="minorHAnsi"/>
          <w:sz w:val="18"/>
          <w:szCs w:val="18"/>
        </w:rPr>
        <w:t>Pure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joy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water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). С момента своего основания компания уделяет огромное внимание разработке инновационных продуктов. Среди последних разработок – водные системы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</w:rPr>
        <w:t>Blue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и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Red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, а также система безопасности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</w:rPr>
        <w:t>Sense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, призванная защитить дом от затопления и отражающая последние тенденции на рынке технологий «умный дом». Инновации, дизайн и разработка идут в производственном цикле компаний рука об руку и являются неотъемлемой частью всех внутренних процессов. Благодаря этому продукция марки отмечена печатью качества «Сделано в Германии». Только за последние 10 лет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получили более 300 наград в сфере дизайна и инноваций, а также несколько раз входила в </w:t>
      </w:r>
      <w:r w:rsidRPr="00E144B9">
        <w:rPr>
          <w:rFonts w:asciiTheme="minorHAnsi" w:hAnsiTheme="minorHAnsi" w:cstheme="minorHAnsi"/>
          <w:sz w:val="18"/>
          <w:szCs w:val="18"/>
          <w:lang w:val="en-US"/>
        </w:rPr>
        <w:t>Top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-10 рейтинга «Самые экономичные и </w:t>
      </w:r>
      <w:proofErr w:type="spellStart"/>
      <w:r w:rsidRPr="00E144B9">
        <w:rPr>
          <w:rFonts w:asciiTheme="minorHAnsi" w:hAnsiTheme="minorHAnsi" w:cstheme="minorHAnsi"/>
          <w:sz w:val="18"/>
          <w:szCs w:val="18"/>
          <w:lang w:val="ru-RU"/>
        </w:rPr>
        <w:t>экологичные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компании Германии», в очередной </w:t>
      </w:r>
      <w:proofErr w:type="gramStart"/>
      <w:r w:rsidRPr="00E144B9">
        <w:rPr>
          <w:rFonts w:asciiTheme="minorHAnsi" w:hAnsiTheme="minorHAnsi" w:cstheme="minorHAnsi"/>
          <w:sz w:val="18"/>
          <w:szCs w:val="18"/>
          <w:lang w:val="ru-RU"/>
        </w:rPr>
        <w:t>раз</w:t>
      </w:r>
      <w:proofErr w:type="gram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подтвердив свою успешность.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– первая компания сантехнической отрасли, получившая премию германского правительства в области корпоративной социальной ответственности. Бренд также вошел в рейтинг </w:t>
      </w:r>
      <w:r w:rsidRPr="00E144B9">
        <w:rPr>
          <w:rFonts w:asciiTheme="minorHAnsi" w:hAnsiTheme="minorHAnsi" w:cstheme="minorHAnsi"/>
          <w:sz w:val="18"/>
          <w:szCs w:val="18"/>
        </w:rPr>
        <w:t>Top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50 «Меняя мир» известнейшего американского журнала </w:t>
      </w:r>
      <w:r w:rsidRPr="00E144B9">
        <w:rPr>
          <w:rFonts w:asciiTheme="minorHAnsi" w:hAnsiTheme="minorHAnsi" w:cstheme="minorHAnsi"/>
          <w:sz w:val="18"/>
          <w:szCs w:val="18"/>
        </w:rPr>
        <w:t>Fortune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2AE17F26" w14:textId="77777777" w:rsidR="00662C51" w:rsidRPr="00E144B9" w:rsidRDefault="00662C51" w:rsidP="00662C5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На российском рынке компания </w:t>
      </w:r>
      <w:r w:rsidRPr="00E144B9">
        <w:rPr>
          <w:rFonts w:asciiTheme="minorHAnsi" w:hAnsiTheme="minorHAnsi" w:cstheme="minorHAnsi"/>
          <w:sz w:val="18"/>
          <w:szCs w:val="18"/>
        </w:rPr>
        <w:t>GROHE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официально представлена с 1998 года и успешно существует уже 20 лет. Продукция марки представлена на территории всей страны. Самые знаковые объекты в России оснащены инновационным оборудованием компании: </w:t>
      </w:r>
      <w:proofErr w:type="gramStart"/>
      <w:r w:rsidRPr="00E144B9">
        <w:rPr>
          <w:rFonts w:asciiTheme="minorHAnsi" w:hAnsiTheme="minorHAnsi" w:cstheme="minorHAnsi"/>
          <w:sz w:val="18"/>
          <w:szCs w:val="18"/>
          <w:lang w:val="ru-RU"/>
        </w:rPr>
        <w:t>Большой и Мариинский театры, Московская школа управления СКОЛКОВО; ключевые транспортные терминалы страны (аэропорты Шереметьево, Домодедово и Внуково, вокзал Адлера); 50% спортивных сооружений и 67% открытых Олимпийских гостиничных объектов, комплекс трассы «Формула–1» в Сочи;</w:t>
      </w:r>
      <w:r w:rsidRPr="00E144B9">
        <w:rPr>
          <w:rFonts w:asciiTheme="minorHAnsi" w:hAnsiTheme="minorHAnsi" w:cstheme="minorHAnsi"/>
          <w:sz w:val="18"/>
          <w:szCs w:val="18"/>
        </w:rPr>
        <w:t> 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>стадионы, на которых прошли матчи Чемпионата мира по футболу 2018;</w:t>
      </w:r>
      <w:proofErr w:type="gram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лучшие гостиницы (</w:t>
      </w:r>
      <w:r w:rsidRPr="00E144B9">
        <w:rPr>
          <w:rFonts w:asciiTheme="minorHAnsi" w:hAnsiTheme="minorHAnsi" w:cstheme="minorHAnsi"/>
          <w:sz w:val="18"/>
          <w:szCs w:val="18"/>
        </w:rPr>
        <w:t>Radisson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Blu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</w:rPr>
        <w:t>Resort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&amp;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Congress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Centre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Pr="00E144B9">
        <w:rPr>
          <w:rFonts w:asciiTheme="minorHAnsi" w:hAnsiTheme="minorHAnsi" w:cstheme="minorHAnsi"/>
          <w:sz w:val="18"/>
          <w:szCs w:val="18"/>
        </w:rPr>
        <w:t>Golden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Tulip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Sochi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</w:rPr>
        <w:t>Park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4*, </w:t>
      </w:r>
      <w:r w:rsidRPr="00E144B9">
        <w:rPr>
          <w:rFonts w:asciiTheme="minorHAnsi" w:hAnsiTheme="minorHAnsi" w:cstheme="minorHAnsi"/>
          <w:sz w:val="18"/>
          <w:szCs w:val="18"/>
        </w:rPr>
        <w:t>Sheraton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Moscow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Sheremetyevo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</w:rPr>
        <w:t>Airport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</w:rPr>
        <w:t>Hotel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Pr="00E144B9">
        <w:rPr>
          <w:rFonts w:asciiTheme="minorHAnsi" w:hAnsiTheme="minorHAnsi" w:cstheme="minorHAnsi"/>
          <w:sz w:val="18"/>
          <w:szCs w:val="18"/>
        </w:rPr>
        <w:t>Hampton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</w:rPr>
        <w:t>Hilton</w:t>
      </w:r>
      <w:r w:rsidRPr="00E144B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Pr="00E144B9">
        <w:rPr>
          <w:rFonts w:asciiTheme="minorHAnsi" w:hAnsiTheme="minorHAnsi" w:cstheme="minorHAnsi"/>
          <w:sz w:val="18"/>
          <w:szCs w:val="18"/>
        </w:rPr>
        <w:t>Voronezh</w:t>
      </w:r>
      <w:proofErr w:type="spellEnd"/>
      <w:r w:rsidRPr="00E144B9">
        <w:rPr>
          <w:rFonts w:asciiTheme="minorHAnsi" w:hAnsiTheme="minorHAnsi" w:cstheme="minorHAnsi"/>
          <w:sz w:val="18"/>
          <w:szCs w:val="18"/>
          <w:lang w:val="ru-RU"/>
        </w:rPr>
        <w:t>) и спортивные сооружения (Центральный олимпийский стадион и Конькобежный центр «Адлер–Арена» в Сочи) и др.</w:t>
      </w:r>
    </w:p>
    <w:p w14:paraId="27D7A4C1" w14:textId="77777777" w:rsidR="00662C51" w:rsidRPr="00E144B9" w:rsidRDefault="00662C51" w:rsidP="00662C5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Компания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GROHE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 является частью корпорации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LIXIL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 – ведущего игрок на мировом рынке товаров для дома и строительства. Сфера влияния корпорации охватывает все сферы человеческой деятельности от революционных технологий для домашней сантехники до комплексных решений для частного домостроения и крупных архитектурных проектов. Отличительными чертами компании являются разумный дизайн, смелые </w:t>
      </w:r>
      <w:proofErr w:type="gramStart"/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>бизнес-решения</w:t>
      </w:r>
      <w:proofErr w:type="gramEnd"/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,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lastRenderedPageBreak/>
        <w:t xml:space="preserve">стремление повысить общедоступность продукции и ответственное отношение к бизнесу. Такой подход реализуется во всех брендах холдинга, куда помимо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GROHE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 входят такие бренды, как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American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Standard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,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INAX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 xml:space="preserve"> и 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TOSTEM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>.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  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>Корпорация представлена более чем в 150 странах мира и имеет в штате более 70 000 человек, каждый из которых по праву гордится своей возможностью изменять жизнь миллиардов людей по всему миру к лучшему.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  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  <w:lang w:val="ru-RU"/>
        </w:rPr>
        <w:t>Дополнительная информация по ссылкам</w:t>
      </w:r>
      <w:r w:rsidRPr="00E144B9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hyperlink r:id="rId8" w:tgtFrame="_blank" w:history="1">
        <w:r w:rsidRPr="00E144B9">
          <w:rPr>
            <w:rStyle w:val="ad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www</w:t>
        </w:r>
        <w:r w:rsidRPr="00E144B9">
          <w:rPr>
            <w:rStyle w:val="ad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  <w:lang w:val="ru-RU"/>
          </w:rPr>
          <w:t>.</w:t>
        </w:r>
        <w:r w:rsidRPr="00E144B9">
          <w:rPr>
            <w:rStyle w:val="ad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lixil</w:t>
        </w:r>
        <w:r w:rsidRPr="00E144B9">
          <w:rPr>
            <w:rStyle w:val="ad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Pr="00E144B9">
          <w:rPr>
            <w:rStyle w:val="ad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com</w:t>
        </w:r>
        <w:proofErr w:type="spellEnd"/>
      </w:hyperlink>
      <w:r w:rsidRPr="00E144B9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16D852B0" w14:textId="77777777" w:rsidR="00662C51" w:rsidRPr="00E144B9" w:rsidRDefault="00662C51" w:rsidP="00662C51">
      <w:pPr>
        <w:spacing w:line="276" w:lineRule="auto"/>
        <w:ind w:right="4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03E8E3DC" w14:textId="77777777" w:rsidR="00662C51" w:rsidRPr="00E144B9" w:rsidRDefault="00662C51" w:rsidP="00662C51">
      <w:pPr>
        <w:pStyle w:val="ae"/>
        <w:spacing w:line="276" w:lineRule="auto"/>
        <w:ind w:right="4"/>
        <w:jc w:val="both"/>
        <w:rPr>
          <w:rFonts w:cstheme="minorHAnsi"/>
          <w:b/>
          <w:sz w:val="18"/>
          <w:szCs w:val="18"/>
          <w:lang w:val="ru-RU"/>
        </w:rPr>
      </w:pPr>
      <w:r w:rsidRPr="00E144B9">
        <w:rPr>
          <w:rFonts w:cstheme="minorHAnsi"/>
          <w:b/>
          <w:sz w:val="18"/>
          <w:szCs w:val="18"/>
          <w:lang w:val="ru-RU"/>
        </w:rPr>
        <w:t>Контакты для СМИ:</w:t>
      </w:r>
    </w:p>
    <w:p w14:paraId="187A320F" w14:textId="77777777" w:rsidR="00662C51" w:rsidRPr="00E144B9" w:rsidRDefault="00662C51" w:rsidP="00662C51">
      <w:pPr>
        <w:pStyle w:val="ae"/>
        <w:spacing w:line="276" w:lineRule="auto"/>
        <w:ind w:right="4"/>
        <w:jc w:val="both"/>
        <w:rPr>
          <w:rFonts w:cstheme="minorHAnsi"/>
          <w:sz w:val="18"/>
          <w:szCs w:val="18"/>
          <w:lang w:val="ru-RU"/>
        </w:rPr>
      </w:pPr>
      <w:r w:rsidRPr="00E144B9">
        <w:rPr>
          <w:rFonts w:cstheme="minorHAnsi"/>
          <w:sz w:val="18"/>
          <w:szCs w:val="18"/>
          <w:lang w:val="ru-RU"/>
        </w:rPr>
        <w:t>Коммуникационное агентство «Правила Общения»</w:t>
      </w:r>
    </w:p>
    <w:p w14:paraId="22DF39B3" w14:textId="77777777" w:rsidR="00662C51" w:rsidRPr="00E144B9" w:rsidRDefault="00662C51" w:rsidP="00662C51">
      <w:pPr>
        <w:pStyle w:val="ae"/>
        <w:spacing w:line="276" w:lineRule="auto"/>
        <w:ind w:right="4"/>
        <w:jc w:val="both"/>
        <w:rPr>
          <w:rFonts w:cstheme="minorHAnsi"/>
          <w:sz w:val="18"/>
          <w:szCs w:val="18"/>
          <w:lang w:val="ru-RU"/>
        </w:rPr>
      </w:pPr>
      <w:r w:rsidRPr="00E144B9">
        <w:rPr>
          <w:rFonts w:cstheme="minorHAnsi"/>
          <w:sz w:val="18"/>
          <w:szCs w:val="18"/>
          <w:lang w:val="ru-RU"/>
        </w:rPr>
        <w:t>Анна Горбунова</w:t>
      </w:r>
    </w:p>
    <w:p w14:paraId="68B5501B" w14:textId="77777777" w:rsidR="00662C51" w:rsidRPr="00E144B9" w:rsidRDefault="00662C51" w:rsidP="00662C51">
      <w:pPr>
        <w:pStyle w:val="ae"/>
        <w:spacing w:line="276" w:lineRule="auto"/>
        <w:ind w:right="4"/>
        <w:jc w:val="both"/>
        <w:rPr>
          <w:rFonts w:cstheme="minorHAnsi"/>
          <w:sz w:val="18"/>
          <w:szCs w:val="18"/>
          <w:lang w:val="ru-RU"/>
        </w:rPr>
      </w:pPr>
      <w:proofErr w:type="spellStart"/>
      <w:r w:rsidRPr="00E144B9">
        <w:rPr>
          <w:rFonts w:cstheme="minorHAnsi"/>
          <w:sz w:val="18"/>
          <w:szCs w:val="18"/>
          <w:lang w:val="en-GB"/>
        </w:rPr>
        <w:t>gorbunowa</w:t>
      </w:r>
      <w:proofErr w:type="spellEnd"/>
      <w:r w:rsidRPr="00E144B9">
        <w:rPr>
          <w:rFonts w:cstheme="minorHAnsi"/>
          <w:sz w:val="18"/>
          <w:szCs w:val="18"/>
          <w:lang w:val="ru-RU"/>
        </w:rPr>
        <w:t>@</w:t>
      </w:r>
      <w:r w:rsidRPr="00E144B9">
        <w:rPr>
          <w:rFonts w:cstheme="minorHAnsi"/>
          <w:sz w:val="18"/>
          <w:szCs w:val="18"/>
          <w:lang w:val="en-GB"/>
        </w:rPr>
        <w:t>mail</w:t>
      </w:r>
      <w:r w:rsidRPr="00E144B9">
        <w:rPr>
          <w:rFonts w:cstheme="minorHAnsi"/>
          <w:sz w:val="18"/>
          <w:szCs w:val="18"/>
          <w:lang w:val="ru-RU"/>
        </w:rPr>
        <w:t>.</w:t>
      </w:r>
      <w:proofErr w:type="spellStart"/>
      <w:r w:rsidRPr="00E144B9">
        <w:rPr>
          <w:rFonts w:cstheme="minorHAnsi"/>
          <w:sz w:val="18"/>
          <w:szCs w:val="18"/>
          <w:lang w:val="en-GB"/>
        </w:rPr>
        <w:t>ru</w:t>
      </w:r>
      <w:proofErr w:type="spellEnd"/>
    </w:p>
    <w:p w14:paraId="0ECF11F9" w14:textId="77777777" w:rsidR="00662C51" w:rsidRPr="00E144B9" w:rsidRDefault="00662C51" w:rsidP="00662C51">
      <w:pPr>
        <w:pStyle w:val="ae"/>
        <w:spacing w:line="276" w:lineRule="auto"/>
        <w:ind w:right="4"/>
        <w:jc w:val="both"/>
        <w:rPr>
          <w:rFonts w:cstheme="minorHAnsi"/>
          <w:sz w:val="18"/>
          <w:szCs w:val="18"/>
          <w:lang w:val="ru-RU"/>
        </w:rPr>
      </w:pPr>
      <w:r w:rsidRPr="00E144B9">
        <w:rPr>
          <w:rFonts w:cstheme="minorHAnsi"/>
          <w:sz w:val="18"/>
          <w:szCs w:val="18"/>
          <w:lang w:val="ru-RU"/>
        </w:rPr>
        <w:t>тел.: +7 495 62 62 002, доб.111</w:t>
      </w:r>
    </w:p>
    <w:p w14:paraId="38F14218" w14:textId="77777777" w:rsidR="00662C51" w:rsidRPr="00E144B9" w:rsidRDefault="00662C51" w:rsidP="00662C51">
      <w:pPr>
        <w:pStyle w:val="ae"/>
        <w:spacing w:line="276" w:lineRule="auto"/>
        <w:ind w:right="4"/>
        <w:jc w:val="both"/>
        <w:rPr>
          <w:rFonts w:cstheme="minorHAnsi"/>
          <w:sz w:val="18"/>
          <w:szCs w:val="18"/>
          <w:lang w:val="ru-RU"/>
        </w:rPr>
      </w:pPr>
      <w:r w:rsidRPr="00E144B9">
        <w:rPr>
          <w:rFonts w:cstheme="minorHAnsi"/>
          <w:sz w:val="18"/>
          <w:szCs w:val="18"/>
          <w:lang w:val="ru-RU"/>
        </w:rPr>
        <w:t>моб.: +7 926 814 66 96</w:t>
      </w:r>
    </w:p>
    <w:p w14:paraId="1A8154E2" w14:textId="77777777" w:rsidR="0073099D" w:rsidRPr="00E144B9" w:rsidRDefault="00662C51" w:rsidP="008B6CD8">
      <w:pPr>
        <w:pStyle w:val="ae"/>
        <w:spacing w:line="276" w:lineRule="auto"/>
        <w:ind w:right="4"/>
        <w:jc w:val="both"/>
        <w:rPr>
          <w:rFonts w:cstheme="minorHAnsi"/>
          <w:sz w:val="18"/>
          <w:szCs w:val="18"/>
          <w:lang w:val="ru-RU"/>
        </w:rPr>
      </w:pPr>
      <w:r w:rsidRPr="00E144B9">
        <w:rPr>
          <w:rFonts w:cstheme="minorHAnsi"/>
          <w:sz w:val="18"/>
          <w:szCs w:val="18"/>
          <w:lang w:val="en-GB"/>
        </w:rPr>
        <w:t>www</w:t>
      </w:r>
      <w:r w:rsidRPr="00E144B9">
        <w:rPr>
          <w:rFonts w:cstheme="minorHAnsi"/>
          <w:sz w:val="18"/>
          <w:szCs w:val="18"/>
          <w:lang w:val="ru-RU"/>
        </w:rPr>
        <w:t>.</w:t>
      </w:r>
      <w:proofErr w:type="spellStart"/>
      <w:r w:rsidRPr="00E144B9">
        <w:rPr>
          <w:rFonts w:cstheme="minorHAnsi"/>
          <w:sz w:val="18"/>
          <w:szCs w:val="18"/>
          <w:lang w:val="en-GB"/>
        </w:rPr>
        <w:t>pravila</w:t>
      </w:r>
      <w:proofErr w:type="spellEnd"/>
      <w:r w:rsidRPr="00E144B9">
        <w:rPr>
          <w:rFonts w:cstheme="minorHAnsi"/>
          <w:sz w:val="18"/>
          <w:szCs w:val="18"/>
          <w:lang w:val="ru-RU"/>
        </w:rPr>
        <w:t>–</w:t>
      </w:r>
      <w:r w:rsidRPr="00E144B9">
        <w:rPr>
          <w:rFonts w:cstheme="minorHAnsi"/>
          <w:sz w:val="18"/>
          <w:szCs w:val="18"/>
          <w:lang w:val="en-GB"/>
        </w:rPr>
        <w:t>o</w:t>
      </w:r>
      <w:r w:rsidRPr="00E144B9">
        <w:rPr>
          <w:rFonts w:cstheme="minorHAnsi"/>
          <w:sz w:val="18"/>
          <w:szCs w:val="18"/>
          <w:lang w:val="ru-RU"/>
        </w:rPr>
        <w:t>.</w:t>
      </w:r>
      <w:proofErr w:type="spellStart"/>
      <w:r w:rsidRPr="00E144B9">
        <w:rPr>
          <w:rFonts w:cstheme="minorHAnsi"/>
          <w:sz w:val="18"/>
          <w:szCs w:val="18"/>
          <w:lang w:val="en-GB"/>
        </w:rPr>
        <w:t>ru</w:t>
      </w:r>
      <w:proofErr w:type="spellEnd"/>
    </w:p>
    <w:sectPr w:rsidR="0073099D" w:rsidRPr="00E144B9" w:rsidSect="00662C51">
      <w:headerReference w:type="default" r:id="rId9"/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FCA9" w14:textId="77777777" w:rsidR="001C1529" w:rsidRDefault="001C1529" w:rsidP="00481440">
      <w:r>
        <w:separator/>
      </w:r>
    </w:p>
  </w:endnote>
  <w:endnote w:type="continuationSeparator" w:id="0">
    <w:p w14:paraId="7B1999BE" w14:textId="77777777" w:rsidR="001C1529" w:rsidRDefault="001C1529" w:rsidP="0048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ED10" w14:textId="77777777" w:rsidR="00662C51" w:rsidRDefault="00662C51" w:rsidP="00662C51">
    <w:pPr>
      <w:pStyle w:val="a5"/>
      <w:spacing w:before="720"/>
      <w:jc w:val="right"/>
    </w:pPr>
    <w:r w:rsidRPr="00BC0AC2">
      <w:rPr>
        <w:rFonts w:ascii="Arial" w:hAnsi="Arial" w:cs="Arial"/>
        <w:noProof/>
        <w:sz w:val="18"/>
        <w:szCs w:val="20"/>
        <w:lang w:val="ru-RU" w:eastAsia="ru-RU"/>
      </w:rPr>
      <w:drawing>
        <wp:inline distT="0" distB="0" distL="0" distR="0" wp14:anchorId="5B4C1B48" wp14:editId="11BF89B4">
          <wp:extent cx="1103630" cy="200660"/>
          <wp:effectExtent l="0" t="0" r="1270" b="8890"/>
          <wp:docPr id="20" name="Bild 3" descr="Macintosh HD:Users:g180671:Desktop:Marcel:2016_10:Briefbögen:Logo-Paket:Part of LIXIL:RGB:PART_OF_LIXIL_LOGO_PRIMARY_A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180671:Desktop:Marcel:2016_10:Briefbögen:Logo-Paket:Part of LIXIL:RGB:PART_OF_LIXIL_LOGO_PRIMARY_A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9329" w14:textId="77777777" w:rsidR="001C1529" w:rsidRDefault="001C1529" w:rsidP="00481440">
      <w:r>
        <w:separator/>
      </w:r>
    </w:p>
  </w:footnote>
  <w:footnote w:type="continuationSeparator" w:id="0">
    <w:p w14:paraId="014794FF" w14:textId="77777777" w:rsidR="001C1529" w:rsidRDefault="001C1529" w:rsidP="0048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705B" w14:textId="77777777" w:rsidR="00481440" w:rsidRDefault="00481440" w:rsidP="00662C51">
    <w:pPr>
      <w:pStyle w:val="a9"/>
      <w:spacing w:after="720"/>
      <w:jc w:val="right"/>
    </w:pPr>
    <w:r w:rsidRPr="00DC6B56">
      <w:rPr>
        <w:noProof/>
        <w:lang w:val="ru-RU" w:eastAsia="ru-RU"/>
      </w:rPr>
      <w:drawing>
        <wp:inline distT="0" distB="0" distL="0" distR="0" wp14:anchorId="772162D1" wp14:editId="56D8EEC0">
          <wp:extent cx="2179955" cy="84582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H_LOGO_STRAPL2LL_RGB_000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BB6"/>
    <w:multiLevelType w:val="hybridMultilevel"/>
    <w:tmpl w:val="C93A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9"/>
    <w:rsid w:val="00001DF9"/>
    <w:rsid w:val="00007459"/>
    <w:rsid w:val="00015047"/>
    <w:rsid w:val="00030508"/>
    <w:rsid w:val="000905DE"/>
    <w:rsid w:val="000D0D61"/>
    <w:rsid w:val="000F5514"/>
    <w:rsid w:val="0012689C"/>
    <w:rsid w:val="00144FE5"/>
    <w:rsid w:val="001C1529"/>
    <w:rsid w:val="001F4ACE"/>
    <w:rsid w:val="00200EC0"/>
    <w:rsid w:val="0026057D"/>
    <w:rsid w:val="00275FE3"/>
    <w:rsid w:val="002830E1"/>
    <w:rsid w:val="00285C7A"/>
    <w:rsid w:val="002918D8"/>
    <w:rsid w:val="002A21A5"/>
    <w:rsid w:val="002B323A"/>
    <w:rsid w:val="002B662D"/>
    <w:rsid w:val="002C766D"/>
    <w:rsid w:val="002E107E"/>
    <w:rsid w:val="002E5213"/>
    <w:rsid w:val="00302F7D"/>
    <w:rsid w:val="00340A1C"/>
    <w:rsid w:val="0034723B"/>
    <w:rsid w:val="00370174"/>
    <w:rsid w:val="00394E88"/>
    <w:rsid w:val="003A5F0F"/>
    <w:rsid w:val="00452DAD"/>
    <w:rsid w:val="00457E3D"/>
    <w:rsid w:val="00481440"/>
    <w:rsid w:val="004878EF"/>
    <w:rsid w:val="004A7817"/>
    <w:rsid w:val="00521DF1"/>
    <w:rsid w:val="00553207"/>
    <w:rsid w:val="00573ECA"/>
    <w:rsid w:val="00587142"/>
    <w:rsid w:val="005A7986"/>
    <w:rsid w:val="005E6E68"/>
    <w:rsid w:val="00600EE8"/>
    <w:rsid w:val="006272D1"/>
    <w:rsid w:val="00632E48"/>
    <w:rsid w:val="00662C51"/>
    <w:rsid w:val="00674A93"/>
    <w:rsid w:val="006A452B"/>
    <w:rsid w:val="006C645B"/>
    <w:rsid w:val="006E4FEA"/>
    <w:rsid w:val="0073099D"/>
    <w:rsid w:val="00766205"/>
    <w:rsid w:val="00781782"/>
    <w:rsid w:val="00796FDF"/>
    <w:rsid w:val="007A7CD1"/>
    <w:rsid w:val="007C73D3"/>
    <w:rsid w:val="007E05F6"/>
    <w:rsid w:val="00852544"/>
    <w:rsid w:val="0085430F"/>
    <w:rsid w:val="008B6CD8"/>
    <w:rsid w:val="008E413B"/>
    <w:rsid w:val="00905C10"/>
    <w:rsid w:val="00954C02"/>
    <w:rsid w:val="009938A8"/>
    <w:rsid w:val="009B219F"/>
    <w:rsid w:val="009D1B19"/>
    <w:rsid w:val="009F2920"/>
    <w:rsid w:val="00A14065"/>
    <w:rsid w:val="00A70629"/>
    <w:rsid w:val="00AB255B"/>
    <w:rsid w:val="00AE034D"/>
    <w:rsid w:val="00AE42E3"/>
    <w:rsid w:val="00B35E37"/>
    <w:rsid w:val="00B52E29"/>
    <w:rsid w:val="00B60A59"/>
    <w:rsid w:val="00B6641D"/>
    <w:rsid w:val="00B745DA"/>
    <w:rsid w:val="00B8566C"/>
    <w:rsid w:val="00BA6074"/>
    <w:rsid w:val="00BD6615"/>
    <w:rsid w:val="00C50256"/>
    <w:rsid w:val="00C75628"/>
    <w:rsid w:val="00CB3F67"/>
    <w:rsid w:val="00CC327A"/>
    <w:rsid w:val="00CD7130"/>
    <w:rsid w:val="00CE2FE3"/>
    <w:rsid w:val="00CF5896"/>
    <w:rsid w:val="00D05BCD"/>
    <w:rsid w:val="00D6447C"/>
    <w:rsid w:val="00D725A6"/>
    <w:rsid w:val="00D77115"/>
    <w:rsid w:val="00D90024"/>
    <w:rsid w:val="00DC20D9"/>
    <w:rsid w:val="00E144B9"/>
    <w:rsid w:val="00E240E9"/>
    <w:rsid w:val="00EA01DE"/>
    <w:rsid w:val="00EA44CA"/>
    <w:rsid w:val="00EC03B5"/>
    <w:rsid w:val="00EF4457"/>
    <w:rsid w:val="00FA4CE3"/>
    <w:rsid w:val="00FB3E52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A46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0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de-DE"/>
    </w:rPr>
  </w:style>
  <w:style w:type="paragraph" w:styleId="3">
    <w:name w:val="heading 3"/>
    <w:basedOn w:val="a"/>
    <w:link w:val="30"/>
    <w:uiPriority w:val="9"/>
    <w:qFormat/>
    <w:rsid w:val="004814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240E9"/>
  </w:style>
  <w:style w:type="character" w:styleId="a4">
    <w:name w:val="Strong"/>
    <w:basedOn w:val="a0"/>
    <w:uiPriority w:val="22"/>
    <w:qFormat/>
    <w:rsid w:val="009938A8"/>
    <w:rPr>
      <w:b/>
      <w:bCs/>
    </w:rPr>
  </w:style>
  <w:style w:type="paragraph" w:customStyle="1" w:styleId="msonormalmailrucssattributepostfix">
    <w:name w:val="msonormal_mailru_css_attribute_postfix"/>
    <w:basedOn w:val="a"/>
    <w:rsid w:val="000F5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ru-RU" w:eastAsia="ru-RU"/>
    </w:rPr>
  </w:style>
  <w:style w:type="paragraph" w:customStyle="1" w:styleId="msolistparagraphmailrucssattributepostfix">
    <w:name w:val="msolistparagraph_mailru_css_attribute_postfix"/>
    <w:basedOn w:val="a"/>
    <w:rsid w:val="000F5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ru-RU" w:eastAsia="ru-RU"/>
    </w:rPr>
  </w:style>
  <w:style w:type="paragraph" w:styleId="a5">
    <w:name w:val="footer"/>
    <w:basedOn w:val="a"/>
    <w:link w:val="a6"/>
    <w:rsid w:val="000F5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Garamond" w:eastAsia="Times New Roman" w:hAnsi="Garamond" w:cs="Times New Roman"/>
      <w:color w:val="auto"/>
      <w:bdr w:val="none" w:sz="0" w:space="0" w:color="auto"/>
    </w:rPr>
  </w:style>
  <w:style w:type="character" w:customStyle="1" w:styleId="a6">
    <w:name w:val="Нижний колонтитул Знак"/>
    <w:basedOn w:val="a0"/>
    <w:link w:val="a5"/>
    <w:rsid w:val="000F5514"/>
    <w:rPr>
      <w:rFonts w:ascii="Garamond" w:eastAsia="Times New Roman" w:hAnsi="Garamond" w:cs="Times New Roman"/>
      <w:sz w:val="24"/>
      <w:szCs w:val="24"/>
      <w:lang w:val="de-DE" w:eastAsia="de-DE"/>
    </w:rPr>
  </w:style>
  <w:style w:type="character" w:styleId="a7">
    <w:name w:val="Emphasis"/>
    <w:basedOn w:val="a0"/>
    <w:uiPriority w:val="20"/>
    <w:qFormat/>
    <w:rsid w:val="00394E88"/>
    <w:rPr>
      <w:i/>
      <w:iCs/>
    </w:rPr>
  </w:style>
  <w:style w:type="paragraph" w:styleId="a8">
    <w:name w:val="List Paragraph"/>
    <w:basedOn w:val="a"/>
    <w:uiPriority w:val="34"/>
    <w:qFormat/>
    <w:rsid w:val="00B664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1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481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440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de-DE"/>
    </w:rPr>
  </w:style>
  <w:style w:type="paragraph" w:styleId="ab">
    <w:name w:val="Balloon Text"/>
    <w:basedOn w:val="a"/>
    <w:link w:val="ac"/>
    <w:uiPriority w:val="99"/>
    <w:semiHidden/>
    <w:unhideWhenUsed/>
    <w:rsid w:val="004814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440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de-DE"/>
    </w:rPr>
  </w:style>
  <w:style w:type="character" w:styleId="ad">
    <w:name w:val="Hyperlink"/>
    <w:basedOn w:val="a0"/>
    <w:rsid w:val="00662C51"/>
    <w:rPr>
      <w:color w:val="0000FF"/>
      <w:u w:val="single"/>
    </w:rPr>
  </w:style>
  <w:style w:type="paragraph" w:styleId="ae">
    <w:name w:val="No Spacing"/>
    <w:uiPriority w:val="1"/>
    <w:qFormat/>
    <w:rsid w:val="00662C51"/>
    <w:pPr>
      <w:spacing w:after="0" w:line="240" w:lineRule="auto"/>
    </w:pPr>
    <w:rPr>
      <w:lang w:val="de-DE"/>
    </w:rPr>
  </w:style>
  <w:style w:type="character" w:styleId="af">
    <w:name w:val="annotation reference"/>
    <w:basedOn w:val="a0"/>
    <w:uiPriority w:val="99"/>
    <w:semiHidden/>
    <w:unhideWhenUsed/>
    <w:rsid w:val="00905C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5C1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5C1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de-D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5C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5C1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de-DE"/>
    </w:rPr>
  </w:style>
  <w:style w:type="character" w:customStyle="1" w:styleId="a2mailrucssattributepostfix">
    <w:name w:val="a2_mailru_css_attribute_postfix"/>
    <w:basedOn w:val="a0"/>
    <w:rsid w:val="0003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0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de-DE"/>
    </w:rPr>
  </w:style>
  <w:style w:type="paragraph" w:styleId="3">
    <w:name w:val="heading 3"/>
    <w:basedOn w:val="a"/>
    <w:link w:val="30"/>
    <w:uiPriority w:val="9"/>
    <w:qFormat/>
    <w:rsid w:val="004814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240E9"/>
  </w:style>
  <w:style w:type="character" w:styleId="a4">
    <w:name w:val="Strong"/>
    <w:basedOn w:val="a0"/>
    <w:uiPriority w:val="22"/>
    <w:qFormat/>
    <w:rsid w:val="009938A8"/>
    <w:rPr>
      <w:b/>
      <w:bCs/>
    </w:rPr>
  </w:style>
  <w:style w:type="paragraph" w:customStyle="1" w:styleId="msonormalmailrucssattributepostfix">
    <w:name w:val="msonormal_mailru_css_attribute_postfix"/>
    <w:basedOn w:val="a"/>
    <w:rsid w:val="000F5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ru-RU" w:eastAsia="ru-RU"/>
    </w:rPr>
  </w:style>
  <w:style w:type="paragraph" w:customStyle="1" w:styleId="msolistparagraphmailrucssattributepostfix">
    <w:name w:val="msolistparagraph_mailru_css_attribute_postfix"/>
    <w:basedOn w:val="a"/>
    <w:rsid w:val="000F5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ru-RU" w:eastAsia="ru-RU"/>
    </w:rPr>
  </w:style>
  <w:style w:type="paragraph" w:styleId="a5">
    <w:name w:val="footer"/>
    <w:basedOn w:val="a"/>
    <w:link w:val="a6"/>
    <w:rsid w:val="000F5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Garamond" w:eastAsia="Times New Roman" w:hAnsi="Garamond" w:cs="Times New Roman"/>
      <w:color w:val="auto"/>
      <w:bdr w:val="none" w:sz="0" w:space="0" w:color="auto"/>
    </w:rPr>
  </w:style>
  <w:style w:type="character" w:customStyle="1" w:styleId="a6">
    <w:name w:val="Нижний колонтитул Знак"/>
    <w:basedOn w:val="a0"/>
    <w:link w:val="a5"/>
    <w:rsid w:val="000F5514"/>
    <w:rPr>
      <w:rFonts w:ascii="Garamond" w:eastAsia="Times New Roman" w:hAnsi="Garamond" w:cs="Times New Roman"/>
      <w:sz w:val="24"/>
      <w:szCs w:val="24"/>
      <w:lang w:val="de-DE" w:eastAsia="de-DE"/>
    </w:rPr>
  </w:style>
  <w:style w:type="character" w:styleId="a7">
    <w:name w:val="Emphasis"/>
    <w:basedOn w:val="a0"/>
    <w:uiPriority w:val="20"/>
    <w:qFormat/>
    <w:rsid w:val="00394E88"/>
    <w:rPr>
      <w:i/>
      <w:iCs/>
    </w:rPr>
  </w:style>
  <w:style w:type="paragraph" w:styleId="a8">
    <w:name w:val="List Paragraph"/>
    <w:basedOn w:val="a"/>
    <w:uiPriority w:val="34"/>
    <w:qFormat/>
    <w:rsid w:val="00B664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1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481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440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de-DE"/>
    </w:rPr>
  </w:style>
  <w:style w:type="paragraph" w:styleId="ab">
    <w:name w:val="Balloon Text"/>
    <w:basedOn w:val="a"/>
    <w:link w:val="ac"/>
    <w:uiPriority w:val="99"/>
    <w:semiHidden/>
    <w:unhideWhenUsed/>
    <w:rsid w:val="004814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440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de-DE"/>
    </w:rPr>
  </w:style>
  <w:style w:type="character" w:styleId="ad">
    <w:name w:val="Hyperlink"/>
    <w:basedOn w:val="a0"/>
    <w:rsid w:val="00662C51"/>
    <w:rPr>
      <w:color w:val="0000FF"/>
      <w:u w:val="single"/>
    </w:rPr>
  </w:style>
  <w:style w:type="paragraph" w:styleId="ae">
    <w:name w:val="No Spacing"/>
    <w:uiPriority w:val="1"/>
    <w:qFormat/>
    <w:rsid w:val="00662C51"/>
    <w:pPr>
      <w:spacing w:after="0" w:line="240" w:lineRule="auto"/>
    </w:pPr>
    <w:rPr>
      <w:lang w:val="de-DE"/>
    </w:rPr>
  </w:style>
  <w:style w:type="character" w:styleId="af">
    <w:name w:val="annotation reference"/>
    <w:basedOn w:val="a0"/>
    <w:uiPriority w:val="99"/>
    <w:semiHidden/>
    <w:unhideWhenUsed/>
    <w:rsid w:val="00905C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5C1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5C1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de-D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5C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5C1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de-DE"/>
    </w:rPr>
  </w:style>
  <w:style w:type="character" w:customStyle="1" w:styleId="a2mailrucssattributepostfix">
    <w:name w:val="a2_mailru_css_attribute_postfix"/>
    <w:basedOn w:val="a0"/>
    <w:rsid w:val="0003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xi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5654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2018-11-13T16:07:00Z</dcterms:created>
  <dcterms:modified xsi:type="dcterms:W3CDTF">2018-12-24T13:20:00Z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203578640</vt:i4>
  </property>
  <property fmtid="{D5CDD505-2E9C-101B-9397-08002B2CF9AE}" pid="3" name="_NewReviewCycle">
    <vt:lpwstr/>
  </property>
  <property fmtid="{D5CDD505-2E9C-101B-9397-08002B2CF9AE}" pid="4" name="_EmailSubject">
    <vt:lpwstr> Plumber Schools project + Baku college opening</vt:lpwstr>
  </property>
  <property fmtid="{D5CDD505-2E9C-101B-9397-08002B2CF9AE}" pid="5" name="_AuthorEmail">
    <vt:lpwstr>Ekaterina.Chadaeva@grohe.com</vt:lpwstr>
  </property>
  <property fmtid="{D5CDD505-2E9C-101B-9397-08002B2CF9AE}" pid="6" name="_AuthorEmailDisplayName">
    <vt:lpwstr>Chadaeva, Ekaterina</vt:lpwstr>
  </property>
  <property fmtid="{D5CDD505-2E9C-101B-9397-08002B2CF9AE}" pid="7" name="_ReviewingToolsShownOnce">
    <vt:lpwstr/>
  </property>
</Properties>
</file>