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8C52" w14:textId="5DC4C97B" w:rsidR="00FD668B" w:rsidRDefault="00FD668B" w:rsidP="00FD668B">
      <w:pPr>
        <w:ind w:firstLine="851"/>
        <w:rPr>
          <w:rFonts w:ascii="Arial" w:eastAsia="Times New Roman" w:hAnsi="Arial" w:cs="Arial"/>
          <w:b/>
          <w:bCs/>
          <w:shd w:val="clear" w:color="auto" w:fill="FFFFFF"/>
        </w:rPr>
      </w:pPr>
      <w:r w:rsidRPr="006D79B1">
        <w:rPr>
          <w:rFonts w:ascii="Arial" w:eastAsia="Times New Roman" w:hAnsi="Arial" w:cs="Arial"/>
          <w:b/>
          <w:bCs/>
          <w:shd w:val="clear" w:color="auto" w:fill="FFFFFF"/>
        </w:rPr>
        <w:t xml:space="preserve">Квартиры с отделкой, аналитический обзор от MD </w:t>
      </w:r>
      <w:proofErr w:type="spellStart"/>
      <w:r w:rsidRPr="006D79B1">
        <w:rPr>
          <w:rFonts w:ascii="Arial" w:eastAsia="Times New Roman" w:hAnsi="Arial" w:cs="Arial"/>
          <w:b/>
          <w:bCs/>
          <w:shd w:val="clear" w:color="auto" w:fill="FFFFFF"/>
        </w:rPr>
        <w:t>Group</w:t>
      </w:r>
      <w:proofErr w:type="spellEnd"/>
    </w:p>
    <w:p w14:paraId="61726739" w14:textId="77777777" w:rsidR="000B4ED2" w:rsidRPr="006D79B1" w:rsidRDefault="000B4ED2" w:rsidP="00FD668B">
      <w:pPr>
        <w:ind w:firstLine="851"/>
        <w:rPr>
          <w:rFonts w:ascii="Arial" w:eastAsia="Times New Roman" w:hAnsi="Arial" w:cs="Arial"/>
          <w:shd w:val="clear" w:color="auto" w:fill="FFFFFF"/>
        </w:rPr>
      </w:pPr>
    </w:p>
    <w:p w14:paraId="4AC5ED45" w14:textId="77777777" w:rsidR="00FD668B" w:rsidRPr="006D79B1" w:rsidRDefault="00FD668B" w:rsidP="00FD668B">
      <w:pPr>
        <w:ind w:firstLine="851"/>
        <w:rPr>
          <w:rFonts w:ascii="Arial" w:eastAsia="Times New Roman" w:hAnsi="Arial" w:cs="Arial"/>
          <w:shd w:val="clear" w:color="auto" w:fill="FFFFFF"/>
        </w:rPr>
      </w:pPr>
      <w:r w:rsidRPr="006D79B1">
        <w:rPr>
          <w:rFonts w:ascii="Arial" w:eastAsia="Times New Roman" w:hAnsi="Arial" w:cs="Arial"/>
          <w:shd w:val="clear" w:color="auto" w:fill="FFFFFF"/>
        </w:rPr>
        <w:t>Компания </w:t>
      </w:r>
      <w:r w:rsidRPr="006D79B1">
        <w:rPr>
          <w:rFonts w:ascii="Arial" w:eastAsia="Times New Roman" w:hAnsi="Arial" w:cs="Arial"/>
          <w:shd w:val="clear" w:color="auto" w:fill="FFFFFF"/>
          <w:lang w:val="en-US"/>
        </w:rPr>
        <w:t>MD Group </w:t>
      </w:r>
      <w:r w:rsidRPr="006D79B1">
        <w:rPr>
          <w:rFonts w:ascii="Arial" w:eastAsia="Times New Roman" w:hAnsi="Arial" w:cs="Arial"/>
          <w:shd w:val="clear" w:color="auto" w:fill="FFFFFF"/>
        </w:rPr>
        <w:t>провела исследования и сравнила спрос на квартиры с отделкой в среднем по Новой Москве и в ЖК «Новое Бутово».</w:t>
      </w:r>
    </w:p>
    <w:p w14:paraId="262C54D9" w14:textId="77777777" w:rsidR="00FD668B" w:rsidRPr="006D79B1" w:rsidRDefault="00FD668B" w:rsidP="00FD668B">
      <w:pPr>
        <w:ind w:firstLine="851"/>
        <w:rPr>
          <w:rFonts w:ascii="Arial" w:eastAsia="Times New Roman" w:hAnsi="Arial" w:cs="Arial"/>
          <w:shd w:val="clear" w:color="auto" w:fill="FFFFFF"/>
        </w:rPr>
      </w:pPr>
      <w:r w:rsidRPr="006D79B1">
        <w:rPr>
          <w:rFonts w:ascii="Arial" w:eastAsia="Times New Roman" w:hAnsi="Arial" w:cs="Arial"/>
          <w:shd w:val="clear" w:color="auto" w:fill="FFFFFF"/>
        </w:rPr>
        <w:t> </w:t>
      </w:r>
    </w:p>
    <w:p w14:paraId="0DBFC813" w14:textId="77777777" w:rsidR="00FD668B" w:rsidRPr="006D79B1" w:rsidRDefault="00FD668B" w:rsidP="00FD668B">
      <w:pPr>
        <w:ind w:firstLine="851"/>
        <w:rPr>
          <w:rFonts w:ascii="Arial" w:eastAsia="Times New Roman" w:hAnsi="Arial" w:cs="Arial"/>
          <w:shd w:val="clear" w:color="auto" w:fill="FFFFFF"/>
        </w:rPr>
      </w:pPr>
      <w:r w:rsidRPr="006D79B1">
        <w:rPr>
          <w:rFonts w:ascii="Arial" w:eastAsia="Times New Roman" w:hAnsi="Arial" w:cs="Arial"/>
          <w:shd w:val="clear" w:color="auto" w:fill="FFFFFF"/>
        </w:rPr>
        <w:t>В 2018 году интерес к квартирам с отделкой сохраняется на стабильном уровне. За последние четыре года, по мнению аналити</w:t>
      </w:r>
      <w:bookmarkStart w:id="0" w:name="_GoBack"/>
      <w:bookmarkEnd w:id="0"/>
      <w:r w:rsidRPr="006D79B1">
        <w:rPr>
          <w:rFonts w:ascii="Arial" w:eastAsia="Times New Roman" w:hAnsi="Arial" w:cs="Arial"/>
          <w:shd w:val="clear" w:color="auto" w:fill="FFFFFF"/>
        </w:rPr>
        <w:t>ческого центра ЦИАН, доля проданных квартир с отделкой в массовом сегменте новостроек выросла с 6% до 26% в границах старой Москвы и с 5% до 46% — в новой Москве. </w:t>
      </w:r>
      <w:r w:rsidRPr="006D79B1">
        <w:rPr>
          <w:rFonts w:ascii="Arial" w:eastAsia="Times New Roman" w:hAnsi="Arial" w:cs="Arial"/>
          <w:shd w:val="clear" w:color="auto" w:fill="FFFFFF"/>
        </w:rPr>
        <w:br/>
      </w:r>
      <w:r w:rsidRPr="006D79B1">
        <w:rPr>
          <w:rFonts w:ascii="Arial" w:eastAsia="Times New Roman" w:hAnsi="Arial" w:cs="Arial"/>
          <w:shd w:val="clear" w:color="auto" w:fill="FFFFFF"/>
        </w:rPr>
        <w:br/>
        <w:t>Согласно данным ИНКОМ, в конце 2018 года 45% всех покупателей новостроек в старой Москве и 41% в новой выбирают квартиры с отделкой. При этом спрос превышает количество предложений. Так, доля предложений с чистовой отделкой от застройщика составляет 38% в границах старого города и 31% — в новой Москве.</w:t>
      </w:r>
      <w:r w:rsidRPr="000B4ED2">
        <w:rPr>
          <w:rFonts w:ascii="Arial" w:eastAsia="Times New Roman" w:hAnsi="Arial" w:cs="Arial"/>
          <w:shd w:val="clear" w:color="auto" w:fill="FFFFFF"/>
        </w:rPr>
        <w:t xml:space="preserve"> </w:t>
      </w:r>
      <w:r w:rsidRPr="006D79B1">
        <w:rPr>
          <w:rFonts w:ascii="Arial" w:eastAsia="Times New Roman" w:hAnsi="Arial" w:cs="Arial"/>
        </w:rPr>
        <w:t xml:space="preserve">Это подтверждают и </w:t>
      </w:r>
      <w:r w:rsidRPr="000B4ED2">
        <w:rPr>
          <w:rFonts w:ascii="Arial" w:eastAsia="Times New Roman" w:hAnsi="Arial" w:cs="Arial"/>
        </w:rPr>
        <w:t>аналитики</w:t>
      </w:r>
      <w:r w:rsidRPr="006D79B1">
        <w:rPr>
          <w:rFonts w:ascii="Arial" w:eastAsia="Times New Roman" w:hAnsi="Arial" w:cs="Arial"/>
        </w:rPr>
        <w:t> </w:t>
      </w:r>
      <w:r w:rsidRPr="000B4ED2">
        <w:rPr>
          <w:rFonts w:ascii="Arial" w:eastAsia="Times New Roman" w:hAnsi="Arial" w:cs="Arial"/>
        </w:rPr>
        <w:t xml:space="preserve">ЦИАН, </w:t>
      </w:r>
      <w:r w:rsidRPr="006D79B1">
        <w:rPr>
          <w:rFonts w:ascii="Arial" w:eastAsia="Times New Roman" w:hAnsi="Arial" w:cs="Arial"/>
        </w:rPr>
        <w:t>которые отметили, что квартиры с ремонтом уходят с рынка в среднем в 1,3 раза быстрее</w:t>
      </w:r>
      <w:r w:rsidRPr="000B4ED2">
        <w:rPr>
          <w:rFonts w:ascii="Arial" w:eastAsia="Times New Roman" w:hAnsi="Arial" w:cs="Arial"/>
        </w:rPr>
        <w:t>.</w:t>
      </w:r>
      <w:r w:rsidRPr="006D79B1">
        <w:rPr>
          <w:rFonts w:ascii="Arial" w:eastAsia="Times New Roman" w:hAnsi="Arial" w:cs="Arial"/>
          <w:shd w:val="clear" w:color="auto" w:fill="FFFFFF"/>
        </w:rPr>
        <w:t xml:space="preserve">  Московские девелоперы видят эту тенденцию и увеличивают количество предложений — в 2017 году цифры были куда ниже.</w:t>
      </w:r>
    </w:p>
    <w:p w14:paraId="116B4012" w14:textId="77777777" w:rsidR="00FD668B" w:rsidRPr="006D79B1" w:rsidRDefault="00FD668B" w:rsidP="00FD668B">
      <w:pPr>
        <w:ind w:firstLine="851"/>
        <w:rPr>
          <w:rFonts w:ascii="Arial" w:eastAsia="Times New Roman" w:hAnsi="Arial" w:cs="Arial"/>
          <w:shd w:val="clear" w:color="auto" w:fill="FFFFFF"/>
        </w:rPr>
      </w:pPr>
      <w:r w:rsidRPr="006D79B1">
        <w:rPr>
          <w:rFonts w:eastAsia="Times New Roman"/>
          <w:shd w:val="clear" w:color="auto" w:fill="FFFFFF"/>
        </w:rPr>
        <w:t> </w:t>
      </w:r>
    </w:p>
    <w:p w14:paraId="5A85AABC" w14:textId="77777777" w:rsidR="00FD668B" w:rsidRPr="006D79B1" w:rsidRDefault="00FD668B" w:rsidP="00FD668B">
      <w:pPr>
        <w:shd w:val="clear" w:color="auto" w:fill="FFFFFF"/>
        <w:ind w:firstLine="851"/>
        <w:rPr>
          <w:rFonts w:ascii="Arial" w:eastAsia="Times New Roman" w:hAnsi="Arial" w:cs="Arial"/>
        </w:rPr>
      </w:pPr>
      <w:r w:rsidRPr="006D79B1">
        <w:rPr>
          <w:rFonts w:ascii="Arial" w:eastAsia="Times New Roman" w:hAnsi="Arial" w:cs="Arial"/>
        </w:rPr>
        <w:t xml:space="preserve">Подтверждают эту информацию и данные MD </w:t>
      </w:r>
      <w:proofErr w:type="spellStart"/>
      <w:r w:rsidRPr="006D79B1">
        <w:rPr>
          <w:rFonts w:ascii="Arial" w:eastAsia="Times New Roman" w:hAnsi="Arial" w:cs="Arial"/>
        </w:rPr>
        <w:t>Group</w:t>
      </w:r>
      <w:proofErr w:type="spellEnd"/>
      <w:r w:rsidRPr="006D79B1">
        <w:rPr>
          <w:rFonts w:ascii="Arial" w:eastAsia="Times New Roman" w:hAnsi="Arial" w:cs="Arial"/>
        </w:rPr>
        <w:t>. Аналитики компании отметили, что за шесть месяцев спрос на квартиры с отделкой в ЖК «Новое Бутово» вырос практически в два раза. На сегодняшний день</w:t>
      </w:r>
      <w:r w:rsidRPr="000B4ED2">
        <w:rPr>
          <w:rFonts w:ascii="Arial" w:eastAsia="Times New Roman" w:hAnsi="Arial" w:cs="Arial"/>
        </w:rPr>
        <w:t xml:space="preserve"> 60% проданных квартир в ЖК «Новое Бутово» - квартиры с отделкой.</w:t>
      </w:r>
      <w:r w:rsidRPr="006D79B1">
        <w:rPr>
          <w:rFonts w:ascii="Arial" w:eastAsia="Times New Roman" w:hAnsi="Arial" w:cs="Arial"/>
        </w:rPr>
        <w:t xml:space="preserve"> </w:t>
      </w:r>
    </w:p>
    <w:p w14:paraId="54F3D0FA" w14:textId="77777777" w:rsidR="00FD668B" w:rsidRPr="006D79B1" w:rsidRDefault="00FD668B" w:rsidP="00FD668B">
      <w:pPr>
        <w:shd w:val="clear" w:color="auto" w:fill="FFFFFF"/>
        <w:ind w:firstLine="851"/>
        <w:rPr>
          <w:rFonts w:ascii="Arial" w:eastAsia="Times New Roman" w:hAnsi="Arial" w:cs="Arial"/>
        </w:rPr>
      </w:pPr>
      <w:r w:rsidRPr="006D79B1">
        <w:rPr>
          <w:rFonts w:eastAsia="Times New Roman"/>
        </w:rPr>
        <w:t> </w:t>
      </w:r>
    </w:p>
    <w:p w14:paraId="28A4E921" w14:textId="77777777" w:rsidR="00FD668B" w:rsidRPr="006D79B1" w:rsidRDefault="00FD668B" w:rsidP="00FD668B">
      <w:pPr>
        <w:shd w:val="clear" w:color="auto" w:fill="FFFFFF"/>
        <w:ind w:firstLine="851"/>
        <w:rPr>
          <w:rFonts w:ascii="Arial" w:eastAsia="Times New Roman" w:hAnsi="Arial" w:cs="Arial"/>
        </w:rPr>
      </w:pPr>
      <w:r w:rsidRPr="006D79B1">
        <w:rPr>
          <w:rFonts w:ascii="Arial" w:eastAsia="Times New Roman" w:hAnsi="Arial" w:cs="Arial"/>
        </w:rPr>
        <w:t>Интерес к квартирам с отделкой связан с финансовыми причинами. Ремонт от застройщика на 15-40% дешевле, чем самостоятельный. К тому же при покупке квартиры с отделкой стоимость ремонта включается в сумму и идет под ипотеку или рассрочку, что позволяет избежать повышенной финансовой нагрузки после передачи ключей.</w:t>
      </w:r>
    </w:p>
    <w:p w14:paraId="59905674" w14:textId="77777777" w:rsidR="00FD668B" w:rsidRPr="006D79B1" w:rsidRDefault="00FD668B" w:rsidP="00FD668B">
      <w:pPr>
        <w:shd w:val="clear" w:color="auto" w:fill="FFFFFF"/>
        <w:ind w:firstLine="851"/>
        <w:rPr>
          <w:rFonts w:ascii="Arial" w:eastAsia="Times New Roman" w:hAnsi="Arial" w:cs="Arial"/>
        </w:rPr>
      </w:pPr>
      <w:r w:rsidRPr="006D79B1">
        <w:rPr>
          <w:rFonts w:eastAsia="Times New Roman"/>
        </w:rPr>
        <w:t> </w:t>
      </w:r>
    </w:p>
    <w:p w14:paraId="11517437" w14:textId="77777777" w:rsidR="00FD668B" w:rsidRPr="006D79B1" w:rsidRDefault="00FD668B" w:rsidP="00FD668B">
      <w:pPr>
        <w:shd w:val="clear" w:color="auto" w:fill="FFFFFF"/>
        <w:ind w:firstLine="851"/>
        <w:rPr>
          <w:rFonts w:ascii="Arial" w:eastAsia="Times New Roman" w:hAnsi="Arial" w:cs="Arial"/>
        </w:rPr>
      </w:pPr>
      <w:r w:rsidRPr="006D79B1">
        <w:rPr>
          <w:rFonts w:ascii="Arial" w:eastAsia="Times New Roman" w:hAnsi="Arial" w:cs="Arial"/>
        </w:rPr>
        <w:t>Еще одна из причин интереса к квартирам с отделкой — личный комфорт. «Ремонт занимает минимум шесть месяцев. В данном случае клиент получает готовую квартиру и избавлен от необходимости заниматься отделкой, а также жить в подъезде с постоянным шумом и</w:t>
      </w:r>
      <w:r w:rsidRPr="000B4ED2">
        <w:rPr>
          <w:rFonts w:ascii="Arial" w:eastAsia="Times New Roman" w:hAnsi="Arial" w:cs="Arial"/>
        </w:rPr>
        <w:t xml:space="preserve"> мусором</w:t>
      </w:r>
      <w:r w:rsidRPr="006D79B1">
        <w:rPr>
          <w:rFonts w:ascii="Arial" w:eastAsia="Times New Roman" w:hAnsi="Arial" w:cs="Arial"/>
        </w:rPr>
        <w:t> от ремонта соседей», — </w:t>
      </w:r>
      <w:r w:rsidRPr="000B4ED2">
        <w:rPr>
          <w:rFonts w:ascii="Arial" w:eastAsia="Times New Roman" w:hAnsi="Arial" w:cs="Arial"/>
        </w:rPr>
        <w:t xml:space="preserve">комментирует спикер </w:t>
      </w:r>
      <w:r w:rsidRPr="000B4ED2">
        <w:rPr>
          <w:rFonts w:ascii="Arial" w:eastAsia="Times New Roman" w:hAnsi="Arial" w:cs="Arial"/>
          <w:lang w:val="en-US"/>
        </w:rPr>
        <w:t>MD</w:t>
      </w:r>
      <w:r w:rsidRPr="000B4ED2">
        <w:rPr>
          <w:rFonts w:ascii="Arial" w:eastAsia="Times New Roman" w:hAnsi="Arial" w:cs="Arial"/>
        </w:rPr>
        <w:t xml:space="preserve"> </w:t>
      </w:r>
      <w:r w:rsidRPr="000B4ED2">
        <w:rPr>
          <w:rFonts w:ascii="Arial" w:eastAsia="Times New Roman" w:hAnsi="Arial" w:cs="Arial"/>
          <w:lang w:val="en-US"/>
        </w:rPr>
        <w:t>Group</w:t>
      </w:r>
      <w:r w:rsidRPr="000B4ED2">
        <w:rPr>
          <w:rFonts w:ascii="Arial" w:eastAsia="Times New Roman" w:hAnsi="Arial" w:cs="Arial"/>
        </w:rPr>
        <w:t xml:space="preserve">, заместитель директора департамента по организации продаж Александр </w:t>
      </w:r>
      <w:proofErr w:type="spellStart"/>
      <w:r w:rsidRPr="000B4ED2">
        <w:rPr>
          <w:rFonts w:ascii="Arial" w:eastAsia="Times New Roman" w:hAnsi="Arial" w:cs="Arial"/>
        </w:rPr>
        <w:t>Хачатрян</w:t>
      </w:r>
      <w:proofErr w:type="spellEnd"/>
      <w:r w:rsidRPr="000B4ED2">
        <w:rPr>
          <w:rFonts w:ascii="Arial" w:eastAsia="Times New Roman" w:hAnsi="Arial" w:cs="Arial"/>
        </w:rPr>
        <w:t xml:space="preserve">. </w:t>
      </w:r>
    </w:p>
    <w:p w14:paraId="7CE40DCF" w14:textId="77777777" w:rsidR="00FD668B" w:rsidRPr="006D79B1" w:rsidRDefault="00FD668B" w:rsidP="00FD668B">
      <w:pPr>
        <w:shd w:val="clear" w:color="auto" w:fill="FFFFFF"/>
        <w:ind w:firstLine="851"/>
        <w:rPr>
          <w:rFonts w:ascii="Arial" w:eastAsia="Times New Roman" w:hAnsi="Arial" w:cs="Arial"/>
        </w:rPr>
      </w:pPr>
      <w:r w:rsidRPr="006D79B1">
        <w:rPr>
          <w:rFonts w:eastAsia="Times New Roman"/>
        </w:rPr>
        <w:t> </w:t>
      </w:r>
    </w:p>
    <w:p w14:paraId="53F2C85E" w14:textId="77777777" w:rsidR="00FD668B" w:rsidRPr="006D79B1" w:rsidRDefault="00FD668B" w:rsidP="00FD668B">
      <w:pPr>
        <w:shd w:val="clear" w:color="auto" w:fill="FFFFFF"/>
        <w:ind w:firstLine="851"/>
        <w:rPr>
          <w:rFonts w:ascii="Arial" w:eastAsia="Times New Roman" w:hAnsi="Arial" w:cs="Arial"/>
        </w:rPr>
      </w:pPr>
      <w:r w:rsidRPr="006D79B1">
        <w:rPr>
          <w:rFonts w:ascii="Arial" w:eastAsia="Times New Roman" w:hAnsi="Arial" w:cs="Arial"/>
        </w:rPr>
        <w:t>Основной недостаток квартир с отделкой — отсутствие индивидуальных дизайнерских решений. Чтобы решить эту проблему, девелоперы стали предлагать разные виды</w:t>
      </w:r>
      <w:r w:rsidRPr="000B4ED2">
        <w:rPr>
          <w:rFonts w:ascii="Arial" w:eastAsia="Times New Roman" w:hAnsi="Arial" w:cs="Arial"/>
        </w:rPr>
        <w:t xml:space="preserve"> лаконичной</w:t>
      </w:r>
      <w:r w:rsidRPr="006D79B1">
        <w:rPr>
          <w:rFonts w:ascii="Arial" w:eastAsia="Times New Roman" w:hAnsi="Arial" w:cs="Arial"/>
        </w:rPr>
        <w:t xml:space="preserve"> отделки</w:t>
      </w:r>
      <w:r w:rsidRPr="000B4ED2">
        <w:rPr>
          <w:rFonts w:ascii="Arial" w:eastAsia="Times New Roman" w:hAnsi="Arial" w:cs="Arial"/>
        </w:rPr>
        <w:t xml:space="preserve">, которая оставляет широкие поля для индивидуального дизайна за счет элементов мебели и декора. </w:t>
      </w:r>
    </w:p>
    <w:p w14:paraId="23FD95E4" w14:textId="0A8624ED" w:rsidR="00FD668B" w:rsidRPr="000B4ED2" w:rsidRDefault="00FD668B" w:rsidP="00FD668B"/>
    <w:p w14:paraId="57434B7F" w14:textId="77777777" w:rsidR="00FD668B" w:rsidRPr="000B4ED2" w:rsidRDefault="00FD668B" w:rsidP="00FD668B"/>
    <w:p w14:paraId="66AF1694" w14:textId="6E0D15DD" w:rsidR="009B6897" w:rsidRPr="000B4ED2" w:rsidRDefault="009B6897" w:rsidP="00FD668B">
      <w:pPr>
        <w:rPr>
          <w:rFonts w:ascii="Arial" w:hAnsi="Arial" w:cs="Arial"/>
          <w:sz w:val="22"/>
          <w:szCs w:val="22"/>
        </w:rPr>
      </w:pPr>
      <w:r w:rsidRPr="000B4ED2">
        <w:rPr>
          <w:rFonts w:ascii="Arial" w:hAnsi="Arial" w:cs="Arial"/>
          <w:sz w:val="22"/>
          <w:szCs w:val="22"/>
        </w:rPr>
        <w:t>Дополнительная информация</w:t>
      </w:r>
    </w:p>
    <w:p w14:paraId="17F5EDB9" w14:textId="549CC45A" w:rsidR="00E70473" w:rsidRPr="000B4ED2" w:rsidRDefault="009B6897" w:rsidP="008A063B">
      <w:pPr>
        <w:spacing w:before="240"/>
        <w:ind w:firstLine="708"/>
        <w:rPr>
          <w:rFonts w:ascii="Arial" w:hAnsi="Arial" w:cs="Arial"/>
          <w:b/>
          <w:sz w:val="22"/>
          <w:szCs w:val="22"/>
        </w:rPr>
      </w:pPr>
      <w:r w:rsidRPr="000B4ED2">
        <w:rPr>
          <w:rFonts w:ascii="Arial" w:hAnsi="Arial" w:cs="Arial"/>
          <w:b/>
          <w:sz w:val="22"/>
          <w:szCs w:val="22"/>
        </w:rPr>
        <w:t>ЖК «Новое Бутово»</w:t>
      </w:r>
    </w:p>
    <w:p w14:paraId="03EED482" w14:textId="2F75A115" w:rsidR="008A063B" w:rsidRPr="000B4ED2" w:rsidRDefault="009B6897" w:rsidP="008A063B">
      <w:pPr>
        <w:spacing w:before="240"/>
        <w:ind w:firstLine="708"/>
        <w:rPr>
          <w:rFonts w:ascii="Arial" w:hAnsi="Arial" w:cs="Arial"/>
          <w:sz w:val="22"/>
          <w:szCs w:val="22"/>
        </w:rPr>
      </w:pPr>
      <w:r w:rsidRPr="000B4ED2">
        <w:rPr>
          <w:rFonts w:ascii="Arial" w:hAnsi="Arial" w:cs="Arial"/>
          <w:sz w:val="22"/>
          <w:szCs w:val="22"/>
        </w:rPr>
        <w:t>Жилой комплекс «Новое Бутово» — это современный м</w:t>
      </w:r>
      <w:r w:rsidR="0095721F" w:rsidRPr="000B4ED2">
        <w:rPr>
          <w:rFonts w:ascii="Arial" w:hAnsi="Arial" w:cs="Arial"/>
          <w:sz w:val="22"/>
          <w:szCs w:val="22"/>
        </w:rPr>
        <w:t>икрорайон, состоящий из 15</w:t>
      </w:r>
      <w:r w:rsidRPr="000B4ED2">
        <w:rPr>
          <w:rFonts w:ascii="Arial" w:hAnsi="Arial" w:cs="Arial"/>
          <w:sz w:val="22"/>
          <w:szCs w:val="22"/>
        </w:rPr>
        <w:t xml:space="preserve"> корпусов, 12 из которых уже заселены. Объект отличается развитой инфраструктурой и расположен в одном из самых экологически чистых районов столицы в окружении </w:t>
      </w:r>
      <w:r w:rsidRPr="000B4ED2">
        <w:rPr>
          <w:rFonts w:ascii="Arial" w:hAnsi="Arial" w:cs="Arial"/>
          <w:sz w:val="22"/>
          <w:szCs w:val="22"/>
        </w:rPr>
        <w:lastRenderedPageBreak/>
        <w:t>зелени, парков и озёр. В непосредственной близости находятся: медицинский центр, детский сад, парки, спортивный комплекс</w:t>
      </w:r>
      <w:r w:rsidR="0095721F" w:rsidRPr="000B4ED2">
        <w:rPr>
          <w:rFonts w:ascii="Arial" w:hAnsi="Arial" w:cs="Arial"/>
          <w:sz w:val="22"/>
          <w:szCs w:val="22"/>
        </w:rPr>
        <w:t xml:space="preserve">, ТРЦ Бутово </w:t>
      </w:r>
      <w:proofErr w:type="spellStart"/>
      <w:r w:rsidR="0095721F" w:rsidRPr="000B4ED2">
        <w:rPr>
          <w:rFonts w:ascii="Arial" w:hAnsi="Arial" w:cs="Arial"/>
          <w:sz w:val="22"/>
          <w:szCs w:val="22"/>
        </w:rPr>
        <w:t>Молл</w:t>
      </w:r>
      <w:proofErr w:type="spellEnd"/>
      <w:r w:rsidRPr="000B4ED2">
        <w:rPr>
          <w:rFonts w:ascii="Arial" w:hAnsi="Arial" w:cs="Arial"/>
          <w:sz w:val="22"/>
          <w:szCs w:val="22"/>
        </w:rPr>
        <w:t xml:space="preserve"> и ст. метро «Бунинская аллея». </w:t>
      </w:r>
      <w:r w:rsidR="00CA50BC" w:rsidRPr="000B4ED2">
        <w:rPr>
          <w:rFonts w:ascii="Arial" w:hAnsi="Arial" w:cs="Arial"/>
          <w:sz w:val="22"/>
          <w:szCs w:val="22"/>
        </w:rPr>
        <w:t xml:space="preserve">В 2014 и в 2015 годах </w:t>
      </w:r>
      <w:r w:rsidR="00855EB1" w:rsidRPr="000B4ED2">
        <w:rPr>
          <w:rFonts w:ascii="Arial" w:hAnsi="Arial" w:cs="Arial"/>
          <w:sz w:val="22"/>
          <w:szCs w:val="22"/>
        </w:rPr>
        <w:t xml:space="preserve">ЖК </w:t>
      </w:r>
      <w:r w:rsidR="00CA50BC" w:rsidRPr="000B4ED2">
        <w:rPr>
          <w:rFonts w:ascii="Arial" w:hAnsi="Arial" w:cs="Arial"/>
          <w:sz w:val="22"/>
          <w:szCs w:val="22"/>
        </w:rPr>
        <w:t>«Новое Бутово» был признан микрорайоном Москвы №1 по версии премии «Рекорды Рынка Недвижимости».</w:t>
      </w:r>
      <w:r w:rsidR="00E70473" w:rsidRPr="000B4ED2">
        <w:rPr>
          <w:rFonts w:ascii="Arial" w:hAnsi="Arial" w:cs="Arial"/>
          <w:sz w:val="22"/>
          <w:szCs w:val="22"/>
        </w:rPr>
        <w:t xml:space="preserve"> А в 2015 году стал финалистом премии Urban Awards в номинации «ЖК года комфорт</w:t>
      </w:r>
      <w:r w:rsidR="004C1B2C" w:rsidRPr="000B4ED2">
        <w:rPr>
          <w:rFonts w:ascii="Arial" w:hAnsi="Arial" w:cs="Arial"/>
          <w:sz w:val="22"/>
          <w:szCs w:val="22"/>
        </w:rPr>
        <w:t>-</w:t>
      </w:r>
      <w:r w:rsidR="00E70473" w:rsidRPr="000B4ED2">
        <w:rPr>
          <w:rFonts w:ascii="Arial" w:hAnsi="Arial" w:cs="Arial"/>
          <w:sz w:val="22"/>
          <w:szCs w:val="22"/>
        </w:rPr>
        <w:t>класса. Москва».</w:t>
      </w:r>
    </w:p>
    <w:p w14:paraId="69A347C0" w14:textId="2D788764" w:rsidR="009B6897" w:rsidRPr="000B4ED2" w:rsidRDefault="009B6897" w:rsidP="008A063B">
      <w:pPr>
        <w:spacing w:before="240"/>
        <w:ind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B4ED2">
        <w:rPr>
          <w:rFonts w:ascii="Arial" w:eastAsia="Calibri" w:hAnsi="Arial" w:cs="Arial"/>
          <w:b/>
          <w:sz w:val="22"/>
          <w:szCs w:val="22"/>
          <w:lang w:eastAsia="en-US"/>
        </w:rPr>
        <w:t>MD Group</w:t>
      </w:r>
    </w:p>
    <w:p w14:paraId="38048DA8" w14:textId="10959DCC" w:rsidR="009B6897" w:rsidRPr="000B4ED2" w:rsidRDefault="009B6897" w:rsidP="008A063B">
      <w:pPr>
        <w:spacing w:before="240" w:after="160" w:line="259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0B4ED2">
        <w:rPr>
          <w:rFonts w:ascii="Arial" w:eastAsia="Calibri" w:hAnsi="Arial" w:cs="Arial"/>
          <w:sz w:val="22"/>
          <w:szCs w:val="22"/>
          <w:lang w:eastAsia="en-US"/>
        </w:rPr>
        <w:t>MD Group специализируется на предоставлении полного комплекса профессиональных услуг для возведения высококачественных объектов коммерческой и жилой недвижимости. В портфеле компании такие крупные проекты, как ЖК «Новое Бутово», деловой комплекс «Нахимовский 21», ТЦ «Бутово Молл», ТРЦ «Галеон» и др. Все проекты MD Group разрабатываются совместно с ведущими российскими</w:t>
      </w:r>
      <w:r w:rsidR="007F1E21" w:rsidRPr="000B4E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ED2">
        <w:rPr>
          <w:rFonts w:ascii="Arial" w:eastAsia="Calibri" w:hAnsi="Arial" w:cs="Arial"/>
          <w:sz w:val="22"/>
          <w:szCs w:val="22"/>
          <w:lang w:eastAsia="en-US"/>
        </w:rPr>
        <w:t>архитектурными бюро.</w:t>
      </w:r>
    </w:p>
    <w:p w14:paraId="26604D44" w14:textId="070CA0EC" w:rsidR="00661CEB" w:rsidRPr="000B4ED2" w:rsidRDefault="00661CEB" w:rsidP="009907AD">
      <w:pPr>
        <w:spacing w:before="240"/>
        <w:jc w:val="both"/>
        <w:rPr>
          <w:rFonts w:ascii="Arial" w:hAnsi="Arial" w:cs="Arial"/>
          <w:sz w:val="22"/>
          <w:szCs w:val="22"/>
        </w:rPr>
      </w:pPr>
    </w:p>
    <w:sectPr w:rsidR="00661CEB" w:rsidRPr="000B4ED2" w:rsidSect="005362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86FD1" w14:textId="77777777" w:rsidR="003674AA" w:rsidRDefault="003674AA" w:rsidP="008D7F52">
      <w:r>
        <w:separator/>
      </w:r>
    </w:p>
  </w:endnote>
  <w:endnote w:type="continuationSeparator" w:id="0">
    <w:p w14:paraId="14CE0FD2" w14:textId="77777777" w:rsidR="003674AA" w:rsidRDefault="003674AA" w:rsidP="008D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9E439" w14:textId="77777777" w:rsidR="003674AA" w:rsidRDefault="003674AA" w:rsidP="008D7F52">
      <w:r>
        <w:separator/>
      </w:r>
    </w:p>
  </w:footnote>
  <w:footnote w:type="continuationSeparator" w:id="0">
    <w:p w14:paraId="441CF927" w14:textId="77777777" w:rsidR="003674AA" w:rsidRDefault="003674AA" w:rsidP="008D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3CED" w14:textId="77777777" w:rsidR="00F22052" w:rsidRDefault="00F22052">
    <w:pPr>
      <w:pStyle w:val="a6"/>
    </w:pPr>
    <w:r>
      <w:rPr>
        <w:rFonts w:ascii="Arial" w:hAnsi="Arial" w:cs="Arial"/>
        <w:b/>
        <w:bCs/>
        <w:noProof/>
        <w:color w:val="222222"/>
        <w:sz w:val="22"/>
        <w:szCs w:val="22"/>
      </w:rPr>
      <w:drawing>
        <wp:inline distT="0" distB="0" distL="0" distR="0" wp14:anchorId="2C9B5B1D" wp14:editId="5F03445F">
          <wp:extent cx="1619250" cy="652096"/>
          <wp:effectExtent l="19050" t="0" r="0" b="0"/>
          <wp:docPr id="1" name="Рисунок 9" descr="C:\Users\Agenda\AppData\Local\Microsoft\Windows\INetCache\Content.Word\Снимок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genda\AppData\Local\Microsoft\Windows\INetCache\Content.Word\Снимок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2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562332" w14:textId="77777777" w:rsidR="00F22052" w:rsidRDefault="00F220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6BF"/>
    <w:multiLevelType w:val="hybridMultilevel"/>
    <w:tmpl w:val="69A2CF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B80"/>
    <w:multiLevelType w:val="hybridMultilevel"/>
    <w:tmpl w:val="15A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0"/>
    <w:rsid w:val="00003080"/>
    <w:rsid w:val="00005E83"/>
    <w:rsid w:val="00076017"/>
    <w:rsid w:val="000B0B27"/>
    <w:rsid w:val="000B4ED2"/>
    <w:rsid w:val="000F6FC5"/>
    <w:rsid w:val="0013601D"/>
    <w:rsid w:val="001B3073"/>
    <w:rsid w:val="001E6A0F"/>
    <w:rsid w:val="001F7420"/>
    <w:rsid w:val="00215681"/>
    <w:rsid w:val="00246BDE"/>
    <w:rsid w:val="0025574D"/>
    <w:rsid w:val="00260DBC"/>
    <w:rsid w:val="00261440"/>
    <w:rsid w:val="002809CA"/>
    <w:rsid w:val="00292FB1"/>
    <w:rsid w:val="002941DC"/>
    <w:rsid w:val="0029482B"/>
    <w:rsid w:val="002A1610"/>
    <w:rsid w:val="002C7477"/>
    <w:rsid w:val="002D06B8"/>
    <w:rsid w:val="002F6285"/>
    <w:rsid w:val="002F67A9"/>
    <w:rsid w:val="00306843"/>
    <w:rsid w:val="003104B9"/>
    <w:rsid w:val="003401B3"/>
    <w:rsid w:val="00353D29"/>
    <w:rsid w:val="0035447B"/>
    <w:rsid w:val="003674AA"/>
    <w:rsid w:val="00376403"/>
    <w:rsid w:val="003C55BA"/>
    <w:rsid w:val="003E0B52"/>
    <w:rsid w:val="00411FBD"/>
    <w:rsid w:val="0043608E"/>
    <w:rsid w:val="00440DF4"/>
    <w:rsid w:val="00456B66"/>
    <w:rsid w:val="00492BCB"/>
    <w:rsid w:val="00495128"/>
    <w:rsid w:val="004A653A"/>
    <w:rsid w:val="004B263C"/>
    <w:rsid w:val="004C1B2C"/>
    <w:rsid w:val="004D24CA"/>
    <w:rsid w:val="004D5E8E"/>
    <w:rsid w:val="0053398F"/>
    <w:rsid w:val="005362C6"/>
    <w:rsid w:val="005704A8"/>
    <w:rsid w:val="00580DE8"/>
    <w:rsid w:val="005A2C70"/>
    <w:rsid w:val="005B067C"/>
    <w:rsid w:val="005B0BD0"/>
    <w:rsid w:val="005C2AAF"/>
    <w:rsid w:val="005C758B"/>
    <w:rsid w:val="005D4D51"/>
    <w:rsid w:val="005E46F6"/>
    <w:rsid w:val="005E7F95"/>
    <w:rsid w:val="00644CDE"/>
    <w:rsid w:val="00661CEB"/>
    <w:rsid w:val="006917BB"/>
    <w:rsid w:val="006C32BB"/>
    <w:rsid w:val="006D2686"/>
    <w:rsid w:val="006D5A2B"/>
    <w:rsid w:val="00732040"/>
    <w:rsid w:val="007508B8"/>
    <w:rsid w:val="00757B5C"/>
    <w:rsid w:val="0079299B"/>
    <w:rsid w:val="007A1340"/>
    <w:rsid w:val="007A6A9F"/>
    <w:rsid w:val="007A74D8"/>
    <w:rsid w:val="007B6F38"/>
    <w:rsid w:val="007F176C"/>
    <w:rsid w:val="007F1E21"/>
    <w:rsid w:val="00810E6E"/>
    <w:rsid w:val="00826EC2"/>
    <w:rsid w:val="00855EB1"/>
    <w:rsid w:val="00861CA5"/>
    <w:rsid w:val="008715F6"/>
    <w:rsid w:val="00886392"/>
    <w:rsid w:val="008A063B"/>
    <w:rsid w:val="008C1ABA"/>
    <w:rsid w:val="008D3EB0"/>
    <w:rsid w:val="008D7F52"/>
    <w:rsid w:val="00904A89"/>
    <w:rsid w:val="00905B40"/>
    <w:rsid w:val="00906AD0"/>
    <w:rsid w:val="00933462"/>
    <w:rsid w:val="009460CE"/>
    <w:rsid w:val="009514BD"/>
    <w:rsid w:val="0095721F"/>
    <w:rsid w:val="009615E6"/>
    <w:rsid w:val="009907AD"/>
    <w:rsid w:val="009A4CB2"/>
    <w:rsid w:val="009B546B"/>
    <w:rsid w:val="009B6897"/>
    <w:rsid w:val="009D1158"/>
    <w:rsid w:val="009F6B9B"/>
    <w:rsid w:val="00A1445C"/>
    <w:rsid w:val="00A17EFA"/>
    <w:rsid w:val="00A206CA"/>
    <w:rsid w:val="00A21E94"/>
    <w:rsid w:val="00A6419A"/>
    <w:rsid w:val="00A65B2E"/>
    <w:rsid w:val="00A728CC"/>
    <w:rsid w:val="00A86CF0"/>
    <w:rsid w:val="00A94139"/>
    <w:rsid w:val="00A9635D"/>
    <w:rsid w:val="00B11659"/>
    <w:rsid w:val="00B147B1"/>
    <w:rsid w:val="00B15938"/>
    <w:rsid w:val="00B6003A"/>
    <w:rsid w:val="00B94A5D"/>
    <w:rsid w:val="00BB4789"/>
    <w:rsid w:val="00BC3AA4"/>
    <w:rsid w:val="00BD21AF"/>
    <w:rsid w:val="00BF79BE"/>
    <w:rsid w:val="00C02E6A"/>
    <w:rsid w:val="00C369A0"/>
    <w:rsid w:val="00C6705A"/>
    <w:rsid w:val="00C7702E"/>
    <w:rsid w:val="00C774CB"/>
    <w:rsid w:val="00CA50BC"/>
    <w:rsid w:val="00CB32F9"/>
    <w:rsid w:val="00CB7639"/>
    <w:rsid w:val="00CD2089"/>
    <w:rsid w:val="00CD2E55"/>
    <w:rsid w:val="00D01B87"/>
    <w:rsid w:val="00D177DA"/>
    <w:rsid w:val="00D22095"/>
    <w:rsid w:val="00D25D55"/>
    <w:rsid w:val="00D26CCE"/>
    <w:rsid w:val="00D436DE"/>
    <w:rsid w:val="00D8667D"/>
    <w:rsid w:val="00DE65EB"/>
    <w:rsid w:val="00E214C1"/>
    <w:rsid w:val="00E70473"/>
    <w:rsid w:val="00EA284D"/>
    <w:rsid w:val="00EA70CA"/>
    <w:rsid w:val="00ED4F6B"/>
    <w:rsid w:val="00F104D3"/>
    <w:rsid w:val="00F122D3"/>
    <w:rsid w:val="00F22052"/>
    <w:rsid w:val="00F45B70"/>
    <w:rsid w:val="00F6682F"/>
    <w:rsid w:val="00F831CA"/>
    <w:rsid w:val="00F875D5"/>
    <w:rsid w:val="00FA7DAB"/>
    <w:rsid w:val="00FB7A35"/>
    <w:rsid w:val="00FD65E0"/>
    <w:rsid w:val="00FD668B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2F34"/>
  <w15:docId w15:val="{6C55B3CF-FECE-4244-9F91-590A5EE1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04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66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D7F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5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7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F5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26E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6E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6EC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6E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6E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460C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0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DAD1-1709-4853-AC9E-9C987681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Манаширова Раиса Александровна</dc:creator>
  <cp:lastModifiedBy>agenda-user1</cp:lastModifiedBy>
  <cp:revision>16</cp:revision>
  <cp:lastPrinted>2018-09-12T17:28:00Z</cp:lastPrinted>
  <dcterms:created xsi:type="dcterms:W3CDTF">2018-09-12T17:28:00Z</dcterms:created>
  <dcterms:modified xsi:type="dcterms:W3CDTF">2018-12-26T14:54:00Z</dcterms:modified>
</cp:coreProperties>
</file>