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5" w:rsidRPr="00CF7530" w:rsidRDefault="00CF7530" w:rsidP="00606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TopLog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WMS</w:t>
      </w:r>
      <w:r>
        <w:rPr>
          <w:rFonts w:ascii="Times New Roman" w:hAnsi="Times New Roman" w:cs="Times New Roman"/>
          <w:sz w:val="24"/>
          <w:szCs w:val="24"/>
        </w:rPr>
        <w:t xml:space="preserve"> внедрена на распределительном центре компании «Сладкая Жизнь»</w:t>
      </w:r>
    </w:p>
    <w:p w:rsidR="006063F5" w:rsidRPr="00CF7530" w:rsidRDefault="006063F5" w:rsidP="00606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proofErr w:type="spellStart"/>
      <w:r w:rsidRPr="00CF7530">
        <w:rPr>
          <w:rFonts w:ascii="Times New Roman" w:hAnsi="Times New Roman" w:cs="Times New Roman"/>
          <w:i/>
          <w:sz w:val="24"/>
          <w:szCs w:val="24"/>
          <w:lang w:val="en-US"/>
        </w:rPr>
        <w:t>TopLog</w:t>
      </w:r>
      <w:proofErr w:type="spellEnd"/>
      <w:r w:rsidRPr="00CF7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530">
        <w:rPr>
          <w:rFonts w:ascii="Times New Roman" w:hAnsi="Times New Roman" w:cs="Times New Roman"/>
          <w:i/>
          <w:sz w:val="24"/>
          <w:szCs w:val="24"/>
          <w:lang w:val="en-US"/>
        </w:rPr>
        <w:t>WMS</w:t>
      </w:r>
      <w:r w:rsidRPr="00CF7530">
        <w:rPr>
          <w:rFonts w:ascii="Times New Roman" w:hAnsi="Times New Roman" w:cs="Times New Roman"/>
          <w:i/>
          <w:sz w:val="24"/>
          <w:szCs w:val="24"/>
        </w:rPr>
        <w:t xml:space="preserve"> интегрировано с голосовым управлением, обеспечивает отгрузку 240 000 строк заказов в сутки и ох</w:t>
      </w:r>
      <w:r w:rsidRPr="00CF7530">
        <w:rPr>
          <w:rFonts w:ascii="Times New Roman" w:hAnsi="Times New Roman" w:cs="Times New Roman"/>
          <w:i/>
          <w:sz w:val="24"/>
          <w:szCs w:val="24"/>
        </w:rPr>
        <w:t>ватывает более 400 рабочих мест</w:t>
      </w:r>
    </w:p>
    <w:p w:rsidR="006063F5" w:rsidRDefault="006063F5" w:rsidP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 xml:space="preserve">Компания «Сладкая Жизнь» входит в Топ-200 крупнейших компаний России (по данным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Pr="00CF7530">
        <w:rPr>
          <w:rFonts w:ascii="Times New Roman" w:hAnsi="Times New Roman" w:cs="Times New Roman"/>
          <w:sz w:val="24"/>
          <w:szCs w:val="24"/>
        </w:rPr>
        <w:t xml:space="preserve">). Внедрение современной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Pr="00CF7530">
        <w:rPr>
          <w:rFonts w:ascii="Times New Roman" w:hAnsi="Times New Roman" w:cs="Times New Roman"/>
          <w:sz w:val="24"/>
          <w:szCs w:val="24"/>
        </w:rPr>
        <w:t xml:space="preserve"> с технологией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Pick</w:t>
      </w:r>
      <w:r w:rsidRPr="00CF7530">
        <w:rPr>
          <w:rFonts w:ascii="Times New Roman" w:hAnsi="Times New Roman" w:cs="Times New Roman"/>
          <w:sz w:val="24"/>
          <w:szCs w:val="24"/>
        </w:rPr>
        <w:t>-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F7530">
        <w:rPr>
          <w:rFonts w:ascii="Times New Roman" w:hAnsi="Times New Roman" w:cs="Times New Roman"/>
          <w:sz w:val="24"/>
          <w:szCs w:val="24"/>
        </w:rPr>
        <w:t>-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CF7530">
        <w:rPr>
          <w:rFonts w:ascii="Times New Roman" w:hAnsi="Times New Roman" w:cs="Times New Roman"/>
          <w:sz w:val="24"/>
          <w:szCs w:val="24"/>
        </w:rPr>
        <w:t xml:space="preserve"> на распределительном центре холдинга </w:t>
      </w:r>
      <w:r w:rsidR="001F18D3">
        <w:rPr>
          <w:rFonts w:ascii="Times New Roman" w:hAnsi="Times New Roman" w:cs="Times New Roman"/>
          <w:sz w:val="24"/>
          <w:szCs w:val="24"/>
        </w:rPr>
        <w:t>предоставило</w:t>
      </w:r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="001F18D3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CF7530">
        <w:rPr>
          <w:rFonts w:ascii="Times New Roman" w:hAnsi="Times New Roman" w:cs="Times New Roman"/>
          <w:sz w:val="24"/>
          <w:szCs w:val="24"/>
        </w:rPr>
        <w:t>уникальные конкурентные преимущества на рынке дистрибуции продуктов питания в Приволжском федеральном округе.</w:t>
      </w:r>
    </w:p>
    <w:p w:rsidR="00CF7530" w:rsidRPr="00CF7530" w:rsidRDefault="00CF7530" w:rsidP="0060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Распределительный центр «Сладкой Жизни» – это 75 000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20 000 наименований номенклатуры, круглосуточный режим работы, </w:t>
      </w:r>
      <w:r w:rsidRPr="00842E38">
        <w:rPr>
          <w:rFonts w:ascii="Times New Roman" w:hAnsi="Times New Roman" w:cs="Times New Roman"/>
          <w:sz w:val="24"/>
          <w:szCs w:val="24"/>
        </w:rPr>
        <w:t>до 240 000 строк заказов в сутки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120 голосовых и 330 терминалов сбора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F5" w:rsidRPr="00CF7530" w:rsidRDefault="006063F5" w:rsidP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 xml:space="preserve">Интеграция решения </w:t>
      </w:r>
      <w:proofErr w:type="spellStart"/>
      <w:r w:rsidR="00CF7530" w:rsidRPr="00CF7530">
        <w:rPr>
          <w:rFonts w:ascii="Times New Roman" w:hAnsi="Times New Roman" w:cs="Times New Roman"/>
          <w:sz w:val="24"/>
          <w:szCs w:val="24"/>
          <w:lang w:val="en-US"/>
        </w:rPr>
        <w:t>TopLog</w:t>
      </w:r>
      <w:proofErr w:type="spellEnd"/>
      <w:r w:rsidR="00CF7530"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="00CF7530" w:rsidRPr="00CF7530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="00CF7530"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Pr="00CF7530">
        <w:rPr>
          <w:rFonts w:ascii="Times New Roman" w:hAnsi="Times New Roman" w:cs="Times New Roman"/>
          <w:sz w:val="24"/>
          <w:szCs w:val="24"/>
        </w:rPr>
        <w:t>проходила без остановки работы склада. Автоматизированы процессы при</w:t>
      </w:r>
      <w:r w:rsidR="00CF7530" w:rsidRPr="00CF7530">
        <w:rPr>
          <w:rFonts w:ascii="Times New Roman" w:hAnsi="Times New Roman" w:cs="Times New Roman"/>
          <w:sz w:val="24"/>
          <w:szCs w:val="24"/>
        </w:rPr>
        <w:t>е</w:t>
      </w:r>
      <w:r w:rsidRPr="00CF7530">
        <w:rPr>
          <w:rFonts w:ascii="Times New Roman" w:hAnsi="Times New Roman" w:cs="Times New Roman"/>
          <w:sz w:val="24"/>
          <w:szCs w:val="24"/>
        </w:rPr>
        <w:t>мки, размещения и набора товара, подпитки, комплектации и выбраковки.</w:t>
      </w:r>
    </w:p>
    <w:p w:rsidR="006063F5" w:rsidRPr="00CF7530" w:rsidRDefault="006063F5" w:rsidP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Для оптимизации процесса набора товара было внедрено две технологии: голосовой отбор (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Pick</w:t>
      </w:r>
      <w:r w:rsidRPr="00CF7530">
        <w:rPr>
          <w:rFonts w:ascii="Times New Roman" w:hAnsi="Times New Roman" w:cs="Times New Roman"/>
          <w:sz w:val="24"/>
          <w:szCs w:val="24"/>
        </w:rPr>
        <w:t>-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F7530">
        <w:rPr>
          <w:rFonts w:ascii="Times New Roman" w:hAnsi="Times New Roman" w:cs="Times New Roman"/>
          <w:sz w:val="24"/>
          <w:szCs w:val="24"/>
        </w:rPr>
        <w:t>-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CF7530">
        <w:rPr>
          <w:rFonts w:ascii="Times New Roman" w:hAnsi="Times New Roman" w:cs="Times New Roman"/>
          <w:sz w:val="24"/>
          <w:szCs w:val="24"/>
        </w:rPr>
        <w:t xml:space="preserve">) и набор с помощью терминала сбора данных (ТСД). Работу системы обеспечивают 300 ТСД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Motorola</w:t>
      </w:r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CF7530">
        <w:rPr>
          <w:rFonts w:ascii="Times New Roman" w:hAnsi="Times New Roman" w:cs="Times New Roman"/>
          <w:sz w:val="24"/>
          <w:szCs w:val="24"/>
        </w:rPr>
        <w:t xml:space="preserve"> 9590, 10 морозоустойчивых ТСД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Psion</w:t>
      </w:r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30">
        <w:rPr>
          <w:rFonts w:ascii="Times New Roman" w:hAnsi="Times New Roman" w:cs="Times New Roman"/>
          <w:sz w:val="24"/>
          <w:szCs w:val="24"/>
          <w:lang w:val="en-US"/>
        </w:rPr>
        <w:t>Omnii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XT</w:t>
      </w:r>
      <w:r w:rsidRPr="00CF7530">
        <w:rPr>
          <w:rFonts w:ascii="Times New Roman" w:hAnsi="Times New Roman" w:cs="Times New Roman"/>
          <w:sz w:val="24"/>
          <w:szCs w:val="24"/>
        </w:rPr>
        <w:t>15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F7530">
        <w:rPr>
          <w:rFonts w:ascii="Times New Roman" w:hAnsi="Times New Roman" w:cs="Times New Roman"/>
          <w:sz w:val="24"/>
          <w:szCs w:val="24"/>
        </w:rPr>
        <w:t xml:space="preserve">, 20 монтируемых </w:t>
      </w:r>
      <w:proofErr w:type="gramStart"/>
      <w:r w:rsidRPr="00CF75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7530">
        <w:rPr>
          <w:rFonts w:ascii="Times New Roman" w:hAnsi="Times New Roman" w:cs="Times New Roman"/>
          <w:sz w:val="24"/>
          <w:szCs w:val="24"/>
        </w:rPr>
        <w:t xml:space="preserve"> погрузчик ТСД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Pr="00CF7530">
        <w:rPr>
          <w:rFonts w:ascii="Times New Roman" w:hAnsi="Times New Roman" w:cs="Times New Roman"/>
          <w:sz w:val="24"/>
          <w:szCs w:val="24"/>
        </w:rPr>
        <w:t xml:space="preserve">5090 и 120 голосовых терминалов </w:t>
      </w:r>
      <w:proofErr w:type="spellStart"/>
      <w:r w:rsidRPr="00CF7530">
        <w:rPr>
          <w:rFonts w:ascii="Times New Roman" w:hAnsi="Times New Roman" w:cs="Times New Roman"/>
          <w:sz w:val="24"/>
          <w:szCs w:val="24"/>
          <w:lang w:val="en-US"/>
        </w:rPr>
        <w:t>Voxter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>.</w:t>
      </w:r>
    </w:p>
    <w:p w:rsidR="006063F5" w:rsidRPr="00CF7530" w:rsidRDefault="006063F5" w:rsidP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Ежесуточно на складе выполняется более 1 000 000 складских операций. Специалисты «</w:t>
      </w:r>
      <w:proofErr w:type="spellStart"/>
      <w:r w:rsidRPr="00CF7530">
        <w:rPr>
          <w:rFonts w:ascii="Times New Roman" w:hAnsi="Times New Roman" w:cs="Times New Roman"/>
          <w:sz w:val="24"/>
          <w:szCs w:val="24"/>
        </w:rPr>
        <w:t>Топлог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 xml:space="preserve">» успешно применили инструмент «1С: Центр управления производительностью», с помощью которого добились быстродействия и масштабируемости </w:t>
      </w:r>
      <w:proofErr w:type="spellStart"/>
      <w:r w:rsidRPr="00CF7530">
        <w:rPr>
          <w:rFonts w:ascii="Times New Roman" w:hAnsi="Times New Roman" w:cs="Times New Roman"/>
          <w:sz w:val="24"/>
          <w:szCs w:val="24"/>
          <w:lang w:val="en-US"/>
        </w:rPr>
        <w:t>TopLog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 xml:space="preserve"> </w:t>
      </w:r>
      <w:r w:rsidRPr="00CF7530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Pr="00CF7530">
        <w:rPr>
          <w:rFonts w:ascii="Times New Roman" w:hAnsi="Times New Roman" w:cs="Times New Roman"/>
          <w:sz w:val="24"/>
          <w:szCs w:val="24"/>
        </w:rPr>
        <w:t>.</w:t>
      </w:r>
    </w:p>
    <w:p w:rsidR="006063F5" w:rsidRPr="00CF7530" w:rsidRDefault="006063F5" w:rsidP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Модуль «Интеграция с системой видеонаблюдения» позволяет службе безопасности быстро разбирать спорные вопросы. Благодаря модулю «Информационные панели» на складе в онлайн-режиме на плазменные панели выводится вся оперативная информация о выполнении заказов и предупреждения об отклонении от нормативов по отгрузке.</w:t>
      </w:r>
    </w:p>
    <w:p w:rsidR="006063F5" w:rsidRPr="00770BF7" w:rsidRDefault="006063F5" w:rsidP="006063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0BF7">
        <w:rPr>
          <w:rFonts w:ascii="Times New Roman" w:hAnsi="Times New Roman" w:cs="Times New Roman"/>
          <w:b/>
          <w:sz w:val="24"/>
          <w:szCs w:val="24"/>
        </w:rPr>
        <w:t xml:space="preserve">По результатам первых шести месяцев промышленной </w:t>
      </w:r>
      <w:proofErr w:type="gramStart"/>
      <w:r w:rsidRPr="00770BF7">
        <w:rPr>
          <w:rFonts w:ascii="Times New Roman" w:hAnsi="Times New Roman" w:cs="Times New Roman"/>
          <w:b/>
          <w:sz w:val="24"/>
          <w:szCs w:val="24"/>
        </w:rPr>
        <w:t>эксплуатации достигнут</w:t>
      </w:r>
      <w:proofErr w:type="gramEnd"/>
      <w:r w:rsidRPr="00770BF7">
        <w:rPr>
          <w:rFonts w:ascii="Times New Roman" w:hAnsi="Times New Roman" w:cs="Times New Roman"/>
          <w:b/>
          <w:sz w:val="24"/>
          <w:szCs w:val="24"/>
        </w:rPr>
        <w:t xml:space="preserve"> следующий эффект от внедрения:</w:t>
      </w:r>
    </w:p>
    <w:bookmarkEnd w:id="0"/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 xml:space="preserve">количество ошибок и </w:t>
      </w:r>
      <w:proofErr w:type="spellStart"/>
      <w:r w:rsidRPr="00CF7530">
        <w:rPr>
          <w:rFonts w:ascii="Times New Roman" w:hAnsi="Times New Roman" w:cs="Times New Roman"/>
          <w:sz w:val="24"/>
          <w:szCs w:val="24"/>
        </w:rPr>
        <w:t>пересортов</w:t>
      </w:r>
      <w:proofErr w:type="spellEnd"/>
      <w:r w:rsidRPr="00CF7530">
        <w:rPr>
          <w:rFonts w:ascii="Times New Roman" w:hAnsi="Times New Roman" w:cs="Times New Roman"/>
          <w:sz w:val="24"/>
          <w:szCs w:val="24"/>
        </w:rPr>
        <w:t xml:space="preserve"> при наборе сократилось в три раза;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средняя производительность труда одного наборщика увеличилась с 800 до 1 300 строк заказов за смену;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во время пиковых нагрузок склад обрабатывает до 240 000 строк заказов, опережая прежний показатель в два раза;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длительность холостых пробегов наборщиков сокращена на 40% благодаря автоматическому планированию маршрута погрузчика;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упростилось обучение новых сотрудников: стажировка занимает всего один день;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обеспечен оперативный мониторинг процесса сборки заказов;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организован контроль выдачи заданий в соответствии с расписанием загрузки транспорта;</w:t>
      </w:r>
    </w:p>
    <w:p w:rsidR="006063F5" w:rsidRPr="00CF7530" w:rsidRDefault="006063F5" w:rsidP="006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sz w:val="24"/>
          <w:szCs w:val="24"/>
        </w:rPr>
        <w:t>штат операторов, обеспечивающих процесс отгрузки, сокращен в три раза.</w:t>
      </w:r>
    </w:p>
    <w:p w:rsidR="00D05FA7" w:rsidRPr="00CF7530" w:rsidRDefault="006063F5">
      <w:pPr>
        <w:rPr>
          <w:rFonts w:ascii="Times New Roman" w:hAnsi="Times New Roman" w:cs="Times New Roman"/>
          <w:sz w:val="24"/>
          <w:szCs w:val="24"/>
        </w:rPr>
      </w:pPr>
      <w:r w:rsidRPr="00CF75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Генеральный директор компании «Сладкая жизнь» Дмитрий Шитов подводит итоги проекта:</w:t>
      </w:r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 «В условиях агрессивного рынка дистрибуции продуктов питания </w:t>
      </w:r>
      <w:proofErr w:type="gramStart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современная</w:t>
      </w:r>
      <w:proofErr w:type="gramEnd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WMS с голосовым управлением является серьёзным конкурентным преимуществом. Достигнув положительного эффекта от внедрения </w:t>
      </w:r>
      <w:proofErr w:type="spellStart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TopLog</w:t>
      </w:r>
      <w:proofErr w:type="spellEnd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WMS, мы приступили к тиражированию системы на остальных складах нашего холдинга. На текущий момент уже автоматизированы склад </w:t>
      </w:r>
      <w:proofErr w:type="spellStart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Horeca</w:t>
      </w:r>
      <w:proofErr w:type="spellEnd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склад фруктов и овощей, а также в начале этого года </w:t>
      </w:r>
      <w:proofErr w:type="spellStart"/>
      <w:proofErr w:type="gramStart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года</w:t>
      </w:r>
      <w:proofErr w:type="spellEnd"/>
      <w:proofErr w:type="gramEnd"/>
      <w:r w:rsidRPr="00CF753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 Дзержинске введены в эксплуатацию дополнительные 20 000 кв. м. с функциями 3PL».</w:t>
      </w:r>
    </w:p>
    <w:sectPr w:rsidR="00D05FA7" w:rsidRPr="00CF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AF7"/>
    <w:multiLevelType w:val="hybridMultilevel"/>
    <w:tmpl w:val="0106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7F"/>
    <w:rsid w:val="001F18D3"/>
    <w:rsid w:val="00465E7F"/>
    <w:rsid w:val="006063F5"/>
    <w:rsid w:val="00770BF7"/>
    <w:rsid w:val="00CF7530"/>
    <w:rsid w:val="00D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2019-04-09T07:18:00Z</dcterms:created>
  <dcterms:modified xsi:type="dcterms:W3CDTF">2019-04-09T07:51:00Z</dcterms:modified>
</cp:coreProperties>
</file>