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7E" w:rsidRDefault="00EB4D7E" w:rsidP="00A07428">
      <w:pPr>
        <w:pStyle w:val="a4"/>
        <w:rPr>
          <w:rFonts w:eastAsia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771D4" wp14:editId="5726A110">
                <wp:simplePos x="0" y="0"/>
                <wp:positionH relativeFrom="margin">
                  <wp:posOffset>4082415</wp:posOffset>
                </wp:positionH>
                <wp:positionV relativeFrom="paragraph">
                  <wp:posOffset>80010</wp:posOffset>
                </wp:positionV>
                <wp:extent cx="2157095" cy="139065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D7E" w:rsidRDefault="00EB4D7E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Филиал ПАО «МРСК Центра» - «Тамбовэнерго»</w:t>
                            </w:r>
                          </w:p>
                          <w:p w:rsidR="00EB4D7E" w:rsidRDefault="00EB4D7E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Моршанское</w:t>
                            </w:r>
                            <w:proofErr w:type="spellEnd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 шоссе, д.23, г. Тамбов, Россия, 392680</w:t>
                            </w:r>
                          </w:p>
                          <w:p w:rsidR="00EB4D7E" w:rsidRDefault="00EB4D7E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тел.: +7 (4752) 56-96-85, факс: +7 (4752) 56-94-48,</w:t>
                            </w:r>
                          </w:p>
                          <w:p w:rsidR="00EB4D7E" w:rsidRDefault="00EB4D7E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 tambov@mrsk-1.ru, http://www.mrsk-1.ru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771D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21.45pt;margin-top:6.3pt;width:169.8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" filled="f" stroked="f">
                <v:textbox>
                  <w:txbxContent>
                    <w:p w:rsidR="00EB4D7E" w:rsidRDefault="00EB4D7E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Филиал ПАО «МРСК Центра» - «Тамбовэнерго»</w:t>
                      </w:r>
                    </w:p>
                    <w:p w:rsidR="00EB4D7E" w:rsidRDefault="00EB4D7E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Моршанское</w:t>
                      </w:r>
                      <w:proofErr w:type="spellEnd"/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 шоссе, д.23, г. Тамбов, Россия, 392680</w:t>
                      </w:r>
                    </w:p>
                    <w:p w:rsidR="00EB4D7E" w:rsidRDefault="00EB4D7E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тел.: +7 (4752) 56-96-85, факс: +7 (4752) 56-94-48,</w:t>
                      </w:r>
                    </w:p>
                    <w:p w:rsidR="00EB4D7E" w:rsidRDefault="00EB4D7E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e-mail</w:t>
                      </w:r>
                      <w:proofErr w:type="gramEnd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 tambov@mrsk-1.ru, http://www.mrsk-1.ru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alibri"/>
          <w:noProof/>
        </w:rPr>
        <w:drawing>
          <wp:inline distT="0" distB="0" distL="0" distR="0" wp14:anchorId="7FFDD4DA" wp14:editId="47DB9A91">
            <wp:extent cx="16287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</w:rPr>
        <w:t xml:space="preserve">                </w:t>
      </w:r>
      <w:r>
        <w:rPr>
          <w:rFonts w:eastAsia="Calibri"/>
          <w:noProof/>
        </w:rPr>
        <w:drawing>
          <wp:inline distT="0" distB="0" distL="0" distR="0" wp14:anchorId="4EC591C1" wp14:editId="0C75743B">
            <wp:extent cx="14763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D7E" w:rsidRDefault="00EB4D7E" w:rsidP="00B4279A">
      <w:pPr>
        <w:spacing w:line="252" w:lineRule="auto"/>
        <w:rPr>
          <w:rFonts w:eastAsia="Calibri"/>
          <w:sz w:val="16"/>
          <w:szCs w:val="16"/>
        </w:rPr>
      </w:pPr>
    </w:p>
    <w:p w:rsidR="00EB4D7E" w:rsidRDefault="00EB4D7E" w:rsidP="00B4279A">
      <w:pPr>
        <w:spacing w:line="252" w:lineRule="auto"/>
        <w:rPr>
          <w:rFonts w:eastAsia="Calibri"/>
          <w:sz w:val="16"/>
          <w:szCs w:val="16"/>
        </w:rPr>
      </w:pPr>
    </w:p>
    <w:p w:rsidR="00EB4D7E" w:rsidRDefault="00EB4D7E" w:rsidP="00B4279A">
      <w:pPr>
        <w:spacing w:line="252" w:lineRule="auto"/>
        <w:jc w:val="center"/>
        <w:rPr>
          <w:rFonts w:ascii="Helios" w:eastAsia="Calibri" w:hAnsi="Helios"/>
          <w:szCs w:val="28"/>
        </w:rPr>
      </w:pPr>
      <w:r>
        <w:rPr>
          <w:rFonts w:ascii="Helios" w:eastAsia="Calibri" w:hAnsi="Helios"/>
          <w:szCs w:val="28"/>
        </w:rPr>
        <w:t xml:space="preserve">                                </w:t>
      </w:r>
    </w:p>
    <w:p w:rsidR="00EB4D7E" w:rsidRDefault="00EB4D7E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EB4D7E" w:rsidRDefault="00EB4D7E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EB4D7E" w:rsidRDefault="00EB4D7E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EB4D7E" w:rsidRDefault="00EB4D7E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EB4D7E" w:rsidRDefault="00EB4D7E" w:rsidP="00B4279A">
      <w:pPr>
        <w:spacing w:line="252" w:lineRule="auto"/>
        <w:jc w:val="center"/>
        <w:rPr>
          <w:rFonts w:ascii="Helios" w:eastAsia="Calibri" w:hAnsi="Helios"/>
          <w:szCs w:val="28"/>
        </w:rPr>
      </w:pPr>
      <w:r>
        <w:rPr>
          <w:rFonts w:ascii="Helios" w:eastAsia="Calibri" w:hAnsi="Helios"/>
          <w:szCs w:val="28"/>
        </w:rPr>
        <w:t>ПРЕСС-РЕЛИЗ</w:t>
      </w:r>
    </w:p>
    <w:p w:rsidR="00EB4D7E" w:rsidRDefault="00EB4D7E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EB4D7E" w:rsidRPr="00A07428" w:rsidRDefault="00EB4D7E" w:rsidP="00B4279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eastAsia="Calibri"/>
          <w:sz w:val="22"/>
        </w:rPr>
      </w:pPr>
      <w:r w:rsidRPr="00A07428">
        <w:rPr>
          <w:rFonts w:eastAsia="Calibri"/>
          <w:color w:val="000000"/>
          <w:sz w:val="22"/>
        </w:rPr>
        <w:t>г.  Тамбов</w:t>
      </w:r>
      <w:r w:rsidRPr="00A07428">
        <w:rPr>
          <w:rFonts w:eastAsia="Calibri"/>
          <w:color w:val="000000"/>
          <w:sz w:val="22"/>
        </w:rPr>
        <w:tab/>
      </w:r>
      <w:r>
        <w:rPr>
          <w:rFonts w:eastAsia="Calibri"/>
          <w:color w:val="000000"/>
          <w:sz w:val="22"/>
        </w:rPr>
        <w:t xml:space="preserve">                                                       </w:t>
      </w:r>
      <w:r w:rsidRPr="00A07428">
        <w:rPr>
          <w:rFonts w:eastAsia="Calibri"/>
          <w:color w:val="000000"/>
          <w:sz w:val="22"/>
        </w:rPr>
        <w:t xml:space="preserve">                                </w:t>
      </w:r>
      <w:r>
        <w:rPr>
          <w:rFonts w:eastAsia="Calibri"/>
          <w:color w:val="000000"/>
          <w:sz w:val="22"/>
        </w:rPr>
        <w:t>17 апреля</w:t>
      </w:r>
      <w:bookmarkStart w:id="0" w:name="_GoBack"/>
      <w:bookmarkEnd w:id="0"/>
      <w:r w:rsidRPr="00A07428">
        <w:rPr>
          <w:rFonts w:eastAsia="Calibri"/>
          <w:color w:val="000000"/>
          <w:sz w:val="22"/>
        </w:rPr>
        <w:t xml:space="preserve"> </w:t>
      </w:r>
      <w:r w:rsidRPr="00A07428">
        <w:rPr>
          <w:rFonts w:eastAsia="Calibri"/>
          <w:sz w:val="22"/>
        </w:rPr>
        <w:t>2019 года</w:t>
      </w:r>
    </w:p>
    <w:p w:rsidR="00EB4D7E" w:rsidRDefault="00EB4D7E" w:rsidP="00E82194">
      <w:pPr>
        <w:spacing w:before="100" w:beforeAutospacing="1" w:after="100" w:afterAutospacing="1"/>
        <w:contextualSpacing/>
        <w:rPr>
          <w:b/>
          <w:bCs/>
          <w:szCs w:val="28"/>
        </w:rPr>
      </w:pPr>
    </w:p>
    <w:p w:rsidR="00EB4D7E" w:rsidRPr="00246F6A" w:rsidRDefault="00EB4D7E" w:rsidP="00EB4D7E">
      <w:pPr>
        <w:rPr>
          <w:b/>
        </w:rPr>
      </w:pPr>
      <w:r w:rsidRPr="00246F6A">
        <w:rPr>
          <w:b/>
        </w:rPr>
        <w:t xml:space="preserve">Тамбовэнерго осуществило технологическое присоединение </w:t>
      </w:r>
      <w:r>
        <w:rPr>
          <w:b/>
        </w:rPr>
        <w:t>спортивного сооружения</w:t>
      </w:r>
    </w:p>
    <w:p w:rsidR="00EB4D7E" w:rsidRPr="00246F6A" w:rsidRDefault="00EB4D7E" w:rsidP="00EB4D7E">
      <w:r w:rsidRPr="00246F6A">
        <w:t>Важным направлением деятельности филиала ПАО «МРСК Центра» - «Тамбовэнерго» является технологическое присоединение социальных объектов. В 201</w:t>
      </w:r>
      <w:r>
        <w:t>9</w:t>
      </w:r>
      <w:r w:rsidRPr="00246F6A">
        <w:t xml:space="preserve"> году тамбовские энергетики в кратчайшие сроки обеспечили подключение к сетям ПАО «МРСК Центра» вновь построенного </w:t>
      </w:r>
      <w:r>
        <w:t>спортивного сооружения</w:t>
      </w:r>
      <w:r w:rsidRPr="00246F6A">
        <w:t xml:space="preserve">, находящегося в </w:t>
      </w:r>
      <w:r>
        <w:t>Ржаксинском</w:t>
      </w:r>
      <w:r w:rsidRPr="00246F6A">
        <w:t xml:space="preserve"> районе Тамбовской области. </w:t>
      </w:r>
    </w:p>
    <w:p w:rsidR="00EB4D7E" w:rsidRDefault="00EB4D7E" w:rsidP="00EB4D7E">
      <w:r w:rsidRPr="00246F6A">
        <w:t xml:space="preserve">На территории Тамбовской области реализуется </w:t>
      </w:r>
      <w:r>
        <w:t>муниципальная</w:t>
      </w:r>
      <w:r w:rsidRPr="00246F6A">
        <w:t xml:space="preserve"> программа «</w:t>
      </w:r>
      <w:r w:rsidRPr="00872E3C">
        <w:t>Развитие физической культуры и спорта</w:t>
      </w:r>
      <w:r w:rsidRPr="00246F6A">
        <w:t>», в рамках которой и построен</w:t>
      </w:r>
      <w:r>
        <w:t>а спортивная площадка</w:t>
      </w:r>
      <w:r w:rsidRPr="00246F6A">
        <w:t xml:space="preserve"> в </w:t>
      </w:r>
      <w:r>
        <w:t>Ржаксинском</w:t>
      </w:r>
      <w:r w:rsidRPr="00246F6A">
        <w:t xml:space="preserve"> районе. </w:t>
      </w:r>
      <w:r>
        <w:t>Выполнив технологическое присоединение качественно и в кратчайшие сроки специалисты Тамбовэнерго создали</w:t>
      </w:r>
      <w:r w:rsidRPr="00872E3C">
        <w:t xml:space="preserve"> услови</w:t>
      </w:r>
      <w:r>
        <w:t>я</w:t>
      </w:r>
      <w:r w:rsidRPr="00872E3C">
        <w:t xml:space="preserve">, </w:t>
      </w:r>
      <w:r>
        <w:t xml:space="preserve">которые смогут обеспечить людей возможностью </w:t>
      </w:r>
      <w:r w:rsidRPr="00872E3C">
        <w:t xml:space="preserve">систематически заниматься </w:t>
      </w:r>
      <w:r>
        <w:t xml:space="preserve">физической культурой и спортом, а в следствие чего </w:t>
      </w:r>
      <w:r w:rsidRPr="00872E3C">
        <w:t>повы</w:t>
      </w:r>
      <w:r>
        <w:t>сить</w:t>
      </w:r>
      <w:r w:rsidRPr="00872E3C">
        <w:t xml:space="preserve"> конкурентоспособност</w:t>
      </w:r>
      <w:r>
        <w:t>ь</w:t>
      </w:r>
      <w:r w:rsidRPr="00872E3C">
        <w:t xml:space="preserve"> тамбовского спорта на российской и международных спортивных аренах</w:t>
      </w:r>
      <w:r>
        <w:t>.</w:t>
      </w:r>
    </w:p>
    <w:p w:rsidR="00EB4D7E" w:rsidRPr="00246F6A" w:rsidRDefault="00EB4D7E" w:rsidP="00EB4D7E">
      <w:r w:rsidRPr="00246F6A">
        <w:t>«</w:t>
      </w:r>
      <w:r>
        <w:t>На сегодняшний день многие занимаются тем или иным видом спорта, но не у всех есть возможность осуществлять регулярные тренировки в связи с отсутствием специализированных площадок. Осуществляя технологическое присоединение спортивных сооружений Тамбовэнерго вносит свой вклад в развитие и поддержку спорта в области</w:t>
      </w:r>
      <w:r w:rsidRPr="00246F6A">
        <w:t xml:space="preserve">», - </w:t>
      </w:r>
      <w:r>
        <w:t>отметил</w:t>
      </w:r>
      <w:r w:rsidRPr="00246F6A">
        <w:t xml:space="preserve"> заместитель генерального </w:t>
      </w:r>
      <w:r w:rsidRPr="00246F6A">
        <w:lastRenderedPageBreak/>
        <w:t>директора – директор филиала ПАО «МРСК Центра» - «Тамбовэнерго» Николай Богомолов.</w:t>
      </w:r>
    </w:p>
    <w:p w:rsidR="00EB4D7E" w:rsidRPr="00246F6A" w:rsidRDefault="00EB4D7E" w:rsidP="00EB4D7E">
      <w:r w:rsidRPr="00246F6A">
        <w:t>Технологическое присоединение социальн</w:t>
      </w:r>
      <w:r>
        <w:t>о-значимых</w:t>
      </w:r>
      <w:r w:rsidRPr="00246F6A">
        <w:t xml:space="preserve"> объектов является важным направлением деятельности филиала. Качественно и оперативно выполнив все необходимые работы по выдаче мощности новым объектам данной категории, специалисты Тамбовэнерго вносят существенный вклад в обеспечение социального развития Тамбовской области.</w:t>
      </w:r>
    </w:p>
    <w:p w:rsidR="00EB4D7E" w:rsidRDefault="00EB4D7E" w:rsidP="00E82194">
      <w:pPr>
        <w:contextualSpacing/>
        <w:rPr>
          <w:szCs w:val="28"/>
        </w:rPr>
      </w:pPr>
    </w:p>
    <w:p w:rsidR="00EB4D7E" w:rsidRDefault="00EB4D7E" w:rsidP="00E82194">
      <w:pPr>
        <w:contextualSpacing/>
        <w:rPr>
          <w:szCs w:val="28"/>
        </w:rPr>
      </w:pPr>
    </w:p>
    <w:p w:rsidR="00EB4D7E" w:rsidRDefault="00EB4D7E" w:rsidP="00E82194">
      <w:pPr>
        <w:contextualSpacing/>
        <w:rPr>
          <w:szCs w:val="28"/>
        </w:rPr>
      </w:pPr>
    </w:p>
    <w:p w:rsidR="00EB4D7E" w:rsidRDefault="00EB4D7E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i/>
          <w:iCs/>
          <w:sz w:val="16"/>
          <w:szCs w:val="16"/>
        </w:rPr>
        <w:t>Для справки:</w:t>
      </w:r>
    </w:p>
    <w:p w:rsidR="00EB4D7E" w:rsidRPr="00A07428" w:rsidRDefault="00EB4D7E" w:rsidP="001D2C70">
      <w:pPr>
        <w:spacing w:line="240" w:lineRule="auto"/>
        <w:contextualSpacing/>
        <w:rPr>
          <w:rFonts w:eastAsia="Calibri"/>
          <w:bCs/>
          <w:i/>
          <w:iCs/>
          <w:sz w:val="16"/>
          <w:szCs w:val="16"/>
        </w:rPr>
      </w:pPr>
      <w:r w:rsidRPr="00A07428">
        <w:rPr>
          <w:rFonts w:eastAsia="Calibri"/>
          <w:b/>
          <w:bCs/>
          <w:i/>
          <w:iCs/>
          <w:sz w:val="16"/>
          <w:szCs w:val="16"/>
        </w:rPr>
        <w:t xml:space="preserve">Компания «Россети» </w:t>
      </w:r>
      <w:r w:rsidRPr="00A07428">
        <w:rPr>
          <w:rFonts w:eastAsia="Calibri"/>
          <w:bCs/>
          <w:i/>
          <w:iCs/>
          <w:sz w:val="16"/>
          <w:szCs w:val="16"/>
        </w:rPr>
        <w:t xml:space="preserve">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 w:rsidRPr="00A07428">
        <w:rPr>
          <w:rFonts w:eastAsia="Calibri"/>
          <w:bCs/>
          <w:i/>
          <w:iCs/>
          <w:sz w:val="16"/>
          <w:szCs w:val="16"/>
        </w:rPr>
        <w:t>кВт·ч</w:t>
      </w:r>
      <w:proofErr w:type="spellEnd"/>
      <w:r w:rsidRPr="00A07428">
        <w:rPr>
          <w:rFonts w:eastAsia="Calibri"/>
          <w:bCs/>
          <w:i/>
          <w:iCs/>
          <w:sz w:val="16"/>
          <w:szCs w:val="16"/>
        </w:rPr>
        <w:t>. Численность персонала группы компаний 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EB4D7E" w:rsidRDefault="00EB4D7E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b/>
          <w:bCs/>
          <w:i/>
          <w:iCs/>
          <w:sz w:val="16"/>
          <w:szCs w:val="16"/>
        </w:rPr>
        <w:t xml:space="preserve">Публичное акционерное общество «Межрегиональная распределительная сетевая компания Центра» (ПАО «МРСК Центра») </w:t>
      </w:r>
      <w:r>
        <w:rPr>
          <w:rFonts w:eastAsia="Calibri"/>
          <w:i/>
          <w:iCs/>
          <w:sz w:val="16"/>
          <w:szCs w:val="16"/>
        </w:rPr>
        <w:t xml:space="preserve">- крупнейшая в Российской Федерации межрегиональная распределительная сетевая компания, контрольным пакетом акций которой (50,23%) владеет ПАО «Россети», осуществляющее управление МРСК/РСК корпоративными методами (через Советы директоров). Контролирующим акционером является государство, владеющее 61,7% в УК ПАО «Российские сети». </w:t>
      </w:r>
      <w:r w:rsidRPr="001D2C70">
        <w:rPr>
          <w:rFonts w:eastAsia="Calibri"/>
          <w:i/>
          <w:iCs/>
          <w:sz w:val="16"/>
          <w:szCs w:val="16"/>
        </w:rPr>
        <w:t xml:space="preserve">Основным акционером ПАО «МРСК Центра», кроме ПАО «Россети», является компания </w:t>
      </w:r>
      <w:proofErr w:type="spellStart"/>
      <w:r w:rsidRPr="001D2C70">
        <w:rPr>
          <w:rFonts w:eastAsia="Calibri"/>
          <w:i/>
          <w:iCs/>
          <w:sz w:val="16"/>
          <w:szCs w:val="16"/>
        </w:rPr>
        <w:t>Genhold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</w:t>
      </w:r>
      <w:proofErr w:type="spellStart"/>
      <w:r w:rsidRPr="001D2C70">
        <w:rPr>
          <w:rFonts w:eastAsia="Calibri"/>
          <w:i/>
          <w:iCs/>
          <w:sz w:val="16"/>
          <w:szCs w:val="16"/>
        </w:rPr>
        <w:t>Limited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. В свободном обращении находится около 34 % акций ПАО «МРСК Центра». Количество акционеров — более 17 тыс. Код акций на бирже: Московская Биржа — MRKC. Тиккеры: </w:t>
      </w:r>
      <w:proofErr w:type="spellStart"/>
      <w:r w:rsidRPr="001D2C70">
        <w:rPr>
          <w:rFonts w:eastAsia="Calibri"/>
          <w:i/>
          <w:iCs/>
          <w:sz w:val="16"/>
          <w:szCs w:val="16"/>
        </w:rPr>
        <w:t>Bloomberg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— MRKC RX, </w:t>
      </w:r>
      <w:proofErr w:type="spellStart"/>
      <w:r w:rsidRPr="001D2C70">
        <w:rPr>
          <w:rFonts w:eastAsia="Calibri"/>
          <w:i/>
          <w:iCs/>
          <w:sz w:val="16"/>
          <w:szCs w:val="16"/>
        </w:rPr>
        <w:t>Reuters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— MRKC.MM. </w:t>
      </w:r>
      <w:r>
        <w:rPr>
          <w:rFonts w:eastAsia="Calibri"/>
          <w:i/>
          <w:iCs/>
          <w:sz w:val="16"/>
          <w:szCs w:val="16"/>
        </w:rPr>
        <w:t>Трудовой коллектив ПАО «МРСК Центра» насчитывает более 30 тысяч человек.</w:t>
      </w:r>
    </w:p>
    <w:p w:rsidR="00EB4D7E" w:rsidRDefault="00EB4D7E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 w:rsidRPr="001D2C70">
        <w:rPr>
          <w:rFonts w:eastAsia="Calibri"/>
          <w:i/>
          <w:iCs/>
          <w:sz w:val="16"/>
          <w:szCs w:val="16"/>
        </w:rPr>
        <w:t>Производственный потенциал ПАО «МРСК Центра» составляет 2,4 тыс. подстанций напряжением 35-110 кВ общей мощностью 33,8 тыс. МВА и 95,3 тыс. подстанций напряжением 6—10 кВ общей мощностью около 18 тыс. МВА.</w:t>
      </w:r>
      <w:r>
        <w:rPr>
          <w:rFonts w:eastAsia="Calibri"/>
          <w:i/>
          <w:iCs/>
          <w:sz w:val="16"/>
          <w:szCs w:val="16"/>
        </w:rPr>
        <w:t xml:space="preserve"> В целом доля ПАО «МРСК Центра» на рынке передачи электрической энергии регионов в зонах ответственности составляет около 83%; доля компании на рынке технологических присоединений на территории Белгородской, Брянской, Воронежской, Костромской, Курской, Липецкой, Орловской, Смоленской, Тамбовской, Тверской, Ярославской областей (территория площадью 457,7 тысяч квадратных километров) - порядка 87%. Общая протяженность линий электропередачи 0,4-110 кВ - 379 тысяч километров. </w:t>
      </w:r>
    </w:p>
    <w:p w:rsidR="00EB4D7E" w:rsidRDefault="00EB4D7E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i/>
          <w:iCs/>
          <w:sz w:val="16"/>
          <w:szCs w:val="16"/>
        </w:rPr>
        <w:t>Основными стратегическими приоритетами ПАО «МРСК Центра» являются: обеспечение надежного, бесперебойного и качественного электроснабжения потребителей; повышение уровня качества и надежности оказываемых услуг; повышение эффективности инвестиций; энергосбережение и снижение потерь; повышение эффективности операционных затрат; улучшение взаимодействия с потребителями, обществом и инвесторами.</w:t>
      </w:r>
    </w:p>
    <w:p w:rsidR="00EB4D7E" w:rsidRDefault="00EB4D7E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 w:rsidRPr="001D2C70">
        <w:rPr>
          <w:rFonts w:eastAsia="Calibri"/>
          <w:b/>
          <w:bCs/>
          <w:i/>
          <w:sz w:val="16"/>
          <w:szCs w:val="16"/>
        </w:rPr>
        <w:t>Филиал ПАО «МРСК Центра» – «Тамбовэнерго»</w:t>
      </w:r>
      <w:r>
        <w:rPr>
          <w:rFonts w:eastAsia="Calibri"/>
          <w:bCs/>
          <w:i/>
          <w:sz w:val="16"/>
          <w:szCs w:val="16"/>
        </w:rPr>
        <w:t xml:space="preserve"> обеспечивает централизованным электроснабжением Тамбовскую область с территорией площадью 34,5 тыс. кв. км и населением более 1 млн. 100 тыс. человек. В состав филиала входит 17 районов электрических сетей. Общая численность сотрудников филиала (на 01.04.2018г.) составляет 2 036 человек. </w:t>
      </w:r>
    </w:p>
    <w:p w:rsidR="00EB4D7E" w:rsidRDefault="00EB4D7E" w:rsidP="001D2C70">
      <w:pPr>
        <w:spacing w:line="240" w:lineRule="auto"/>
        <w:contextualSpacing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Руководитель заместитель генерального директора – директор филиала ПАО «МРСК Центра» - «Тамбовэнерго» Богомолов Николай Валериевич.</w:t>
      </w:r>
    </w:p>
    <w:p w:rsidR="00EB4D7E" w:rsidRDefault="00EB4D7E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>Количество подстанций 35-110 кВ – 209 шт.</w:t>
      </w:r>
    </w:p>
    <w:p w:rsidR="00EB4D7E" w:rsidRDefault="00EB4D7E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Количество ТП, РП 6-10/0,4 кВ – 6 242 шт. </w:t>
      </w:r>
    </w:p>
    <w:p w:rsidR="00EB4D7E" w:rsidRDefault="00EB4D7E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Общая мощность подстанций 35-110 кВ – 2 571,3 МВА </w:t>
      </w:r>
    </w:p>
    <w:p w:rsidR="00EB4D7E" w:rsidRDefault="00EB4D7E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Общая мощность ТП, РП 6-10/0,4 кВ – 1 167,85 МВА </w:t>
      </w:r>
    </w:p>
    <w:p w:rsidR="00EB4D7E" w:rsidRDefault="00EB4D7E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Протяженность сетей 0,4-10 кВ составляет 22,631 тысяч километров, </w:t>
      </w:r>
    </w:p>
    <w:p w:rsidR="00EB4D7E" w:rsidRDefault="00EB4D7E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>ВЛ 35-110 кВ – 5,817 тысяч километров.</w:t>
      </w:r>
    </w:p>
    <w:p w:rsidR="00EB4D7E" w:rsidRDefault="00EB4D7E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</w:p>
    <w:p w:rsidR="00EB4D7E" w:rsidRDefault="00EB4D7E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  <w:r>
        <w:rPr>
          <w:rFonts w:eastAsia="Calibri"/>
          <w:b/>
          <w:bCs/>
          <w:i/>
          <w:sz w:val="16"/>
          <w:szCs w:val="16"/>
        </w:rPr>
        <w:t xml:space="preserve">КОНТАКТЫ </w:t>
      </w:r>
    </w:p>
    <w:p w:rsidR="00EB4D7E" w:rsidRDefault="00EB4D7E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  <w:r>
        <w:rPr>
          <w:rFonts w:eastAsia="Calibri"/>
          <w:b/>
          <w:bCs/>
          <w:i/>
          <w:sz w:val="16"/>
          <w:szCs w:val="16"/>
        </w:rPr>
        <w:t xml:space="preserve">Кулаева Кристина  </w:t>
      </w:r>
    </w:p>
    <w:p w:rsidR="00EB4D7E" w:rsidRDefault="00EB4D7E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  <w:hyperlink r:id="rId6" w:history="1">
        <w:r>
          <w:rPr>
            <w:rStyle w:val="a6"/>
            <w:rFonts w:eastAsia="Calibri"/>
            <w:b/>
            <w:bCs/>
            <w:i/>
            <w:lang w:val="en-US"/>
          </w:rPr>
          <w:t>Kulaeva</w:t>
        </w:r>
        <w:r>
          <w:rPr>
            <w:rStyle w:val="a6"/>
            <w:rFonts w:eastAsia="Calibri"/>
            <w:b/>
            <w:bCs/>
            <w:i/>
          </w:rPr>
          <w:t>.</w:t>
        </w:r>
        <w:r>
          <w:rPr>
            <w:rStyle w:val="a6"/>
            <w:rFonts w:eastAsia="Calibri"/>
            <w:b/>
            <w:bCs/>
            <w:i/>
            <w:lang w:val="en-US"/>
          </w:rPr>
          <w:t>KS</w:t>
        </w:r>
        <w:r>
          <w:rPr>
            <w:rStyle w:val="a6"/>
            <w:rFonts w:eastAsia="Calibri"/>
            <w:b/>
            <w:bCs/>
            <w:i/>
          </w:rPr>
          <w:t>@mrsk-1.ru</w:t>
        </w:r>
      </w:hyperlink>
      <w:r>
        <w:rPr>
          <w:rFonts w:eastAsia="Calibri"/>
          <w:b/>
          <w:bCs/>
          <w:i/>
          <w:sz w:val="16"/>
          <w:szCs w:val="16"/>
        </w:rPr>
        <w:t xml:space="preserve"> </w:t>
      </w:r>
    </w:p>
    <w:p w:rsidR="00EB4D7E" w:rsidRDefault="00EB4D7E" w:rsidP="001D2C70">
      <w:pPr>
        <w:spacing w:line="240" w:lineRule="auto"/>
        <w:contextualSpacing/>
        <w:rPr>
          <w:rFonts w:ascii="Calibri" w:eastAsia="Calibri" w:hAnsi="Calibri"/>
          <w:sz w:val="16"/>
          <w:szCs w:val="16"/>
        </w:rPr>
      </w:pPr>
      <w:r>
        <w:rPr>
          <w:rFonts w:eastAsia="Calibri"/>
          <w:b/>
          <w:bCs/>
          <w:i/>
          <w:sz w:val="16"/>
          <w:szCs w:val="16"/>
        </w:rPr>
        <w:t>Телефон: +7 (4752) 57-81-89</w:t>
      </w:r>
    </w:p>
    <w:p w:rsidR="00EB4D7E" w:rsidRDefault="00EB4D7E" w:rsidP="00E82194">
      <w:pPr>
        <w:contextualSpacing/>
        <w:rPr>
          <w:szCs w:val="28"/>
        </w:rPr>
      </w:pPr>
    </w:p>
    <w:p w:rsidR="00EB4D7E" w:rsidRDefault="00EB4D7E"/>
    <w:p w:rsidR="00EB4D7E" w:rsidRPr="00A07428" w:rsidRDefault="00EB4D7E" w:rsidP="00A07428"/>
    <w:p w:rsidR="00DF1EEF" w:rsidRPr="00EB4D7E" w:rsidRDefault="00DF1EEF" w:rsidP="00EB4D7E"/>
    <w:sectPr w:rsidR="00DF1EEF" w:rsidRPr="00EB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33"/>
    <w:rsid w:val="000C2BC9"/>
    <w:rsid w:val="00246F6A"/>
    <w:rsid w:val="00321C4C"/>
    <w:rsid w:val="0035091E"/>
    <w:rsid w:val="003D5C33"/>
    <w:rsid w:val="003F3AE0"/>
    <w:rsid w:val="00447565"/>
    <w:rsid w:val="004C0EBE"/>
    <w:rsid w:val="00583DA6"/>
    <w:rsid w:val="00691DED"/>
    <w:rsid w:val="006E5225"/>
    <w:rsid w:val="00714A85"/>
    <w:rsid w:val="00790CD4"/>
    <w:rsid w:val="00792C47"/>
    <w:rsid w:val="007B04A0"/>
    <w:rsid w:val="00872E3C"/>
    <w:rsid w:val="00A355E4"/>
    <w:rsid w:val="00BC2939"/>
    <w:rsid w:val="00CA3E24"/>
    <w:rsid w:val="00DF1EEF"/>
    <w:rsid w:val="00DF7A58"/>
    <w:rsid w:val="00EB4D7E"/>
    <w:rsid w:val="00F60E4C"/>
    <w:rsid w:val="00F7095D"/>
    <w:rsid w:val="00F7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D48EA-409A-4891-B1FE-DF208349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1DED"/>
    <w:rPr>
      <w:b/>
      <w:bCs/>
    </w:rPr>
  </w:style>
  <w:style w:type="paragraph" w:styleId="a4">
    <w:name w:val="Normal (Web)"/>
    <w:basedOn w:val="a"/>
    <w:link w:val="a5"/>
    <w:uiPriority w:val="99"/>
    <w:unhideWhenUsed/>
    <w:rsid w:val="00EB4D7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B4D7E"/>
    <w:rPr>
      <w:color w:val="0563C1"/>
      <w:u w:val="single"/>
    </w:rPr>
  </w:style>
  <w:style w:type="character" w:customStyle="1" w:styleId="a5">
    <w:name w:val="Обычный (веб) Знак"/>
    <w:basedOn w:val="a0"/>
    <w:link w:val="a4"/>
    <w:uiPriority w:val="99"/>
    <w:locked/>
    <w:rsid w:val="00EB4D7E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aeva.KS@mrsk-1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Надежда Сергеевна</dc:creator>
  <cp:keywords/>
  <dc:description/>
  <cp:lastModifiedBy>Ильичева Надежда Сергеевна</cp:lastModifiedBy>
  <cp:revision>11</cp:revision>
  <dcterms:created xsi:type="dcterms:W3CDTF">2019-04-01T07:30:00Z</dcterms:created>
  <dcterms:modified xsi:type="dcterms:W3CDTF">2019-04-12T11:00:00Z</dcterms:modified>
</cp:coreProperties>
</file>