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4" w:rsidRPr="00094463" w:rsidRDefault="008873BA" w:rsidP="00A15E8C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Конференция</w:t>
      </w:r>
      <w:r w:rsidR="00B50E37" w:rsidRPr="000944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онлайн и офлайн ритейла и бизнеса</w:t>
      </w:r>
    </w:p>
    <w:p w:rsidR="00C63324" w:rsidRPr="00094463" w:rsidRDefault="00C63324" w:rsidP="00A15E8C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en-US"/>
        </w:rPr>
      </w:pPr>
      <w:r w:rsidRPr="0009446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en-US"/>
        </w:rPr>
        <w:t>«CONFERENCE FOR BEST BRANDS»</w:t>
      </w:r>
    </w:p>
    <w:p w:rsidR="00B50E37" w:rsidRPr="00094463" w:rsidRDefault="00B50E37" w:rsidP="00A15E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50E37" w:rsidRPr="00094463" w:rsidRDefault="00B50E37" w:rsidP="00B50E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Дата</w:t>
      </w: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время</w:t>
      </w: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27 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мая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18:30 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23:00.</w:t>
      </w:r>
    </w:p>
    <w:p w:rsidR="008873BA" w:rsidRPr="00094463" w:rsidRDefault="008873BA" w:rsidP="00887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Место встречи: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Центр «Открытый мир», зал ЭКСПО</w:t>
      </w:r>
      <w:r w:rsidR="00B7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50E37" w:rsidRPr="00094463" w:rsidRDefault="00B50E37" w:rsidP="00B50E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Москва,</w:t>
      </w:r>
      <w:r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873BA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м. Тульская, ул. Павловская, 18.</w:t>
      </w:r>
    </w:p>
    <w:p w:rsidR="00B50E37" w:rsidRPr="00094463" w:rsidRDefault="008873BA" w:rsidP="00B50E37">
      <w:pPr>
        <w:spacing w:after="1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Билеты</w:t>
      </w:r>
      <w:r w:rsidR="00B50E37"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на сайте</w:t>
      </w:r>
      <w:r w:rsidR="00B50E37"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:</w:t>
      </w:r>
      <w:r w:rsidR="00B50E37"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hyperlink r:id="rId6" w:history="1">
        <w:r w:rsidRPr="000944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http://mosblockchain.ru/conference-for-best-brands/</w:t>
        </w:r>
      </w:hyperlink>
      <w:r w:rsidRPr="000944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0E37" w:rsidRPr="00094463" w:rsidRDefault="00B50E37" w:rsidP="00AB79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27 </w:t>
      </w:r>
      <w:r w:rsidR="008873BA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</w:t>
      </w:r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2019 г. MOSCOW BLOCKCHAIN AGENCY совместно с компани</w:t>
      </w:r>
      <w:r w:rsidR="008873BA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ей «</w:t>
      </w:r>
      <w:proofErr w:type="spellStart"/>
      <w:r w:rsidR="008873BA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633F3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усмаркетинг</w:t>
      </w:r>
      <w:proofErr w:type="spellEnd"/>
      <w:r w:rsidR="008873BA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</w:t>
      </w:r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проводит </w:t>
      </w:r>
      <w:r w:rsidR="008873BA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второе</w:t>
      </w:r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открытое мероприятие для владельцев и представителей </w:t>
      </w:r>
      <w:proofErr w:type="spellStart"/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ритейлеров</w:t>
      </w:r>
      <w:proofErr w:type="spellEnd"/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HoReCa</w:t>
      </w:r>
      <w:proofErr w:type="spellEnd"/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proofErr w:type="gramStart"/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интернет-магазинов</w:t>
      </w:r>
      <w:proofErr w:type="gramEnd"/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России.</w:t>
      </w:r>
    </w:p>
    <w:p w:rsidR="00552204" w:rsidRPr="00094463" w:rsidRDefault="00552204" w:rsidP="00AB79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47B6" w:rsidRPr="00094463" w:rsidRDefault="00B50E37" w:rsidP="00AB79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конференции </w:t>
      </w:r>
      <w:r w:rsidR="000364B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формате </w:t>
      </w:r>
      <w:r w:rsidR="000364B4"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TED</w:t>
      </w:r>
      <w:r w:rsidR="003448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выступят 10 спикеров ведущих брендов с </w:t>
      </w:r>
      <w:r w:rsidR="0055220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актуальными кейсами</w:t>
      </w:r>
      <w:r w:rsidR="00446BF3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23C8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46BF3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5220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метод</w:t>
      </w:r>
      <w:r w:rsidR="001023C8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="0055220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2204"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digital</w:t>
      </w:r>
      <w:r w:rsidR="0055220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-маркетинга для продажи товаров и услуг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B797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 мероприятия предусматривает использование автоматизации</w:t>
      </w:r>
      <w:r w:rsidR="007B4C4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B797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начиная от коммуникаций с гостями и спикерами</w:t>
      </w:r>
      <w:r w:rsidR="003448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AB797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заканчивая назначением встреч и подачей информационного материала от спикеров</w:t>
      </w:r>
      <w:r w:rsidR="003448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партнеров</w:t>
      </w:r>
      <w:r w:rsidR="00AB797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4147B6" w:rsidRDefault="004147B6" w:rsidP="00AB79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4868" w:rsidRPr="00BF0849" w:rsidRDefault="00F47BB3" w:rsidP="0034486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Гости</w:t>
      </w:r>
      <w:r w:rsidR="00BF0849" w:rsidRPr="002B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конференции</w:t>
      </w:r>
      <w:r w:rsidR="00BF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– более 4</w:t>
      </w:r>
      <w:r w:rsidR="0034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00 брендов и пр</w:t>
      </w:r>
      <w:r w:rsidR="00344868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едставители </w:t>
      </w:r>
      <w:r w:rsidR="00383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ведущих </w:t>
      </w:r>
      <w:r w:rsidR="00344868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онлайн и офлайн </w:t>
      </w:r>
      <w:proofErr w:type="spellStart"/>
      <w:r w:rsidR="00344868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ритейлеров</w:t>
      </w:r>
      <w:proofErr w:type="spellEnd"/>
      <w:r w:rsidR="00344868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владельцы традиционного бизнеса и </w:t>
      </w:r>
      <w:proofErr w:type="spellStart"/>
      <w:r w:rsidR="00344868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HoReCa</w:t>
      </w:r>
      <w:proofErr w:type="spellEnd"/>
      <w:r w:rsidR="00344868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представители </w:t>
      </w:r>
      <w:r w:rsidR="00383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профильных </w:t>
      </w:r>
      <w:r w:rsidR="00344868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СМИ.</w:t>
      </w:r>
      <w:r w:rsidR="00BF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F0849" w:rsidRPr="004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Хедлайнеры</w:t>
      </w:r>
      <w:proofErr w:type="spellEnd"/>
      <w:r w:rsidR="00BF0849" w:rsidRPr="004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мероприятия – </w:t>
      </w:r>
      <w:proofErr w:type="spellStart"/>
      <w:r w:rsidR="00BF0849" w:rsidRPr="004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ВКонтакте</w:t>
      </w:r>
      <w:proofErr w:type="spellEnd"/>
      <w:r w:rsidR="00BF0849" w:rsidRPr="004B3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BF0849" w:rsidRPr="004B3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myTarget</w:t>
      </w:r>
      <w:proofErr w:type="spellEnd"/>
      <w:r w:rsidR="00BF0849" w:rsidRPr="004B3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="00BF0849" w:rsidRPr="004B3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Mail.Ru</w:t>
      </w:r>
      <w:proofErr w:type="spellEnd"/>
      <w:r w:rsidR="00BF0849" w:rsidRPr="004B3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0849" w:rsidRPr="004B3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Group</w:t>
      </w:r>
      <w:proofErr w:type="spellEnd"/>
      <w:r w:rsidR="00BF0849" w:rsidRPr="004B3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), МТС, </w:t>
      </w:r>
      <w:r w:rsidR="00BF0849" w:rsidRPr="004B33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ПАО «МТС Банк»</w:t>
      </w:r>
      <w:r w:rsidR="00633F3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="00BF0849" w:rsidRPr="004B33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4B335D" w:rsidRPr="004B33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</w:t>
      </w:r>
      <w:proofErr w:type="spellStart"/>
      <w:r w:rsidR="004B335D" w:rsidRPr="004B33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Русмаркетинг</w:t>
      </w:r>
      <w:proofErr w:type="spellEnd"/>
      <w:r w:rsidR="004B335D" w:rsidRPr="004B33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».</w:t>
      </w:r>
      <w:r w:rsidR="003653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B50E37" w:rsidRPr="00094463" w:rsidRDefault="00B50E37" w:rsidP="00AB79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Участники встречи обсудят практическое использование омниканального маркетинга и </w:t>
      </w:r>
      <w:r w:rsidR="0055220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технологий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Data</w:t>
      </w:r>
      <w:r w:rsidR="004147B6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1023C8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чат-ботов</w:t>
      </w:r>
      <w:proofErr w:type="gramEnd"/>
      <w:r w:rsidR="001023C8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мессенджеров, </w:t>
      </w:r>
      <w:r w:rsidR="002F6E2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="004147B6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увеличения конверсии и настройк</w:t>
      </w:r>
      <w:r w:rsidR="002F6E2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147B6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рекламных кампаний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традиционном ритейле, онлайн-торговле и сегменте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HoReCa</w:t>
      </w:r>
      <w:r w:rsidR="002F6E2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50E37" w:rsidRPr="00094463" w:rsidRDefault="00B50E37" w:rsidP="00AB79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0E37" w:rsidRPr="00094463" w:rsidRDefault="003946B1" w:rsidP="00AB7974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</w:t>
      </w:r>
      <w:r w:rsidR="00B50E37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50E37" w:rsidRPr="00094463">
        <w:rPr>
          <w:rFonts w:ascii="Times New Roman" w:hAnsi="Times New Roman" w:cs="Times New Roman"/>
          <w:sz w:val="24"/>
          <w:szCs w:val="24"/>
        </w:rPr>
        <w:t>интерактивны</w:t>
      </w:r>
      <w:r w:rsidR="00B50E37" w:rsidRPr="0009446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50E37" w:rsidRPr="0009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E37" w:rsidRPr="00094463">
        <w:rPr>
          <w:rFonts w:ascii="Times New Roman" w:hAnsi="Times New Roman" w:cs="Times New Roman"/>
          <w:sz w:val="24"/>
          <w:szCs w:val="24"/>
        </w:rPr>
        <w:t>цифровы</w:t>
      </w:r>
      <w:proofErr w:type="spellEnd"/>
      <w:r w:rsidR="00B50E37" w:rsidRPr="0009446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50E37" w:rsidRPr="00094463">
        <w:rPr>
          <w:rFonts w:ascii="Times New Roman" w:hAnsi="Times New Roman" w:cs="Times New Roman"/>
          <w:sz w:val="24"/>
          <w:szCs w:val="24"/>
        </w:rPr>
        <w:t xml:space="preserve"> канал</w:t>
      </w:r>
      <w:proofErr w:type="spellStart"/>
      <w:r w:rsidR="00B50E37" w:rsidRPr="0009446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3975E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975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75E1"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="003975E1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gital</w:t>
      </w:r>
      <w:proofErr w:type="spellEnd"/>
      <w:r w:rsidR="003975E1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-инструмент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3975E1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маркетинга</w:t>
      </w:r>
      <w:r w:rsidR="007B4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B4C40">
        <w:rPr>
          <w:rFonts w:ascii="Times New Roman" w:hAnsi="Times New Roman" w:cs="Times New Roman"/>
          <w:sz w:val="24"/>
          <w:szCs w:val="24"/>
          <w:lang w:val="ru-RU"/>
        </w:rPr>
        <w:t>омниканальности</w:t>
      </w:r>
      <w:proofErr w:type="spellEnd"/>
      <w:r w:rsidR="00B50E37"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C40">
        <w:rPr>
          <w:rFonts w:ascii="Times New Roman" w:hAnsi="Times New Roman" w:cs="Times New Roman"/>
          <w:sz w:val="24"/>
          <w:szCs w:val="24"/>
          <w:lang w:val="ru-RU"/>
        </w:rPr>
        <w:t>и максимальной</w:t>
      </w:r>
      <w:r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 автоматизаци</w:t>
      </w:r>
      <w:r w:rsidR="007B4C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 продаж </w:t>
      </w:r>
      <w:r w:rsidR="003975E1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r w:rsidR="003975E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3975E1" w:rsidRPr="00397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75E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3975E1" w:rsidRPr="00397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4C40">
        <w:rPr>
          <w:rFonts w:ascii="Times New Roman" w:hAnsi="Times New Roman" w:cs="Times New Roman"/>
          <w:sz w:val="24"/>
          <w:szCs w:val="24"/>
        </w:rPr>
        <w:t>увелич</w:t>
      </w:r>
      <w:r w:rsidR="002433BD">
        <w:rPr>
          <w:rFonts w:ascii="Times New Roman" w:hAnsi="Times New Roman" w:cs="Times New Roman"/>
          <w:sz w:val="24"/>
          <w:szCs w:val="24"/>
          <w:lang w:val="ru-RU"/>
        </w:rPr>
        <w:t>ивает</w:t>
      </w:r>
      <w:proofErr w:type="spellEnd"/>
      <w:r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E37"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клиентов </w:t>
      </w:r>
      <w:r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47BB3">
        <w:rPr>
          <w:rFonts w:ascii="Times New Roman" w:hAnsi="Times New Roman" w:cs="Times New Roman"/>
          <w:sz w:val="24"/>
          <w:szCs w:val="24"/>
          <w:lang w:val="ru-RU"/>
        </w:rPr>
        <w:t>максимально персонализир</w:t>
      </w:r>
      <w:r w:rsidR="002433BD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="00F47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4463">
        <w:rPr>
          <w:rFonts w:ascii="Times New Roman" w:hAnsi="Times New Roman" w:cs="Times New Roman"/>
          <w:sz w:val="24"/>
          <w:szCs w:val="24"/>
          <w:lang w:val="ru-RU"/>
        </w:rPr>
        <w:t>предложение узко сегментированной аудитории</w:t>
      </w:r>
      <w:r w:rsidR="00B50E37" w:rsidRPr="00094463">
        <w:rPr>
          <w:rFonts w:ascii="Times New Roman" w:hAnsi="Times New Roman" w:cs="Times New Roman"/>
          <w:sz w:val="24"/>
          <w:szCs w:val="24"/>
        </w:rPr>
        <w:t>.</w:t>
      </w:r>
      <w:r w:rsidR="00344868">
        <w:rPr>
          <w:rFonts w:ascii="Times New Roman" w:hAnsi="Times New Roman" w:cs="Times New Roman"/>
          <w:sz w:val="24"/>
          <w:szCs w:val="24"/>
          <w:lang w:val="ru-RU"/>
        </w:rPr>
        <w:t xml:space="preserve"> Ведущие</w:t>
      </w:r>
      <w:r w:rsidR="00490760"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 бренды </w:t>
      </w:r>
      <w:r w:rsidR="00B50E37"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активно </w:t>
      </w:r>
      <w:r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 </w:t>
      </w:r>
      <w:r w:rsidR="00B50E37"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эти инструменты для </w:t>
      </w:r>
      <w:r w:rsidR="00490760" w:rsidRPr="00094463">
        <w:rPr>
          <w:rFonts w:ascii="Times New Roman" w:hAnsi="Times New Roman" w:cs="Times New Roman"/>
          <w:sz w:val="24"/>
          <w:szCs w:val="24"/>
          <w:lang w:val="ru-RU"/>
        </w:rPr>
        <w:t>выс</w:t>
      </w:r>
      <w:r w:rsidR="007B4C40">
        <w:rPr>
          <w:rFonts w:ascii="Times New Roman" w:hAnsi="Times New Roman" w:cs="Times New Roman"/>
          <w:sz w:val="24"/>
          <w:szCs w:val="24"/>
          <w:lang w:val="ru-RU"/>
        </w:rPr>
        <w:t xml:space="preserve">траивания качественного сервиса и </w:t>
      </w:r>
      <w:r w:rsidR="00633F33">
        <w:rPr>
          <w:rFonts w:ascii="Times New Roman" w:hAnsi="Times New Roman" w:cs="Times New Roman"/>
          <w:sz w:val="24"/>
          <w:szCs w:val="24"/>
          <w:lang w:val="ru-RU"/>
        </w:rPr>
        <w:t>роста числа продаж</w:t>
      </w:r>
      <w:r w:rsidR="007B4C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0E37" w:rsidRPr="00094463" w:rsidRDefault="00B50E37" w:rsidP="00AB797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hAnsi="Times New Roman" w:cs="Times New Roman"/>
          <w:sz w:val="24"/>
          <w:szCs w:val="24"/>
          <w:lang w:val="ru-RU"/>
        </w:rPr>
        <w:t xml:space="preserve">Приглашаем </w:t>
      </w:r>
      <w:r w:rsidR="00250447">
        <w:rPr>
          <w:rFonts w:ascii="Times New Roman" w:hAnsi="Times New Roman" w:cs="Times New Roman"/>
          <w:sz w:val="24"/>
          <w:szCs w:val="24"/>
          <w:lang w:val="ru-RU"/>
        </w:rPr>
        <w:t xml:space="preserve">посетить конференцию и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50447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ознакомиться с новыми решениями:</w:t>
      </w:r>
    </w:p>
    <w:p w:rsidR="00B50E37" w:rsidRPr="00094463" w:rsidRDefault="00A15E8C" w:rsidP="00AB79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Омниканальность</w:t>
      </w:r>
      <w:proofErr w:type="spellEnd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рекламе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>ение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эффективност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>и рекламной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кампании</w:t>
      </w:r>
      <w:r w:rsidR="00B50E37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91202" w:rsidRPr="00094463" w:rsidRDefault="00E91202" w:rsidP="00AB79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Работающие методы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digital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-маркетинга и новинки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commerce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50E37" w:rsidRPr="00094463" w:rsidRDefault="00B50E37" w:rsidP="00AB797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Какие 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виды рекламы 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эффективнее для 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ритейл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, онлайн-бизнес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HoReCa</w:t>
      </w:r>
      <w:proofErr w:type="spellEnd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7974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Влияние различных параметров 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на успе</w:t>
      </w:r>
      <w:r w:rsidR="002433B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рекламных кампаний.</w:t>
      </w:r>
    </w:p>
    <w:p w:rsidR="00B50E37" w:rsidRPr="00094463" w:rsidRDefault="00A15E8C" w:rsidP="00AB797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Практика использования </w:t>
      </w:r>
      <w:proofErr w:type="spellStart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Big</w:t>
      </w:r>
      <w:proofErr w:type="spellEnd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Data</w:t>
      </w:r>
      <w:proofErr w:type="spellEnd"/>
      <w:r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: отслеживание лояльности, процесс подготовки сегментов целевой аудиторией с помощью машинного обучения</w:t>
      </w:r>
      <w:r w:rsidR="00B50E37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15E8C" w:rsidRPr="00094463" w:rsidRDefault="002433BD" w:rsidP="00AB797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50E37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спользование </w:t>
      </w:r>
      <w:proofErr w:type="gramStart"/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контекстного</w:t>
      </w:r>
      <w:proofErr w:type="gramEnd"/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таргетинга</w:t>
      </w:r>
      <w:proofErr w:type="spellEnd"/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real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en-US"/>
        </w:rPr>
        <w:t>marketing</w:t>
      </w:r>
      <w:r w:rsidR="00A15E8C" w:rsidRPr="000944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50E37" w:rsidRPr="00094463" w:rsidRDefault="00E91202" w:rsidP="00AB797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Применение</w:t>
      </w:r>
      <w:r w:rsidR="00A15E8C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15E8C" w:rsidRPr="00094463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A15E8C"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цифровые каналы продаж в качестве новых источников трафика и экономить маркетинговый бюджет. </w:t>
      </w:r>
    </w:p>
    <w:p w:rsidR="00AB7974" w:rsidRPr="00094463" w:rsidRDefault="00AB7974" w:rsidP="00AB797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</w:rPr>
        <w:t>3D, AR/VR-технологии</w:t>
      </w:r>
      <w:r w:rsidRPr="000944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другие решения для создания креативной рекламы.</w:t>
      </w:r>
    </w:p>
    <w:p w:rsidR="00AB7974" w:rsidRPr="00094463" w:rsidRDefault="00AB7974" w:rsidP="00B50E3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50E37" w:rsidRPr="00094463" w:rsidRDefault="00BF0849" w:rsidP="00B50E3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Спикеры</w:t>
      </w:r>
      <w:r w:rsidR="00B50E37" w:rsidRPr="00094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:rsidR="00B50E37" w:rsidRPr="00094463" w:rsidRDefault="00B50E37" w:rsidP="00B50E37">
      <w:pPr>
        <w:pStyle w:val="a4"/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Р</w:t>
      </w:r>
      <w:r w:rsidR="00094463" w:rsidRPr="00094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услан Осин</w:t>
      </w:r>
      <w:r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="00094463"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</w:t>
      </w:r>
      <w:proofErr w:type="spellStart"/>
      <w:r w:rsidR="00094463"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уководитель</w:t>
      </w:r>
      <w:proofErr w:type="spellEnd"/>
      <w:r w:rsidR="00094463"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отдела по работе с клиентами компании </w:t>
      </w:r>
      <w:proofErr w:type="spellStart"/>
      <w:r w:rsidR="00094463"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myTarget</w:t>
      </w:r>
      <w:proofErr w:type="spellEnd"/>
      <w:r w:rsidR="00094463"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 </w:t>
      </w:r>
      <w:proofErr w:type="spellStart"/>
      <w:r w:rsidR="00094463"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Mail.Ru</w:t>
      </w:r>
      <w:proofErr w:type="spellEnd"/>
      <w:r w:rsidR="00094463"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4463"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Group</w:t>
      </w:r>
      <w:proofErr w:type="spellEnd"/>
      <w:r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;</w:t>
      </w:r>
    </w:p>
    <w:p w:rsidR="00094463" w:rsidRPr="00094463" w:rsidRDefault="00094463" w:rsidP="00094463">
      <w:pPr>
        <w:pStyle w:val="a4"/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944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Павел</w:t>
      </w:r>
      <w:r w:rsidRPr="000944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Астахов</w:t>
      </w:r>
      <w:r w:rsidR="00B50E37"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</w:t>
      </w:r>
      <w:proofErr w:type="spellStart"/>
      <w:r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уководитель</w:t>
      </w:r>
      <w:proofErr w:type="spellEnd"/>
      <w:r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коммуникаций с ключевыми клиентами </w:t>
      </w:r>
      <w:r w:rsidRPr="0009446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094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="00B50E37"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;</w:t>
      </w:r>
    </w:p>
    <w:p w:rsidR="00B50E37" w:rsidRPr="00094463" w:rsidRDefault="00094463" w:rsidP="00094463">
      <w:pPr>
        <w:pStyle w:val="a4"/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Надежда Вершинина, </w:t>
      </w:r>
      <w:r w:rsidRPr="0009446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руководитель направления транзакционных продуктов </w:t>
      </w:r>
      <w:r w:rsidR="00BF084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ПАО «</w:t>
      </w:r>
      <w:r w:rsidRPr="0009446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МТС Банк</w:t>
      </w:r>
      <w:r w:rsidR="00BF084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</w:t>
      </w:r>
      <w:r w:rsidR="00B50E37"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;</w:t>
      </w:r>
    </w:p>
    <w:p w:rsidR="00094463" w:rsidRPr="00094463" w:rsidRDefault="00094463" w:rsidP="00094463">
      <w:pPr>
        <w:pStyle w:val="a4"/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94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Елена </w:t>
      </w:r>
      <w:proofErr w:type="spellStart"/>
      <w:r w:rsidRPr="00094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Каплиева</w:t>
      </w:r>
      <w:proofErr w:type="spellEnd"/>
      <w:r w:rsidR="00B50E37" w:rsidRPr="00094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руководитель направления по </w:t>
      </w:r>
      <w:r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digital</w:t>
      </w:r>
      <w:r w:rsidRPr="00094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-маркетингу МТС;</w:t>
      </w:r>
    </w:p>
    <w:p w:rsidR="00BF0849" w:rsidRPr="00BF0849" w:rsidRDefault="00094463" w:rsidP="00B50E37">
      <w:pPr>
        <w:pStyle w:val="a4"/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F0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Илья Егоров, </w:t>
      </w:r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</w:t>
      </w:r>
      <w:proofErr w:type="spellStart"/>
      <w:r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снователь</w:t>
      </w:r>
      <w:proofErr w:type="spellEnd"/>
      <w:r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digital</w:t>
      </w:r>
      <w:proofErr w:type="spellEnd"/>
      <w:r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-агентства </w:t>
      </w:r>
      <w:r w:rsidR="00BF0849"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proofErr w:type="spellStart"/>
      <w:r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Русмаркетинг</w:t>
      </w:r>
      <w:proofErr w:type="spellEnd"/>
      <w:r w:rsidR="00BF0849"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», </w:t>
      </w:r>
      <w:r w:rsidRPr="00BF0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DMP-провайдер в Mail.ru </w:t>
      </w:r>
      <w:proofErr w:type="spellStart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Group</w:t>
      </w:r>
      <w:proofErr w:type="spellEnd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девелопер сервиса по </w:t>
      </w:r>
      <w:proofErr w:type="spellStart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Wi</w:t>
      </w:r>
      <w:proofErr w:type="spellEnd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-</w:t>
      </w:r>
      <w:proofErr w:type="spellStart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Fi</w:t>
      </w:r>
      <w:proofErr w:type="spellEnd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-маркетингу (</w:t>
      </w:r>
      <w:proofErr w:type="spellStart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WiFiPlus</w:t>
      </w:r>
      <w:proofErr w:type="spellEnd"/>
      <w:r w:rsidRP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). Специалист по инте</w:t>
      </w:r>
      <w:r w:rsid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рнет-маркетингу и </w:t>
      </w:r>
      <w:proofErr w:type="spellStart"/>
      <w:r w:rsid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гроусхакингу</w:t>
      </w:r>
      <w:proofErr w:type="spellEnd"/>
      <w:r w:rsidR="00BF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50E37" w:rsidRDefault="00B50E37" w:rsidP="00BF0849">
      <w:pPr>
        <w:shd w:val="clear" w:color="auto" w:fill="FFFFFF"/>
        <w:spacing w:after="158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После официальной части гостей ждет </w:t>
      </w:r>
      <w:r w:rsidR="00B35CE9" w:rsidRPr="00BF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розыгрыш подарков, </w:t>
      </w:r>
      <w:r w:rsidRPr="00BF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деловой </w:t>
      </w:r>
      <w:proofErr w:type="spellStart"/>
      <w:r w:rsidRPr="00BF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нетворкинг</w:t>
      </w:r>
      <w:proofErr w:type="spellEnd"/>
      <w:r w:rsidRPr="00BF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личное общение со спикерами встречи. Все гости конференции получат специальные подарки от </w:t>
      </w:r>
      <w:proofErr w:type="spellStart"/>
      <w:r w:rsidR="00E91202" w:rsidRPr="00BF0849">
        <w:rPr>
          <w:rFonts w:ascii="Times New Roman" w:hAnsi="Times New Roman" w:cs="Times New Roman"/>
          <w:sz w:val="24"/>
          <w:szCs w:val="24"/>
          <w:lang w:val="ru-RU"/>
        </w:rPr>
        <w:t>хедлайнеров</w:t>
      </w:r>
      <w:proofErr w:type="spellEnd"/>
      <w:r w:rsidR="00E91202" w:rsidRPr="00BF084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B335D">
        <w:rPr>
          <w:rFonts w:ascii="Times New Roman" w:hAnsi="Times New Roman" w:cs="Times New Roman"/>
          <w:sz w:val="24"/>
          <w:szCs w:val="24"/>
          <w:lang w:val="ru-RU"/>
        </w:rPr>
        <w:t>партнеров</w:t>
      </w:r>
      <w:r w:rsidR="00094463" w:rsidRPr="00BF08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2B56" w:rsidRPr="00BF0849" w:rsidRDefault="00312B56" w:rsidP="00BF084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Приобрести билеты вы можете на </w:t>
      </w:r>
      <w:hyperlink r:id="rId7" w:history="1">
        <w:r w:rsidRPr="00312B5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официальном сайте мероприятия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Возможна оплата билетов </w:t>
      </w:r>
      <w:r w:rsidR="00D44F63">
        <w:rPr>
          <w:rFonts w:ascii="Times New Roman" w:hAnsi="Times New Roman" w:cs="Times New Roman"/>
          <w:sz w:val="24"/>
          <w:szCs w:val="24"/>
          <w:lang w:val="ru-RU"/>
        </w:rPr>
        <w:t>по безналичному расчету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0E37" w:rsidRPr="00094463" w:rsidRDefault="00094463" w:rsidP="00B50E37">
      <w:pPr>
        <w:shd w:val="clear" w:color="auto" w:fill="FFFFFF"/>
        <w:rPr>
          <w:rFonts w:ascii="Times New Roman" w:eastAsia="Times New Roman" w:hAnsi="Times New Roman" w:cs="Times New Roman"/>
          <w:color w:val="66666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Контакты</w:t>
      </w:r>
      <w:r w:rsidR="00B50E37" w:rsidRPr="00094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hyperlink r:id="rId8" w:history="1">
        <w:r w:rsidR="00B50E37" w:rsidRPr="00094463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knyazeva117@gmail.com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+7 (977</w:t>
      </w:r>
      <w:r w:rsidR="00B50E37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900-69-54</w:t>
      </w:r>
      <w:r w:rsidR="00B50E37" w:rsidRPr="00094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B50E37" w:rsidRPr="00094463" w:rsidRDefault="00B50E37" w:rsidP="00B50E3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52204" w:rsidRPr="00094463" w:rsidRDefault="00552204" w:rsidP="00552204">
      <w:pPr>
        <w:spacing w:line="45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52204" w:rsidRPr="0009446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24B"/>
    <w:multiLevelType w:val="hybridMultilevel"/>
    <w:tmpl w:val="45A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5C28"/>
    <w:multiLevelType w:val="hybridMultilevel"/>
    <w:tmpl w:val="6354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2"/>
    <w:rsid w:val="000364B4"/>
    <w:rsid w:val="00094463"/>
    <w:rsid w:val="001023C8"/>
    <w:rsid w:val="001E6C04"/>
    <w:rsid w:val="001F1022"/>
    <w:rsid w:val="002433BD"/>
    <w:rsid w:val="00250447"/>
    <w:rsid w:val="002B327A"/>
    <w:rsid w:val="002F6E2C"/>
    <w:rsid w:val="00312B56"/>
    <w:rsid w:val="00344868"/>
    <w:rsid w:val="00365356"/>
    <w:rsid w:val="00367587"/>
    <w:rsid w:val="00383F44"/>
    <w:rsid w:val="003946B1"/>
    <w:rsid w:val="003975E1"/>
    <w:rsid w:val="004147B6"/>
    <w:rsid w:val="00446BF3"/>
    <w:rsid w:val="00490760"/>
    <w:rsid w:val="004B335D"/>
    <w:rsid w:val="00552204"/>
    <w:rsid w:val="005B4F79"/>
    <w:rsid w:val="00633F33"/>
    <w:rsid w:val="007B4C40"/>
    <w:rsid w:val="007B6FB2"/>
    <w:rsid w:val="007D33EB"/>
    <w:rsid w:val="008873BA"/>
    <w:rsid w:val="008E54D5"/>
    <w:rsid w:val="00A15E8C"/>
    <w:rsid w:val="00A576DF"/>
    <w:rsid w:val="00AB7974"/>
    <w:rsid w:val="00B35CE9"/>
    <w:rsid w:val="00B50E37"/>
    <w:rsid w:val="00B75F8B"/>
    <w:rsid w:val="00BF0849"/>
    <w:rsid w:val="00C63324"/>
    <w:rsid w:val="00D44F63"/>
    <w:rsid w:val="00D622AE"/>
    <w:rsid w:val="00E91202"/>
    <w:rsid w:val="00ED7839"/>
    <w:rsid w:val="00F47BB3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E37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B5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E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E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4B4"/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2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character" w:customStyle="1" w:styleId="text-span-8">
    <w:name w:val="text-span-8"/>
    <w:basedOn w:val="a0"/>
    <w:rsid w:val="00552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E37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B5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E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E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4B4"/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2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character" w:customStyle="1" w:styleId="text-span-8">
    <w:name w:val="text-span-8"/>
    <w:basedOn w:val="a0"/>
    <w:rsid w:val="0055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31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9947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42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yazeva11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blockchain.ru/conference-for-best-bra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blockchain.ru/conference-for-best-brand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32</cp:revision>
  <dcterms:created xsi:type="dcterms:W3CDTF">2019-04-18T12:32:00Z</dcterms:created>
  <dcterms:modified xsi:type="dcterms:W3CDTF">2019-04-19T10:22:00Z</dcterms:modified>
</cp:coreProperties>
</file>