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DCD" w:rsidRDefault="00E06DCD" w:rsidP="00E06DCD">
      <w:pPr>
        <w:spacing w:line="360" w:lineRule="auto"/>
        <w:rPr>
          <w:color w:val="FF0000"/>
          <w:lang w:val="en-US"/>
        </w:rPr>
      </w:pPr>
      <w:r>
        <w:rPr>
          <w:color w:val="FF0000"/>
        </w:rPr>
        <w:t>Анализ российского рынка</w:t>
      </w:r>
      <w:r w:rsidRPr="00A67A80">
        <w:t xml:space="preserve"> </w:t>
      </w:r>
      <w:r w:rsidRPr="00A67A80">
        <w:rPr>
          <w:color w:val="FF0000"/>
        </w:rPr>
        <w:t>органических продуктов: итоги 2018, прогноз до 2021 г</w:t>
      </w:r>
      <w:r>
        <w:rPr>
          <w:color w:val="FF0000"/>
        </w:rPr>
        <w:t xml:space="preserve">.  </w:t>
      </w:r>
    </w:p>
    <w:p w:rsidR="00FC2C97" w:rsidRPr="00FC2C97" w:rsidRDefault="00FC2C97" w:rsidP="00FC2C97">
      <w:pPr>
        <w:spacing w:line="360" w:lineRule="auto"/>
        <w:jc w:val="both"/>
      </w:pPr>
      <w:r w:rsidRPr="00FC2C97">
        <w:t xml:space="preserve">В апреле 2019 г. исследовательская компания </w:t>
      </w:r>
      <w:proofErr w:type="spellStart"/>
      <w:r w:rsidRPr="00FC2C97">
        <w:rPr>
          <w:lang w:val="en-US"/>
        </w:rPr>
        <w:t>NeoAnalytics</w:t>
      </w:r>
      <w:proofErr w:type="spellEnd"/>
      <w:r w:rsidRPr="00FC2C97">
        <w:t xml:space="preserve"> завершила проведение маркетингового исследования российского рынка органических продуктов.</w:t>
      </w:r>
    </w:p>
    <w:p w:rsidR="00E06DCD" w:rsidRDefault="00E06DCD" w:rsidP="00E06DCD">
      <w:pPr>
        <w:spacing w:line="360" w:lineRule="auto"/>
        <w:jc w:val="both"/>
      </w:pPr>
      <w:r w:rsidRPr="000E1CEA">
        <w:t>В ходе исследования, пров</w:t>
      </w:r>
      <w:r>
        <w:t xml:space="preserve">еденного </w:t>
      </w:r>
      <w:proofErr w:type="spellStart"/>
      <w:r>
        <w:t>NeoAnalytics</w:t>
      </w:r>
      <w:proofErr w:type="spellEnd"/>
      <w:r>
        <w:t xml:space="preserve"> на тему “</w:t>
      </w:r>
      <w:r w:rsidRPr="000E1CEA">
        <w:t xml:space="preserve">Российский рынок </w:t>
      </w:r>
      <w:r>
        <w:t>органических продуктов: итоги 2018 г., прогноз до 2021</w:t>
      </w:r>
      <w:r w:rsidRPr="000E1CEA">
        <w:t xml:space="preserve"> г</w:t>
      </w:r>
      <w:r>
        <w:t>.», выяснилось, что отечественный рынок органического производства в настоящее время активно развивается. Основными факторами, влияющими на развитие рынка, являются популяризация здорового образа жизни и употребление экологически чистых продуктов питания, недоверие к генетически модифицированным продуктам и страх перед возможными последствиями их применения и др.</w:t>
      </w:r>
    </w:p>
    <w:p w:rsidR="00E06DCD" w:rsidRDefault="00E06DCD" w:rsidP="00E06DCD">
      <w:pPr>
        <w:spacing w:line="360" w:lineRule="auto"/>
        <w:jc w:val="both"/>
      </w:pPr>
      <w:r w:rsidRPr="00D91918">
        <w:t xml:space="preserve">В 2018 году объем </w:t>
      </w:r>
      <w:r>
        <w:t xml:space="preserve">российского </w:t>
      </w:r>
      <w:r w:rsidRPr="00D91918">
        <w:t xml:space="preserve">рынка </w:t>
      </w:r>
      <w:r>
        <w:t xml:space="preserve">органических продуктов </w:t>
      </w:r>
      <w:r w:rsidRPr="00D91918">
        <w:t xml:space="preserve">составил 6 млрд. руб. и увеличился за год на 8,2%. По оценке </w:t>
      </w:r>
      <w:proofErr w:type="spellStart"/>
      <w:r w:rsidRPr="00D91918">
        <w:t>NeoAnalytics</w:t>
      </w:r>
      <w:proofErr w:type="spellEnd"/>
      <w:r w:rsidRPr="00D91918">
        <w:t>, емкость российского рынка экологической продукции оценивается в 300 млрд. руб. Рынок заполнен лишь на 2% и имеет большой потенциал для роста.</w:t>
      </w:r>
    </w:p>
    <w:p w:rsidR="00E06DCD" w:rsidRDefault="00E06DCD" w:rsidP="00E06DCD">
      <w:pPr>
        <w:spacing w:line="360" w:lineRule="auto"/>
        <w:jc w:val="both"/>
      </w:pPr>
      <w:r>
        <w:t xml:space="preserve">На сегодняшний день органические продукты – наиболее значимая доля рыночного сегмента в общей структуре российского рынка здорового питания, которая в 2018 г., по расчетам </w:t>
      </w:r>
      <w:proofErr w:type="spellStart"/>
      <w:r>
        <w:t>NeoAnalytics</w:t>
      </w:r>
      <w:proofErr w:type="spellEnd"/>
      <w:r>
        <w:t>, составила 44%.</w:t>
      </w:r>
    </w:p>
    <w:p w:rsidR="00E06DCD" w:rsidRDefault="00E06DCD" w:rsidP="00E06DCD">
      <w:pPr>
        <w:spacing w:line="360" w:lineRule="auto"/>
        <w:jc w:val="both"/>
      </w:pPr>
      <w:r w:rsidRPr="00D91918">
        <w:t>В 2018 году в России площадь сельскохозяйственных угодий, занятых под органическим земледелием, составила 855 тыс. гектар. Ежегодные темпы роста составляют 20-30%.</w:t>
      </w:r>
    </w:p>
    <w:p w:rsidR="00E06DCD" w:rsidRDefault="00E06DCD" w:rsidP="00E06DCD">
      <w:pPr>
        <w:spacing w:line="360" w:lineRule="auto"/>
        <w:jc w:val="both"/>
      </w:pPr>
      <w:r>
        <w:t>в России имеется большой потенциал для развития рынка, например, за счет больших площадей неиспользованных земель, наличия фермерских хозяйств, производящих экологически чистые продукты, но не имеющих сертификации и др.</w:t>
      </w:r>
    </w:p>
    <w:p w:rsidR="00E06DCD" w:rsidRDefault="00E06DCD" w:rsidP="00E06DCD">
      <w:pPr>
        <w:spacing w:line="360" w:lineRule="auto"/>
        <w:jc w:val="both"/>
      </w:pPr>
      <w:r>
        <w:t>В 2017 году в России был принят национальный стандарт о добровольной сертификации органического производства, а в 2018 году принят федеральный закон №280 «Об органической продукции и внесении изменений в отдельные законодательные акты Российской Федерации» что в среднесрочной перспективе послужит дополнительным стимулом для развития рынка органического производства в РФ.</w:t>
      </w:r>
    </w:p>
    <w:p w:rsidR="00E06DCD" w:rsidRDefault="00E06DCD" w:rsidP="00E06DCD">
      <w:pPr>
        <w:jc w:val="both"/>
      </w:pPr>
      <w:r>
        <w:t xml:space="preserve">Более подробно с результатами исследования можно ознакомиться на официальном сайте </w:t>
      </w:r>
      <w:hyperlink r:id="rId4" w:history="1">
        <w:r w:rsidRPr="001B10BB">
          <w:rPr>
            <w:rStyle w:val="a3"/>
            <w:lang w:val="en-US"/>
          </w:rPr>
          <w:t>www</w:t>
        </w:r>
        <w:r w:rsidRPr="006621C9">
          <w:rPr>
            <w:rStyle w:val="a3"/>
          </w:rPr>
          <w:t>.</w:t>
        </w:r>
        <w:proofErr w:type="spellStart"/>
        <w:r w:rsidRPr="001B10BB">
          <w:rPr>
            <w:rStyle w:val="a3"/>
            <w:lang w:val="en-US"/>
          </w:rPr>
          <w:t>neoanalytics</w:t>
        </w:r>
        <w:proofErr w:type="spellEnd"/>
        <w:r w:rsidRPr="006621C9">
          <w:rPr>
            <w:rStyle w:val="a3"/>
          </w:rPr>
          <w:t>.</w:t>
        </w:r>
        <w:proofErr w:type="spellStart"/>
        <w:r w:rsidRPr="001B10BB">
          <w:rPr>
            <w:rStyle w:val="a3"/>
            <w:lang w:val="en-US"/>
          </w:rPr>
          <w:t>ru</w:t>
        </w:r>
        <w:proofErr w:type="spellEnd"/>
      </w:hyperlink>
      <w:r w:rsidRPr="006621C9">
        <w:t xml:space="preserve"> </w:t>
      </w:r>
    </w:p>
    <w:p w:rsidR="008074D8" w:rsidRDefault="008074D8"/>
    <w:sectPr w:rsidR="008074D8" w:rsidSect="00807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DCD"/>
    <w:rsid w:val="002745C6"/>
    <w:rsid w:val="008074D8"/>
    <w:rsid w:val="00E06DCD"/>
    <w:rsid w:val="00FC2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DC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6D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eoanalytic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2019-05-13T07:26:00Z</dcterms:created>
  <dcterms:modified xsi:type="dcterms:W3CDTF">2019-05-13T07:51:00Z</dcterms:modified>
</cp:coreProperties>
</file>