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00DA" w14:textId="7A68AD88" w:rsidR="005D0ECF" w:rsidRPr="00766F3D" w:rsidRDefault="00FA20BD" w:rsidP="00FA20BD">
      <w:pPr>
        <w:jc w:val="right"/>
        <w:rPr>
          <w:rFonts w:ascii="Times New Roman" w:hAnsi="Times New Roman" w:cs="Times New Roman"/>
          <w:b/>
          <w:color w:val="008000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4F1B6C4F" wp14:editId="560F7B6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51560" cy="1051560"/>
            <wp:effectExtent l="0" t="0" r="0" b="0"/>
            <wp:wrapTight wrapText="bothSides">
              <wp:wrapPolygon edited="0">
                <wp:start x="0" y="0"/>
                <wp:lineTo x="0" y="20870"/>
                <wp:lineTo x="20870" y="20870"/>
                <wp:lineTo x="20870" y="0"/>
                <wp:lineTo x="0" y="0"/>
              </wp:wrapPolygon>
            </wp:wrapTight>
            <wp:docPr id="1" name="Изображение 1" descr="Macintosh HD:Users:dorohova.p:Desktop:РЕКЛАМА+ ПОЛИГРАФИЯ:КАРТИНКИ ДЛЯ РЕКЛАМЫ:Логотипы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rohova.p:Desktop:РЕКЛАМА+ ПОЛИГРАФИЯ:КАРТИНКИ ДЛЯ РЕКЛАМЫ:Логотипы: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F57" w:rsidRPr="00766F3D">
        <w:rPr>
          <w:rFonts w:ascii="Times New Roman" w:hAnsi="Times New Roman" w:cs="Times New Roman"/>
          <w:b/>
          <w:color w:val="008000"/>
          <w:sz w:val="28"/>
        </w:rPr>
        <w:t>АО "Горные машины" приглашают на выставку «Уголь России и Майнинг-2019»</w:t>
      </w:r>
    </w:p>
    <w:p w14:paraId="6FFC8CC0" w14:textId="77777777" w:rsidR="00B04F57" w:rsidRDefault="00B04F57" w:rsidP="00B04F57">
      <w:pPr>
        <w:jc w:val="both"/>
        <w:rPr>
          <w:rFonts w:ascii="Times New Roman" w:hAnsi="Times New Roman" w:cs="Times New Roman"/>
          <w:sz w:val="28"/>
        </w:rPr>
      </w:pPr>
    </w:p>
    <w:p w14:paraId="2AFE63C8" w14:textId="77777777" w:rsidR="00FA20BD" w:rsidRDefault="00FA20BD" w:rsidP="00B04F57">
      <w:pPr>
        <w:jc w:val="both"/>
        <w:rPr>
          <w:rFonts w:ascii="Times New Roman" w:hAnsi="Times New Roman" w:cs="Times New Roman"/>
          <w:sz w:val="28"/>
        </w:rPr>
      </w:pPr>
    </w:p>
    <w:p w14:paraId="46B08E9F" w14:textId="77777777" w:rsidR="00B04F57" w:rsidRPr="00B04F57" w:rsidRDefault="00B04F57" w:rsidP="00B04F57">
      <w:pPr>
        <w:jc w:val="both"/>
        <w:rPr>
          <w:rFonts w:ascii="Times New Roman" w:hAnsi="Times New Roman" w:cs="Times New Roman"/>
          <w:i/>
          <w:sz w:val="28"/>
        </w:rPr>
      </w:pPr>
      <w:r w:rsidRPr="00B04F57">
        <w:rPr>
          <w:rFonts w:ascii="Times New Roman" w:hAnsi="Times New Roman" w:cs="Times New Roman"/>
          <w:i/>
          <w:sz w:val="28"/>
        </w:rPr>
        <w:t>Компания АО «Горные машины» примет участие в XXVI Международной специализированной выставке технологий горных разработок «Уголь России и Майнинг-2019». Экспозиция, посвященная отраслям горно-рудной промышленности и демонстрации новых технологий, пройдет в г. Новокузнецке с 4 по 7 июня в ВК «Кузбасская Ярмарка» по адресу: ул. Автотранспортная, 51 (Заводской район). Будем рады приветствовать вас на стенде № 2.А7 в павильоне № 2. </w:t>
      </w:r>
    </w:p>
    <w:p w14:paraId="7E5C40C0" w14:textId="77777777" w:rsidR="00B04F57" w:rsidRDefault="00B04F57" w:rsidP="00B04F57">
      <w:pPr>
        <w:jc w:val="both"/>
        <w:rPr>
          <w:rFonts w:ascii="Times New Roman" w:hAnsi="Times New Roman" w:cs="Times New Roman"/>
          <w:sz w:val="28"/>
        </w:rPr>
      </w:pPr>
    </w:p>
    <w:p w14:paraId="342D0188" w14:textId="77777777" w:rsidR="00B04F57" w:rsidRPr="00B04F57" w:rsidRDefault="00B04F57" w:rsidP="00B04F57">
      <w:pPr>
        <w:jc w:val="both"/>
        <w:rPr>
          <w:rFonts w:ascii="Times New Roman" w:hAnsi="Times New Roman" w:cs="Times New Roman"/>
          <w:sz w:val="28"/>
        </w:rPr>
      </w:pPr>
      <w:r w:rsidRPr="00B04F57">
        <w:rPr>
          <w:rFonts w:ascii="Times New Roman" w:hAnsi="Times New Roman" w:cs="Times New Roman"/>
          <w:sz w:val="28"/>
        </w:rPr>
        <w:t>На стенде посетители получат ответы на все вопросы по линейке продукции каталога «Горных машин» от наших специалистов.</w:t>
      </w:r>
    </w:p>
    <w:p w14:paraId="3DA09AF1" w14:textId="77777777" w:rsidR="00B04F57" w:rsidRPr="00B04F57" w:rsidRDefault="00B04F57" w:rsidP="00B04F57">
      <w:pPr>
        <w:jc w:val="both"/>
        <w:rPr>
          <w:rFonts w:ascii="Times New Roman" w:hAnsi="Times New Roman" w:cs="Times New Roman"/>
          <w:sz w:val="28"/>
        </w:rPr>
      </w:pPr>
      <w:r w:rsidRPr="00B04F57">
        <w:rPr>
          <w:rFonts w:ascii="Times New Roman" w:hAnsi="Times New Roman" w:cs="Times New Roman"/>
          <w:sz w:val="28"/>
        </w:rPr>
        <w:t>В рамках партнерских отношений с нами на выставке будет работать представитель НПК «Механобр-техника», который представит каталог продукции завода и проконсультирует по дробильному и лабораторному оборудованию.</w:t>
      </w:r>
    </w:p>
    <w:p w14:paraId="5564F5E7" w14:textId="77777777" w:rsidR="00B04F57" w:rsidRPr="00B04F57" w:rsidRDefault="00B04F57" w:rsidP="00B04F57">
      <w:pPr>
        <w:jc w:val="both"/>
        <w:rPr>
          <w:rFonts w:ascii="Times New Roman" w:hAnsi="Times New Roman" w:cs="Times New Roman"/>
          <w:sz w:val="28"/>
        </w:rPr>
      </w:pPr>
      <w:r w:rsidRPr="00B04F57">
        <w:rPr>
          <w:rFonts w:ascii="Times New Roman" w:hAnsi="Times New Roman" w:cs="Times New Roman"/>
          <w:sz w:val="28"/>
        </w:rPr>
        <w:t>Мы уверены, что «Уголь России и Майнинг-2019», как и всегда, станет прекрасным местом для установления контактов с производителями оборудования и технологий, встреч с коллегами и ведения диалога с представителями горно-рудной отрасли.</w:t>
      </w:r>
    </w:p>
    <w:p w14:paraId="1D3A7D68" w14:textId="2CC0CD12" w:rsidR="00B04F57" w:rsidRDefault="00B04F57" w:rsidP="00B04F57">
      <w:pPr>
        <w:jc w:val="both"/>
        <w:rPr>
          <w:rFonts w:ascii="Times New Roman" w:hAnsi="Times New Roman" w:cs="Times New Roman"/>
          <w:sz w:val="28"/>
        </w:rPr>
      </w:pPr>
      <w:r w:rsidRPr="00B04F57">
        <w:rPr>
          <w:rFonts w:ascii="Times New Roman" w:hAnsi="Times New Roman" w:cs="Times New Roman"/>
          <w:sz w:val="28"/>
        </w:rPr>
        <w:t>P.S. Не упустите возможность посетит</w:t>
      </w:r>
      <w:r w:rsidR="00766F3D">
        <w:rPr>
          <w:rFonts w:ascii="Times New Roman" w:hAnsi="Times New Roman" w:cs="Times New Roman"/>
          <w:sz w:val="28"/>
        </w:rPr>
        <w:t xml:space="preserve">ь выставку бесплатно. Для этого </w:t>
      </w:r>
      <w:r w:rsidRPr="00B04F57">
        <w:rPr>
          <w:rFonts w:ascii="Times New Roman" w:hAnsi="Times New Roman" w:cs="Times New Roman"/>
          <w:sz w:val="28"/>
        </w:rPr>
        <w:t>зарегистрируйтесь на сайте выставки, нажмите на кнопку «Получить электронный билет посетителя», заполните необходимые данные и распечатайте билет! Мы ждем ва</w:t>
      </w:r>
      <w:bookmarkStart w:id="0" w:name="_GoBack"/>
      <w:bookmarkEnd w:id="0"/>
      <w:r w:rsidRPr="00B04F57">
        <w:rPr>
          <w:rFonts w:ascii="Times New Roman" w:hAnsi="Times New Roman" w:cs="Times New Roman"/>
          <w:sz w:val="28"/>
        </w:rPr>
        <w:t>с!</w:t>
      </w:r>
    </w:p>
    <w:p w14:paraId="30F9FE98" w14:textId="77777777" w:rsidR="001C4509" w:rsidRDefault="001C4509" w:rsidP="00B04F57">
      <w:pPr>
        <w:jc w:val="both"/>
        <w:rPr>
          <w:rFonts w:ascii="Times New Roman" w:hAnsi="Times New Roman" w:cs="Times New Roman"/>
          <w:sz w:val="28"/>
        </w:rPr>
      </w:pPr>
    </w:p>
    <w:p w14:paraId="01A8E616" w14:textId="07B65F85" w:rsidR="001C4509" w:rsidRDefault="001C4509" w:rsidP="006400E0">
      <w:pPr>
        <w:jc w:val="right"/>
        <w:rPr>
          <w:rFonts w:ascii="Times New Roman" w:hAnsi="Times New Roman" w:cs="Times New Roman"/>
          <w:sz w:val="28"/>
          <w:lang w:val="en-US"/>
        </w:rPr>
      </w:pPr>
      <w:r w:rsidRPr="001C4509">
        <w:rPr>
          <w:rFonts w:ascii="Times New Roman" w:hAnsi="Times New Roman" w:cs="Times New Roman"/>
          <w:b/>
          <w:sz w:val="28"/>
        </w:rPr>
        <w:t>Сайт компании:</w:t>
      </w:r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C62D3C">
          <w:rPr>
            <w:rStyle w:val="a5"/>
            <w:rFonts w:ascii="Times New Roman" w:hAnsi="Times New Roman" w:cs="Times New Roman"/>
            <w:sz w:val="28"/>
            <w:lang w:val="en-US"/>
          </w:rPr>
          <w:t>www.zaogm.ru</w:t>
        </w:r>
      </w:hyperlink>
    </w:p>
    <w:p w14:paraId="572C9533" w14:textId="37F10456" w:rsidR="001C4509" w:rsidRDefault="001C4509" w:rsidP="006400E0">
      <w:pPr>
        <w:jc w:val="right"/>
        <w:rPr>
          <w:rFonts w:ascii="Times New Roman" w:hAnsi="Times New Roman" w:cs="Times New Roman"/>
          <w:sz w:val="28"/>
          <w:lang w:val="en-US"/>
        </w:rPr>
      </w:pPr>
      <w:r w:rsidRPr="001C4509">
        <w:rPr>
          <w:rFonts w:ascii="Times New Roman" w:hAnsi="Times New Roman" w:cs="Times New Roman"/>
          <w:b/>
          <w:sz w:val="28"/>
          <w:lang w:val="en-US"/>
        </w:rPr>
        <w:t xml:space="preserve">Электронная </w:t>
      </w:r>
      <w:proofErr w:type="spellStart"/>
      <w:r w:rsidRPr="001C4509">
        <w:rPr>
          <w:rFonts w:ascii="Times New Roman" w:hAnsi="Times New Roman" w:cs="Times New Roman"/>
          <w:b/>
          <w:sz w:val="28"/>
          <w:lang w:val="en-US"/>
        </w:rPr>
        <w:t>почта</w:t>
      </w:r>
      <w:proofErr w:type="spellEnd"/>
      <w:r w:rsidRPr="001C4509">
        <w:rPr>
          <w:rFonts w:ascii="Times New Roman" w:hAnsi="Times New Roman" w:cs="Times New Roman"/>
          <w:b/>
          <w:sz w:val="28"/>
          <w:lang w:val="en-US"/>
        </w:rPr>
        <w:t>: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hyperlink r:id="rId7" w:history="1">
        <w:r w:rsidRPr="00C62D3C">
          <w:rPr>
            <w:rStyle w:val="a5"/>
            <w:rFonts w:ascii="Times New Roman" w:hAnsi="Times New Roman" w:cs="Times New Roman"/>
            <w:sz w:val="28"/>
            <w:lang w:val="en-US"/>
          </w:rPr>
          <w:t>gm@zaogm.ru</w:t>
        </w:r>
      </w:hyperlink>
    </w:p>
    <w:p w14:paraId="03597DC0" w14:textId="34312D0F" w:rsidR="001C4509" w:rsidRPr="001C4509" w:rsidRDefault="001C4509" w:rsidP="006400E0">
      <w:pPr>
        <w:jc w:val="right"/>
        <w:rPr>
          <w:rFonts w:ascii="Times New Roman" w:hAnsi="Times New Roman" w:cs="Times New Roman"/>
          <w:sz w:val="28"/>
          <w:lang w:val="en-US"/>
        </w:rPr>
      </w:pPr>
      <w:proofErr w:type="spellStart"/>
      <w:r w:rsidRPr="001C4509">
        <w:rPr>
          <w:rFonts w:ascii="Times New Roman" w:hAnsi="Times New Roman" w:cs="Times New Roman"/>
          <w:b/>
          <w:sz w:val="28"/>
          <w:lang w:val="en-US"/>
        </w:rPr>
        <w:t>Телефон</w:t>
      </w:r>
      <w:proofErr w:type="spellEnd"/>
      <w:r w:rsidRPr="001C4509">
        <w:rPr>
          <w:rFonts w:ascii="Times New Roman" w:hAnsi="Times New Roman" w:cs="Times New Roman"/>
          <w:b/>
          <w:sz w:val="28"/>
          <w:lang w:val="en-US"/>
        </w:rPr>
        <w:t>:</w:t>
      </w:r>
      <w:r>
        <w:rPr>
          <w:rFonts w:ascii="Times New Roman" w:hAnsi="Times New Roman" w:cs="Times New Roman"/>
          <w:sz w:val="28"/>
          <w:lang w:val="en-US"/>
        </w:rPr>
        <w:t xml:space="preserve"> +7 (391) 290-15-55</w:t>
      </w:r>
    </w:p>
    <w:p w14:paraId="67E9B421" w14:textId="77777777" w:rsidR="00B04F57" w:rsidRPr="00073608" w:rsidRDefault="00B04F57">
      <w:pPr>
        <w:rPr>
          <w:lang w:val="en-US"/>
        </w:rPr>
      </w:pPr>
    </w:p>
    <w:sectPr w:rsidR="00B04F57" w:rsidRPr="00073608" w:rsidSect="005D0E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08"/>
    <w:rsid w:val="00073608"/>
    <w:rsid w:val="001C4509"/>
    <w:rsid w:val="005D0ECF"/>
    <w:rsid w:val="006400E0"/>
    <w:rsid w:val="00766F3D"/>
    <w:rsid w:val="00B04F57"/>
    <w:rsid w:val="00F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A9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F57"/>
    <w:rPr>
      <w:b/>
      <w:bCs/>
    </w:rPr>
  </w:style>
  <w:style w:type="paragraph" w:styleId="a4">
    <w:name w:val="Normal (Web)"/>
    <w:basedOn w:val="a"/>
    <w:uiPriority w:val="99"/>
    <w:semiHidden/>
    <w:unhideWhenUsed/>
    <w:rsid w:val="00B04F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1C45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20BD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B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F57"/>
    <w:rPr>
      <w:b/>
      <w:bCs/>
    </w:rPr>
  </w:style>
  <w:style w:type="paragraph" w:styleId="a4">
    <w:name w:val="Normal (Web)"/>
    <w:basedOn w:val="a"/>
    <w:uiPriority w:val="99"/>
    <w:semiHidden/>
    <w:unhideWhenUsed/>
    <w:rsid w:val="00B04F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1C45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20BD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zaogm.ru" TargetMode="External"/><Relationship Id="rId7" Type="http://schemas.openxmlformats.org/officeDocument/2006/relationships/hyperlink" Target="mailto:gm@zaogm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 Полина</dc:creator>
  <cp:keywords/>
  <dc:description/>
  <cp:lastModifiedBy>Дорохова Полина</cp:lastModifiedBy>
  <cp:revision>6</cp:revision>
  <dcterms:created xsi:type="dcterms:W3CDTF">2019-05-30T08:19:00Z</dcterms:created>
  <dcterms:modified xsi:type="dcterms:W3CDTF">2019-05-30T08:25:00Z</dcterms:modified>
</cp:coreProperties>
</file>