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DE" w:rsidRPr="00A97ADE" w:rsidRDefault="00A97ADE" w:rsidP="00A97ADE">
      <w:pPr>
        <w:jc w:val="both"/>
        <w:rPr>
          <w:b/>
        </w:rPr>
      </w:pPr>
      <w:bookmarkStart w:id="0" w:name="_GoBack"/>
      <w:bookmarkEnd w:id="0"/>
      <w:r w:rsidRPr="00A97ADE">
        <w:rPr>
          <w:b/>
        </w:rPr>
        <w:t>Рекламная кампания «220 Вольт» в метро</w:t>
      </w:r>
    </w:p>
    <w:p w:rsidR="00A97ADE" w:rsidRDefault="00A97ADE" w:rsidP="00A97ADE">
      <w:pPr>
        <w:jc w:val="both"/>
      </w:pPr>
      <w:r>
        <w:t>Сеть магазинов «220 Вольт» провела рекламную кампанию на видеомониторах c помощью сервисного оператора Московского метрополитена NEBO.digital.</w:t>
      </w:r>
    </w:p>
    <w:p w:rsidR="00A97ADE" w:rsidRDefault="00A97ADE" w:rsidP="00A97ADE">
      <w:pPr>
        <w:jc w:val="both"/>
      </w:pPr>
      <w:r>
        <w:t>Рекламная кампания сети магазинов «220 Вольт» –  одного из крупнейших DIY (от англ. do it yourself - сделай сам) магазинов России – проведена на видеоэкранах в вагонах метро. 1,8 млн. показов с понедельника по пятницу охватили все станции московской подземки.</w:t>
      </w:r>
    </w:p>
    <w:p w:rsidR="00A97ADE" w:rsidRDefault="00A97ADE" w:rsidP="00A97ADE">
      <w:pPr>
        <w:jc w:val="both"/>
      </w:pPr>
      <w:r>
        <w:t xml:space="preserve">«Мы всегда стараемся идти в ногу со временем и быть максимально близкими и понятными для наших покупателей. Реклама на видеоэкранах максимально органично встраивается в контент и не выглядит навязчивой, а по охвату аудитории мало кто может конкурировать с метрополитеном. Полагаем, что эффективность кампании отразится не только </w:t>
      </w:r>
      <w:r w:rsidR="0006225D">
        <w:t>в</w:t>
      </w:r>
      <w:r>
        <w:t xml:space="preserve"> росте продаж, но и в формировании устойчивой лоя</w:t>
      </w:r>
      <w:r w:rsidR="0006225D">
        <w:t xml:space="preserve">льности к бренду «220 Вольт», – </w:t>
      </w:r>
      <w:r>
        <w:t>комментирует Ирина Тельнова, PR-директор ГК «220 Вольт».</w:t>
      </w:r>
    </w:p>
    <w:p w:rsidR="00A97ADE" w:rsidRDefault="00A97ADE" w:rsidP="00A97ADE">
      <w:pPr>
        <w:jc w:val="both"/>
      </w:pPr>
      <w:r>
        <w:t>В рекламной кампании задействованы три ролика с различными товарами по акции</w:t>
      </w:r>
      <w:r w:rsidR="0006225D">
        <w:t>:</w:t>
      </w:r>
      <w:r>
        <w:t xml:space="preserve"> газонокосилки, отвертки и дрели. Летом люди уезжают отдыхать за город</w:t>
      </w:r>
      <w:r w:rsidR="0006225D">
        <w:t>,</w:t>
      </w:r>
      <w:r>
        <w:t xml:space="preserve"> и для многих дачников эти товары актуальны. </w:t>
      </w:r>
    </w:p>
    <w:p w:rsidR="00A97ADE" w:rsidRDefault="00A97ADE" w:rsidP="00A97ADE">
      <w:pPr>
        <w:jc w:val="both"/>
      </w:pPr>
      <w:r>
        <w:t>Метрополитен является эффективной рекламной площадкой для продвижения сезонных продуктов, таких</w:t>
      </w:r>
      <w:r w:rsidR="0006225D">
        <w:t>,</w:t>
      </w:r>
      <w:r>
        <w:t xml:space="preserve"> как товары для строительства. Важно за короткий период максимально повысить продажи продуктов данных категорий, потому что спрос на него ограничен по времени. Благодаря широкому охвату целевой аудитории в метрополитене, клиент достигает нужного эффекта.</w:t>
      </w:r>
    </w:p>
    <w:p w:rsidR="00336CD1" w:rsidRDefault="00A97ADE" w:rsidP="00A97ADE">
      <w:pPr>
        <w:jc w:val="both"/>
      </w:pPr>
      <w:r>
        <w:t xml:space="preserve">Видеоэкраны появились в метро весной 2018 года, а с апреля 2019 года стало возможным размещение рекламных роликов внутри подвижного состава. Размещение </w:t>
      </w:r>
      <w:proofErr w:type="spellStart"/>
      <w:r>
        <w:t>видеорекламы</w:t>
      </w:r>
      <w:proofErr w:type="spellEnd"/>
      <w:r>
        <w:t xml:space="preserve"> – это шаг на пути к формированию полноценной цифровой экосистемы </w:t>
      </w:r>
      <w:r w:rsidR="0006225D">
        <w:t>столичного метро</w:t>
      </w:r>
      <w:r>
        <w:t xml:space="preserve">. Пассажиры в режиме реального времени могут получать не только развлекательный контент, но и информацию, полезную им при выборе товаров и услуг. Широкая диагональ монитора и передача цвета на уровне </w:t>
      </w:r>
      <w:proofErr w:type="spellStart"/>
      <w:r>
        <w:t>Ultra</w:t>
      </w:r>
      <w:proofErr w:type="spellEnd"/>
      <w:r>
        <w:t xml:space="preserve"> </w:t>
      </w:r>
      <w:proofErr w:type="spellStart"/>
      <w:r>
        <w:t>HD</w:t>
      </w:r>
      <w:proofErr w:type="spellEnd"/>
      <w:r>
        <w:t xml:space="preserve"> позволяют обеспечить максимальный угол обзора для аудитории, что способствует быстрому запоминанию рекламной кампании.</w:t>
      </w:r>
    </w:p>
    <w:sectPr w:rsidR="0033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3E"/>
    <w:rsid w:val="0006225D"/>
    <w:rsid w:val="00211F3E"/>
    <w:rsid w:val="004B43BE"/>
    <w:rsid w:val="00A97ADE"/>
    <w:rsid w:val="00C22EDB"/>
    <w:rsid w:val="00C2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3739C-6925-4A2A-B29C-BA39BA5F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Ситанова Юлия Леонидовна</dc:creator>
  <cp:keywords/>
  <dc:description/>
  <cp:lastModifiedBy>Александра Хилько</cp:lastModifiedBy>
  <cp:revision>2</cp:revision>
  <cp:lastPrinted>2019-07-11T11:18:00Z</cp:lastPrinted>
  <dcterms:created xsi:type="dcterms:W3CDTF">2019-07-11T11:23:00Z</dcterms:created>
  <dcterms:modified xsi:type="dcterms:W3CDTF">2019-07-11T11:23:00Z</dcterms:modified>
</cp:coreProperties>
</file>