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497FEA" w:rsidRPr="002D36D7" w:rsidRDefault="00497FEA" w:rsidP="00497FEA">
      <w:pPr>
        <w:pStyle w:val="a5"/>
        <w:pBdr>
          <w:bottom w:val="single" w:sz="48" w:space="1" w:color="C0C0C0"/>
        </w:pBdr>
        <w:jc w:val="right"/>
        <w:rPr>
          <w:sz w:val="6"/>
          <w:szCs w:val="6"/>
          <w:lang w:val="ru-RU"/>
        </w:rPr>
      </w:pPr>
    </w:p>
    <w:p w:rsidR="00622A28" w:rsidRPr="007D703F" w:rsidRDefault="00622A28" w:rsidP="00622A28">
      <w:pPr>
        <w:pStyle w:val="a3"/>
        <w:spacing w:before="0" w:after="0"/>
        <w:jc w:val="right"/>
        <w:rPr>
          <w:rFonts w:cs="Book Antiqua"/>
          <w:sz w:val="10"/>
          <w:szCs w:val="10"/>
          <w:lang w:val="ru-RU"/>
        </w:rPr>
      </w:pPr>
    </w:p>
    <w:tbl>
      <w:tblPr>
        <w:tblW w:w="0" w:type="auto"/>
        <w:tblLook w:val="01E0" w:firstRow="1" w:lastRow="1" w:firstColumn="1" w:lastColumn="1" w:noHBand="0" w:noVBand="0"/>
      </w:tblPr>
      <w:tblGrid>
        <w:gridCol w:w="3794"/>
        <w:gridCol w:w="6060"/>
      </w:tblGrid>
      <w:tr w:rsidR="00622A28" w:rsidRPr="007D703F" w:rsidTr="00B95DFF">
        <w:tc>
          <w:tcPr>
            <w:tcW w:w="3794" w:type="dxa"/>
            <w:shd w:val="clear" w:color="auto" w:fill="auto"/>
          </w:tcPr>
          <w:p w:rsidR="00622A28" w:rsidRPr="00B3197F" w:rsidRDefault="00622A28" w:rsidP="00B3197F">
            <w:pPr>
              <w:pStyle w:val="a3"/>
              <w:spacing w:before="0" w:after="0"/>
              <w:ind w:left="0"/>
              <w:jc w:val="right"/>
              <w:rPr>
                <w:rFonts w:cs="Book Antiqua"/>
                <w:sz w:val="18"/>
                <w:szCs w:val="18"/>
                <w:lang w:val="ru-RU"/>
              </w:rPr>
            </w:pPr>
          </w:p>
        </w:tc>
        <w:tc>
          <w:tcPr>
            <w:tcW w:w="6060" w:type="dxa"/>
            <w:shd w:val="clear" w:color="auto" w:fill="auto"/>
          </w:tcPr>
          <w:p w:rsidR="00622A28" w:rsidRPr="00B3197F" w:rsidRDefault="00622A28" w:rsidP="00B3197F">
            <w:pPr>
              <w:pStyle w:val="a3"/>
              <w:spacing w:before="0" w:after="0"/>
              <w:ind w:left="0"/>
              <w:rPr>
                <w:rFonts w:cs="Book Antiqua"/>
                <w:b/>
                <w:sz w:val="16"/>
                <w:szCs w:val="16"/>
                <w:lang w:val="ru-RU"/>
              </w:rPr>
            </w:pPr>
            <w:r w:rsidRPr="00B3197F">
              <w:rPr>
                <w:rFonts w:cs="Book Antiqua"/>
                <w:b/>
                <w:sz w:val="16"/>
                <w:szCs w:val="16"/>
                <w:lang w:val="ru-RU"/>
              </w:rPr>
              <w:t>Реквизит</w:t>
            </w:r>
            <w:proofErr w:type="gramStart"/>
            <w:r w:rsidRPr="00B3197F">
              <w:rPr>
                <w:rFonts w:cs="Book Antiqua"/>
                <w:b/>
                <w:sz w:val="16"/>
                <w:szCs w:val="16"/>
                <w:lang w:val="ru-RU"/>
              </w:rPr>
              <w:t>ы ООО</w:t>
            </w:r>
            <w:proofErr w:type="gramEnd"/>
            <w:r w:rsidRPr="00B3197F">
              <w:rPr>
                <w:rFonts w:cs="Book Antiqua"/>
                <w:b/>
                <w:sz w:val="16"/>
                <w:szCs w:val="16"/>
                <w:lang w:val="ru-RU"/>
              </w:rPr>
              <w:t xml:space="preserve"> «</w:t>
            </w:r>
            <w:proofErr w:type="spellStart"/>
            <w:r w:rsidR="000F1B7A" w:rsidRPr="00B3197F">
              <w:rPr>
                <w:rFonts w:cs="Book Antiqua"/>
                <w:b/>
                <w:sz w:val="16"/>
                <w:szCs w:val="16"/>
                <w:lang w:val="ru-RU"/>
              </w:rPr>
              <w:t>Топлог</w:t>
            </w:r>
            <w:proofErr w:type="spellEnd"/>
            <w:r w:rsidR="00BA3901">
              <w:rPr>
                <w:rFonts w:cs="Book Antiqua"/>
                <w:b/>
                <w:sz w:val="16"/>
                <w:szCs w:val="16"/>
                <w:lang w:val="ru-RU"/>
              </w:rPr>
              <w:t>»</w:t>
            </w:r>
          </w:p>
          <w:p w:rsidR="00691A98" w:rsidRPr="00B3197F" w:rsidRDefault="00691A98" w:rsidP="007D703F">
            <w:pPr>
              <w:pStyle w:val="a3"/>
              <w:spacing w:before="0" w:after="0" w:line="360" w:lineRule="auto"/>
              <w:ind w:left="0"/>
              <w:rPr>
                <w:rFonts w:cs="Book Antiqua"/>
                <w:sz w:val="16"/>
                <w:szCs w:val="16"/>
                <w:lang w:val="ru-RU"/>
              </w:rPr>
            </w:pPr>
            <w:r w:rsidRPr="00B3197F">
              <w:rPr>
                <w:rFonts w:cs="Book Antiqua"/>
                <w:sz w:val="16"/>
                <w:szCs w:val="16"/>
                <w:lang w:val="ru-RU"/>
              </w:rPr>
              <w:t>ИНН 7726626390, КПП 772601001;</w:t>
            </w:r>
            <w:r w:rsidRPr="00B3197F">
              <w:rPr>
                <w:sz w:val="16"/>
                <w:szCs w:val="16"/>
                <w:lang w:val="ru-RU"/>
              </w:rPr>
              <w:t xml:space="preserve"> </w:t>
            </w:r>
            <w:r w:rsidR="00BA3901">
              <w:rPr>
                <w:rFonts w:cs="Book Antiqua"/>
                <w:sz w:val="16"/>
                <w:szCs w:val="16"/>
                <w:lang w:val="ru-RU"/>
              </w:rPr>
              <w:t>ОГРН 1097746170060</w:t>
            </w:r>
          </w:p>
          <w:p w:rsidR="00691A98" w:rsidRPr="00B3197F" w:rsidRDefault="00691A98" w:rsidP="00691A98">
            <w:pPr>
              <w:pStyle w:val="a3"/>
              <w:spacing w:before="0" w:after="0"/>
              <w:ind w:left="0"/>
              <w:rPr>
                <w:rFonts w:cs="Book Antiqua"/>
                <w:sz w:val="16"/>
                <w:szCs w:val="16"/>
                <w:lang w:val="ru-RU"/>
              </w:rPr>
            </w:pPr>
            <w:r w:rsidRPr="00B3197F">
              <w:rPr>
                <w:rFonts w:cs="Book Antiqua"/>
                <w:sz w:val="16"/>
                <w:szCs w:val="16"/>
                <w:lang w:val="ru-RU"/>
              </w:rPr>
              <w:t>Юр. адрес: 11</w:t>
            </w:r>
            <w:r w:rsidR="00B95DFF">
              <w:rPr>
                <w:rFonts w:cs="Book Antiqua"/>
                <w:sz w:val="16"/>
                <w:szCs w:val="16"/>
                <w:lang w:val="ru-RU"/>
              </w:rPr>
              <w:t>7105</w:t>
            </w:r>
            <w:r w:rsidRPr="00B3197F">
              <w:rPr>
                <w:rFonts w:cs="Book Antiqua"/>
                <w:sz w:val="16"/>
                <w:szCs w:val="16"/>
                <w:lang w:val="ru-RU"/>
              </w:rPr>
              <w:t>, г. Москва,</w:t>
            </w:r>
            <w:r w:rsidR="00BA3901">
              <w:rPr>
                <w:rFonts w:cs="Book Antiqua"/>
                <w:sz w:val="16"/>
                <w:szCs w:val="16"/>
                <w:lang w:val="ru-RU"/>
              </w:rPr>
              <w:t xml:space="preserve"> </w:t>
            </w:r>
            <w:proofErr w:type="gramStart"/>
            <w:r w:rsidR="00B95DFF">
              <w:rPr>
                <w:rFonts w:cs="Book Antiqua"/>
                <w:sz w:val="16"/>
                <w:szCs w:val="16"/>
                <w:lang w:val="ru-RU"/>
              </w:rPr>
              <w:t>Варшавское</w:t>
            </w:r>
            <w:proofErr w:type="gramEnd"/>
            <w:r w:rsidR="00B95DFF">
              <w:rPr>
                <w:rFonts w:cs="Book Antiqua"/>
                <w:sz w:val="16"/>
                <w:szCs w:val="16"/>
                <w:lang w:val="ru-RU"/>
              </w:rPr>
              <w:t xml:space="preserve"> ш.,</w:t>
            </w:r>
            <w:r w:rsidR="00BA3901">
              <w:rPr>
                <w:rFonts w:cs="Book Antiqua"/>
                <w:sz w:val="16"/>
                <w:szCs w:val="16"/>
                <w:lang w:val="ru-RU"/>
              </w:rPr>
              <w:t xml:space="preserve"> д. </w:t>
            </w:r>
            <w:r w:rsidR="00B95DFF">
              <w:rPr>
                <w:rFonts w:cs="Book Antiqua"/>
                <w:sz w:val="16"/>
                <w:szCs w:val="16"/>
                <w:lang w:val="ru-RU"/>
              </w:rPr>
              <w:t>1</w:t>
            </w:r>
            <w:r w:rsidR="00BA3901">
              <w:rPr>
                <w:rFonts w:cs="Book Antiqua"/>
                <w:sz w:val="16"/>
                <w:szCs w:val="16"/>
                <w:lang w:val="ru-RU"/>
              </w:rPr>
              <w:t xml:space="preserve">, </w:t>
            </w:r>
            <w:r w:rsidR="00B95DFF">
              <w:rPr>
                <w:rFonts w:cs="Book Antiqua"/>
                <w:sz w:val="16"/>
                <w:szCs w:val="16"/>
                <w:lang w:val="ru-RU"/>
              </w:rPr>
              <w:t xml:space="preserve">стр. 1-2, </w:t>
            </w:r>
            <w:proofErr w:type="spellStart"/>
            <w:r w:rsidR="00B95DFF">
              <w:rPr>
                <w:rFonts w:cs="Book Antiqua"/>
                <w:sz w:val="16"/>
                <w:szCs w:val="16"/>
                <w:lang w:val="ru-RU"/>
              </w:rPr>
              <w:t>эт</w:t>
            </w:r>
            <w:proofErr w:type="spellEnd"/>
            <w:r w:rsidR="00B95DFF">
              <w:rPr>
                <w:rFonts w:cs="Book Antiqua"/>
                <w:sz w:val="16"/>
                <w:szCs w:val="16"/>
                <w:lang w:val="ru-RU"/>
              </w:rPr>
              <w:t>. 3, ком.50, оф.67</w:t>
            </w:r>
          </w:p>
          <w:p w:rsidR="007D703F" w:rsidRDefault="007D703F" w:rsidP="00B95DFF">
            <w:pPr>
              <w:pStyle w:val="a3"/>
              <w:spacing w:before="0" w:after="0" w:line="360" w:lineRule="auto"/>
              <w:ind w:left="0"/>
              <w:rPr>
                <w:rFonts w:cs="Book Antiqua"/>
                <w:sz w:val="16"/>
                <w:szCs w:val="16"/>
                <w:lang w:val="ru-RU"/>
              </w:rPr>
            </w:pPr>
            <w:r>
              <w:rPr>
                <w:rFonts w:cs="Book Antiqua"/>
                <w:sz w:val="16"/>
                <w:szCs w:val="16"/>
                <w:lang w:val="ru-RU"/>
              </w:rPr>
              <w:t>Факт</w:t>
            </w:r>
            <w:proofErr w:type="gramStart"/>
            <w:r>
              <w:rPr>
                <w:rFonts w:cs="Book Antiqua"/>
                <w:sz w:val="16"/>
                <w:szCs w:val="16"/>
                <w:lang w:val="ru-RU"/>
              </w:rPr>
              <w:t>.</w:t>
            </w:r>
            <w:proofErr w:type="gramEnd"/>
            <w:r>
              <w:rPr>
                <w:rFonts w:cs="Book Antiqua"/>
                <w:sz w:val="16"/>
                <w:szCs w:val="16"/>
                <w:lang w:val="ru-RU"/>
              </w:rPr>
              <w:t xml:space="preserve"> </w:t>
            </w:r>
            <w:proofErr w:type="gramStart"/>
            <w:r>
              <w:rPr>
                <w:rFonts w:cs="Book Antiqua"/>
                <w:sz w:val="16"/>
                <w:szCs w:val="16"/>
                <w:lang w:val="ru-RU"/>
              </w:rPr>
              <w:t>а</w:t>
            </w:r>
            <w:proofErr w:type="gramEnd"/>
            <w:r>
              <w:rPr>
                <w:rFonts w:cs="Book Antiqua"/>
                <w:sz w:val="16"/>
                <w:szCs w:val="16"/>
                <w:lang w:val="ru-RU"/>
              </w:rPr>
              <w:t>дрес:</w:t>
            </w:r>
            <w:r w:rsidR="0043636D">
              <w:rPr>
                <w:rFonts w:cs="Book Antiqua"/>
                <w:sz w:val="16"/>
                <w:szCs w:val="16"/>
                <w:lang w:val="ru-RU"/>
              </w:rPr>
              <w:t xml:space="preserve"> </w:t>
            </w:r>
            <w:r w:rsidR="00B95DFF" w:rsidRPr="00B95DFF">
              <w:rPr>
                <w:rFonts w:cs="Book Antiqua"/>
                <w:sz w:val="16"/>
                <w:szCs w:val="16"/>
                <w:lang w:val="ru-RU"/>
              </w:rPr>
              <w:t xml:space="preserve">117105, г. Москва, Варшавское ш., д. 1, стр. 1-2, </w:t>
            </w:r>
            <w:proofErr w:type="spellStart"/>
            <w:r w:rsidR="00B95DFF" w:rsidRPr="00B95DFF">
              <w:rPr>
                <w:rFonts w:cs="Book Antiqua"/>
                <w:sz w:val="16"/>
                <w:szCs w:val="16"/>
                <w:lang w:val="ru-RU"/>
              </w:rPr>
              <w:t>эт</w:t>
            </w:r>
            <w:proofErr w:type="spellEnd"/>
            <w:r w:rsidR="00B95DFF" w:rsidRPr="00B95DFF">
              <w:rPr>
                <w:rFonts w:cs="Book Antiqua"/>
                <w:sz w:val="16"/>
                <w:szCs w:val="16"/>
                <w:lang w:val="ru-RU"/>
              </w:rPr>
              <w:t>. 3, ком.50, оф.67</w:t>
            </w:r>
          </w:p>
          <w:p w:rsidR="007D703F" w:rsidRPr="00D66DAE" w:rsidRDefault="007D703F" w:rsidP="007D703F">
            <w:pPr>
              <w:widowControl w:val="0"/>
              <w:autoSpaceDE w:val="0"/>
              <w:autoSpaceDN w:val="0"/>
              <w:adjustRightInd w:val="0"/>
              <w:rPr>
                <w:sz w:val="16"/>
                <w:szCs w:val="16"/>
                <w:lang w:val="ru-RU"/>
              </w:rPr>
            </w:pPr>
            <w:proofErr w:type="gramStart"/>
            <w:r>
              <w:rPr>
                <w:sz w:val="16"/>
                <w:szCs w:val="16"/>
                <w:lang w:val="ru-RU"/>
              </w:rPr>
              <w:t>р</w:t>
            </w:r>
            <w:proofErr w:type="gramEnd"/>
            <w:r>
              <w:rPr>
                <w:sz w:val="16"/>
                <w:szCs w:val="16"/>
                <w:lang w:val="ru-RU"/>
              </w:rPr>
              <w:t>/с 4070281040000000504</w:t>
            </w:r>
            <w:r w:rsidRPr="00D66DAE">
              <w:rPr>
                <w:sz w:val="16"/>
                <w:szCs w:val="16"/>
                <w:lang w:val="ru-RU"/>
              </w:rPr>
              <w:t xml:space="preserve">5 в </w:t>
            </w:r>
            <w:r w:rsidRPr="00D7419F">
              <w:rPr>
                <w:sz w:val="16"/>
                <w:szCs w:val="16"/>
                <w:lang w:val="ru-RU"/>
              </w:rPr>
              <w:t>Филиал</w:t>
            </w:r>
            <w:r>
              <w:rPr>
                <w:sz w:val="16"/>
                <w:szCs w:val="16"/>
                <w:lang w:val="ru-RU"/>
              </w:rPr>
              <w:t xml:space="preserve"> № 7701 Банка ВТБ (ПАО) Г</w:t>
            </w:r>
            <w:r w:rsidRPr="00D7419F">
              <w:rPr>
                <w:sz w:val="16"/>
                <w:szCs w:val="16"/>
                <w:lang w:val="ru-RU"/>
              </w:rPr>
              <w:t>. МОСКВА</w:t>
            </w:r>
          </w:p>
          <w:p w:rsidR="007D703F" w:rsidRPr="00D66DAE" w:rsidRDefault="007D703F" w:rsidP="007D703F">
            <w:pPr>
              <w:widowControl w:val="0"/>
              <w:autoSpaceDE w:val="0"/>
              <w:autoSpaceDN w:val="0"/>
              <w:adjustRightInd w:val="0"/>
              <w:rPr>
                <w:sz w:val="16"/>
                <w:szCs w:val="16"/>
                <w:lang w:val="ru-RU"/>
              </w:rPr>
            </w:pPr>
            <w:r w:rsidRPr="00D66DAE">
              <w:rPr>
                <w:sz w:val="16"/>
                <w:szCs w:val="16"/>
                <w:lang w:val="ru-RU"/>
              </w:rPr>
              <w:t xml:space="preserve">к/с </w:t>
            </w:r>
            <w:r w:rsidRPr="00D7419F">
              <w:rPr>
                <w:sz w:val="16"/>
                <w:szCs w:val="16"/>
                <w:lang w:val="ru-RU"/>
              </w:rPr>
              <w:t>30101810345250000745</w:t>
            </w:r>
            <w:r w:rsidRPr="00D66DAE">
              <w:rPr>
                <w:sz w:val="16"/>
                <w:szCs w:val="16"/>
                <w:lang w:val="ru-RU"/>
              </w:rPr>
              <w:t xml:space="preserve">, БИК </w:t>
            </w:r>
            <w:r w:rsidRPr="00D7419F">
              <w:rPr>
                <w:sz w:val="16"/>
                <w:szCs w:val="16"/>
                <w:lang w:val="ru-RU"/>
              </w:rPr>
              <w:t>044525745</w:t>
            </w:r>
          </w:p>
          <w:p w:rsidR="00622A28" w:rsidRPr="007D703F" w:rsidRDefault="00622A28" w:rsidP="00B3197F">
            <w:pPr>
              <w:pStyle w:val="a3"/>
              <w:spacing w:before="0" w:after="0"/>
              <w:ind w:left="0"/>
              <w:rPr>
                <w:rFonts w:cs="Book Antiqua"/>
                <w:sz w:val="10"/>
                <w:szCs w:val="10"/>
                <w:lang w:val="ru-RU"/>
              </w:rPr>
            </w:pPr>
          </w:p>
        </w:tc>
      </w:tr>
    </w:tbl>
    <w:p w:rsidR="00935F33" w:rsidRPr="002D36D7" w:rsidRDefault="00935F33" w:rsidP="00935F33">
      <w:pPr>
        <w:pStyle w:val="a5"/>
        <w:pBdr>
          <w:bottom w:val="single" w:sz="48" w:space="1"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BB2A7F" w:rsidRDefault="00BB2A7F" w:rsidP="00BB2A7F">
      <w:pPr>
        <w:jc w:val="center"/>
        <w:rPr>
          <w:rFonts w:ascii="Times New Roman" w:hAnsi="Times New Roman"/>
          <w:b/>
          <w:color w:val="000000" w:themeColor="text1"/>
          <w:sz w:val="24"/>
          <w:szCs w:val="24"/>
          <w:lang w:val="ru-RU"/>
        </w:rPr>
      </w:pPr>
      <w:r w:rsidRPr="00BB2A7F">
        <w:rPr>
          <w:rFonts w:ascii="Times New Roman" w:hAnsi="Times New Roman"/>
          <w:b/>
          <w:color w:val="000000" w:themeColor="text1"/>
          <w:sz w:val="24"/>
          <w:szCs w:val="24"/>
          <w:lang w:val="ru-RU"/>
        </w:rPr>
        <w:t xml:space="preserve">Одна из крупнейших мебельных компаний в России выбрала </w:t>
      </w:r>
      <w:proofErr w:type="spellStart"/>
      <w:r w:rsidRPr="00BB2A7F">
        <w:rPr>
          <w:rFonts w:ascii="Times New Roman" w:hAnsi="Times New Roman"/>
          <w:b/>
          <w:color w:val="000000" w:themeColor="text1"/>
          <w:sz w:val="24"/>
          <w:szCs w:val="24"/>
        </w:rPr>
        <w:t>TopLog</w:t>
      </w:r>
      <w:proofErr w:type="spellEnd"/>
      <w:r w:rsidRPr="00BB2A7F">
        <w:rPr>
          <w:rFonts w:ascii="Times New Roman" w:hAnsi="Times New Roman"/>
          <w:b/>
          <w:color w:val="000000" w:themeColor="text1"/>
          <w:sz w:val="24"/>
          <w:szCs w:val="24"/>
          <w:lang w:val="ru-RU"/>
        </w:rPr>
        <w:t xml:space="preserve"> </w:t>
      </w:r>
      <w:r w:rsidRPr="00BB2A7F">
        <w:rPr>
          <w:rFonts w:ascii="Times New Roman" w:hAnsi="Times New Roman"/>
          <w:b/>
          <w:color w:val="000000" w:themeColor="text1"/>
          <w:sz w:val="24"/>
          <w:szCs w:val="24"/>
        </w:rPr>
        <w:t>WMS</w:t>
      </w:r>
      <w:r w:rsidRPr="00BB2A7F">
        <w:rPr>
          <w:rFonts w:ascii="Times New Roman" w:hAnsi="Times New Roman"/>
          <w:b/>
          <w:color w:val="000000" w:themeColor="text1"/>
          <w:sz w:val="24"/>
          <w:szCs w:val="24"/>
          <w:lang w:val="ru-RU"/>
        </w:rPr>
        <w:t xml:space="preserve"> для автоматизации своего склада</w:t>
      </w:r>
    </w:p>
    <w:p w:rsidR="0029297A" w:rsidRPr="00BB2A7F" w:rsidRDefault="0029297A" w:rsidP="00BB2A7F">
      <w:pPr>
        <w:jc w:val="center"/>
        <w:rPr>
          <w:rFonts w:ascii="Times New Roman" w:hAnsi="Times New Roman"/>
          <w:b/>
          <w:color w:val="000000" w:themeColor="text1"/>
          <w:sz w:val="24"/>
          <w:szCs w:val="24"/>
          <w:lang w:val="ru-RU"/>
        </w:rPr>
      </w:pPr>
    </w:p>
    <w:p w:rsidR="00BB2A7F" w:rsidRPr="00BB2A7F" w:rsidRDefault="00BB2A7F" w:rsidP="0029297A">
      <w:pPr>
        <w:jc w:val="center"/>
        <w:rPr>
          <w:rFonts w:ascii="Times New Roman" w:hAnsi="Times New Roman"/>
          <w:color w:val="000000" w:themeColor="text1"/>
          <w:sz w:val="24"/>
          <w:szCs w:val="24"/>
          <w:shd w:val="clear" w:color="auto" w:fill="FFFFFF"/>
          <w:lang w:val="ru-RU"/>
        </w:rPr>
      </w:pPr>
      <w:r w:rsidRPr="00BB2A7F">
        <w:rPr>
          <w:rFonts w:ascii="Times New Roman" w:hAnsi="Times New Roman"/>
          <w:i/>
          <w:color w:val="000000" w:themeColor="text1"/>
          <w:sz w:val="24"/>
          <w:szCs w:val="24"/>
          <w:lang w:val="ru-RU"/>
        </w:rPr>
        <w:t>Партнеры «</w:t>
      </w:r>
      <w:proofErr w:type="spellStart"/>
      <w:r w:rsidRPr="00BB2A7F">
        <w:rPr>
          <w:rFonts w:ascii="Times New Roman" w:hAnsi="Times New Roman"/>
          <w:i/>
          <w:color w:val="000000" w:themeColor="text1"/>
          <w:sz w:val="24"/>
          <w:szCs w:val="24"/>
          <w:lang w:val="ru-RU"/>
        </w:rPr>
        <w:t>Топлог</w:t>
      </w:r>
      <w:proofErr w:type="spellEnd"/>
      <w:r w:rsidRPr="00BB2A7F">
        <w:rPr>
          <w:rFonts w:ascii="Times New Roman" w:hAnsi="Times New Roman"/>
          <w:i/>
          <w:color w:val="000000" w:themeColor="text1"/>
          <w:sz w:val="24"/>
          <w:szCs w:val="24"/>
          <w:lang w:val="ru-RU"/>
        </w:rPr>
        <w:t xml:space="preserve">» – ГК </w:t>
      </w:r>
      <w:proofErr w:type="spellStart"/>
      <w:r w:rsidRPr="00BB2A7F">
        <w:rPr>
          <w:rFonts w:ascii="Times New Roman" w:hAnsi="Times New Roman"/>
          <w:i/>
          <w:color w:val="000000" w:themeColor="text1"/>
          <w:sz w:val="24"/>
          <w:szCs w:val="24"/>
          <w:lang w:val="ru-RU"/>
        </w:rPr>
        <w:t>АйТи</w:t>
      </w:r>
      <w:proofErr w:type="spellEnd"/>
      <w:r w:rsidRPr="00BB2A7F">
        <w:rPr>
          <w:rFonts w:ascii="Times New Roman" w:hAnsi="Times New Roman"/>
          <w:i/>
          <w:color w:val="000000" w:themeColor="text1"/>
          <w:sz w:val="24"/>
          <w:szCs w:val="24"/>
          <w:lang w:val="ru-RU"/>
        </w:rPr>
        <w:t xml:space="preserve"> внедрили </w:t>
      </w:r>
      <w:proofErr w:type="spellStart"/>
      <w:r w:rsidRPr="00BB2A7F">
        <w:rPr>
          <w:rFonts w:ascii="Times New Roman" w:hAnsi="Times New Roman"/>
          <w:i/>
          <w:color w:val="000000" w:themeColor="text1"/>
          <w:sz w:val="24"/>
          <w:szCs w:val="24"/>
        </w:rPr>
        <w:t>TopLog</w:t>
      </w:r>
      <w:proofErr w:type="spellEnd"/>
      <w:r w:rsidRPr="00BB2A7F">
        <w:rPr>
          <w:rFonts w:ascii="Times New Roman" w:hAnsi="Times New Roman"/>
          <w:i/>
          <w:color w:val="000000" w:themeColor="text1"/>
          <w:sz w:val="24"/>
          <w:szCs w:val="24"/>
          <w:lang w:val="ru-RU"/>
        </w:rPr>
        <w:t xml:space="preserve"> </w:t>
      </w:r>
      <w:r w:rsidRPr="00BB2A7F">
        <w:rPr>
          <w:rFonts w:ascii="Times New Roman" w:hAnsi="Times New Roman"/>
          <w:i/>
          <w:color w:val="000000" w:themeColor="text1"/>
          <w:sz w:val="24"/>
          <w:szCs w:val="24"/>
        </w:rPr>
        <w:t>WMS</w:t>
      </w:r>
      <w:r w:rsidRPr="00BB2A7F">
        <w:rPr>
          <w:rFonts w:ascii="Times New Roman" w:hAnsi="Times New Roman"/>
          <w:i/>
          <w:color w:val="000000" w:themeColor="text1"/>
          <w:sz w:val="24"/>
          <w:szCs w:val="24"/>
          <w:lang w:val="ru-RU"/>
        </w:rPr>
        <w:t xml:space="preserve"> на складе мебельного предприятия «</w:t>
      </w:r>
      <w:r w:rsidR="0029297A" w:rsidRPr="0029297A">
        <w:rPr>
          <w:rFonts w:ascii="Times New Roman" w:hAnsi="Times New Roman"/>
          <w:i/>
          <w:color w:val="000000" w:themeColor="text1"/>
          <w:sz w:val="24"/>
          <w:szCs w:val="24"/>
          <w:shd w:val="clear" w:color="auto" w:fill="FFFFFF"/>
          <w:lang w:val="ru-RU"/>
        </w:rPr>
        <w:t>Дятьково</w:t>
      </w:r>
      <w:r w:rsidRPr="00BB2A7F">
        <w:rPr>
          <w:rFonts w:ascii="Times New Roman" w:hAnsi="Times New Roman"/>
          <w:i/>
          <w:color w:val="000000" w:themeColor="text1"/>
          <w:sz w:val="24"/>
          <w:szCs w:val="24"/>
          <w:lang w:val="ru-RU"/>
        </w:rPr>
        <w:t>»</w:t>
      </w:r>
    </w:p>
    <w:p w:rsidR="00BB2A7F" w:rsidRPr="00BB2A7F" w:rsidRDefault="00BB2A7F" w:rsidP="00BB2A7F">
      <w:pPr>
        <w:jc w:val="both"/>
        <w:rPr>
          <w:rFonts w:ascii="Times New Roman" w:hAnsi="Times New Roman"/>
          <w:color w:val="000000" w:themeColor="text1"/>
          <w:sz w:val="24"/>
          <w:szCs w:val="24"/>
          <w:shd w:val="clear" w:color="auto" w:fill="FFFFFF"/>
          <w:lang w:val="ru-RU"/>
        </w:rPr>
      </w:pPr>
    </w:p>
    <w:p w:rsidR="0029297A" w:rsidRDefault="0029297A" w:rsidP="00BB2A7F">
      <w:pPr>
        <w:jc w:val="both"/>
        <w:rPr>
          <w:rFonts w:ascii="Times New Roman" w:hAnsi="Times New Roman"/>
          <w:color w:val="000000" w:themeColor="text1"/>
          <w:sz w:val="24"/>
          <w:szCs w:val="24"/>
          <w:shd w:val="clear" w:color="auto" w:fill="FFFFFF"/>
          <w:lang w:val="ru-RU"/>
        </w:rPr>
      </w:pPr>
      <w:bookmarkStart w:id="0" w:name="_GoBack"/>
      <w:r w:rsidRPr="0029297A">
        <w:rPr>
          <w:rFonts w:ascii="Times New Roman" w:hAnsi="Times New Roman"/>
          <w:sz w:val="24"/>
          <w:szCs w:val="24"/>
          <w:lang w:val="ru-RU"/>
        </w:rPr>
        <w:t xml:space="preserve">Система </w:t>
      </w:r>
      <w:proofErr w:type="spellStart"/>
      <w:r>
        <w:rPr>
          <w:rFonts w:ascii="Times New Roman" w:hAnsi="Times New Roman"/>
          <w:sz w:val="24"/>
          <w:szCs w:val="24"/>
        </w:rPr>
        <w:t>TopLog</w:t>
      </w:r>
      <w:proofErr w:type="spellEnd"/>
      <w:r w:rsidRPr="0029297A">
        <w:rPr>
          <w:rFonts w:ascii="Times New Roman" w:hAnsi="Times New Roman"/>
          <w:sz w:val="24"/>
          <w:szCs w:val="24"/>
          <w:lang w:val="ru-RU"/>
        </w:rPr>
        <w:t xml:space="preserve"> </w:t>
      </w:r>
      <w:r>
        <w:rPr>
          <w:rFonts w:ascii="Times New Roman" w:hAnsi="Times New Roman"/>
          <w:sz w:val="24"/>
          <w:szCs w:val="24"/>
        </w:rPr>
        <w:t>WMS</w:t>
      </w:r>
      <w:r w:rsidRPr="0029297A">
        <w:rPr>
          <w:rFonts w:ascii="Times New Roman" w:hAnsi="Times New Roman"/>
          <w:sz w:val="24"/>
          <w:szCs w:val="24"/>
          <w:lang w:val="ru-RU"/>
        </w:rPr>
        <w:t xml:space="preserve"> была интегрирована на складе одного из лидеров российского мебельного рынка – МК «</w:t>
      </w:r>
      <w:r>
        <w:rPr>
          <w:rFonts w:ascii="Times New Roman" w:hAnsi="Times New Roman"/>
          <w:sz w:val="24"/>
          <w:szCs w:val="24"/>
          <w:lang w:val="ru-RU"/>
        </w:rPr>
        <w:t>Дятьково</w:t>
      </w:r>
      <w:r w:rsidRPr="0029297A">
        <w:rPr>
          <w:rFonts w:ascii="Times New Roman" w:hAnsi="Times New Roman"/>
          <w:sz w:val="24"/>
          <w:szCs w:val="24"/>
          <w:lang w:val="ru-RU"/>
        </w:rPr>
        <w:t>». Круглосуточный склад предприятия площадью 15</w:t>
      </w:r>
      <w:r>
        <w:rPr>
          <w:rFonts w:ascii="Times New Roman" w:hAnsi="Times New Roman"/>
          <w:sz w:val="24"/>
          <w:szCs w:val="24"/>
        </w:rPr>
        <w:t> </w:t>
      </w:r>
      <w:r w:rsidRPr="0029297A">
        <w:rPr>
          <w:rFonts w:ascii="Times New Roman" w:hAnsi="Times New Roman"/>
          <w:sz w:val="24"/>
          <w:szCs w:val="24"/>
          <w:lang w:val="ru-RU"/>
        </w:rPr>
        <w:t xml:space="preserve">000 </w:t>
      </w:r>
      <w:proofErr w:type="spellStart"/>
      <w:r w:rsidRPr="0029297A">
        <w:rPr>
          <w:rFonts w:ascii="Times New Roman" w:hAnsi="Times New Roman"/>
          <w:sz w:val="24"/>
          <w:szCs w:val="24"/>
          <w:lang w:val="ru-RU"/>
        </w:rPr>
        <w:t>кв</w:t>
      </w:r>
      <w:proofErr w:type="gramStart"/>
      <w:r w:rsidRPr="0029297A">
        <w:rPr>
          <w:rFonts w:ascii="Times New Roman" w:hAnsi="Times New Roman"/>
          <w:sz w:val="24"/>
          <w:szCs w:val="24"/>
          <w:lang w:val="ru-RU"/>
        </w:rPr>
        <w:t>.м</w:t>
      </w:r>
      <w:proofErr w:type="spellEnd"/>
      <w:proofErr w:type="gramEnd"/>
      <w:r w:rsidRPr="0029297A">
        <w:rPr>
          <w:rFonts w:ascii="Times New Roman" w:hAnsi="Times New Roman"/>
          <w:sz w:val="24"/>
          <w:szCs w:val="24"/>
          <w:lang w:val="ru-RU"/>
        </w:rPr>
        <w:t xml:space="preserve"> располагается в г. Дятьково Брянской области. Ассортимент компании включает в себя более 30</w:t>
      </w:r>
      <w:r>
        <w:rPr>
          <w:rFonts w:ascii="Times New Roman" w:hAnsi="Times New Roman"/>
          <w:sz w:val="24"/>
          <w:szCs w:val="24"/>
        </w:rPr>
        <w:t> </w:t>
      </w:r>
      <w:r w:rsidRPr="0029297A">
        <w:rPr>
          <w:rFonts w:ascii="Times New Roman" w:hAnsi="Times New Roman"/>
          <w:sz w:val="24"/>
          <w:szCs w:val="24"/>
          <w:lang w:val="ru-RU"/>
        </w:rPr>
        <w:t>000 наименований товаров, среди которых – мебельная фурнитура, комплектующие, негабаритные товары и продукция ответственного хранения.</w:t>
      </w:r>
    </w:p>
    <w:p w:rsidR="0029297A" w:rsidRDefault="0029297A" w:rsidP="00BB2A7F">
      <w:pPr>
        <w:jc w:val="both"/>
        <w:rPr>
          <w:rFonts w:ascii="Times New Roman" w:hAnsi="Times New Roman"/>
          <w:color w:val="000000" w:themeColor="text1"/>
          <w:sz w:val="24"/>
          <w:szCs w:val="24"/>
          <w:shd w:val="clear" w:color="auto" w:fill="FFFFFF"/>
          <w:lang w:val="ru-RU"/>
        </w:rPr>
      </w:pPr>
    </w:p>
    <w:p w:rsidR="00BB2A7F" w:rsidRDefault="0029297A" w:rsidP="00BB2A7F">
      <w:pPr>
        <w:jc w:val="both"/>
        <w:rPr>
          <w:rFonts w:ascii="Times New Roman" w:hAnsi="Times New Roman"/>
          <w:color w:val="000000" w:themeColor="text1"/>
          <w:sz w:val="24"/>
          <w:szCs w:val="24"/>
          <w:shd w:val="clear" w:color="auto" w:fill="FFFFFF"/>
          <w:lang w:val="ru-RU"/>
        </w:rPr>
      </w:pPr>
      <w:r>
        <w:rPr>
          <w:rFonts w:ascii="Times New Roman" w:hAnsi="Times New Roman"/>
          <w:color w:val="000000" w:themeColor="text1"/>
          <w:sz w:val="24"/>
          <w:szCs w:val="24"/>
          <w:shd w:val="clear" w:color="auto" w:fill="FFFFFF"/>
          <w:lang w:val="ru-RU"/>
        </w:rPr>
        <w:t>В связи с активным ростом бизнеса р</w:t>
      </w:r>
      <w:r w:rsidR="00BB2A7F" w:rsidRPr="00BB2A7F">
        <w:rPr>
          <w:rFonts w:ascii="Times New Roman" w:hAnsi="Times New Roman"/>
          <w:color w:val="000000" w:themeColor="text1"/>
          <w:sz w:val="24"/>
          <w:szCs w:val="24"/>
          <w:shd w:val="clear" w:color="auto" w:fill="FFFFFF"/>
          <w:lang w:val="ru-RU"/>
        </w:rPr>
        <w:t xml:space="preserve">уководство компании «Дятьково» пришло к выводу о необходимости замены иностранной системы управления складом, которая уже не удовлетворяла нуждам </w:t>
      </w:r>
      <w:r>
        <w:rPr>
          <w:rFonts w:ascii="Times New Roman" w:hAnsi="Times New Roman"/>
          <w:color w:val="000000" w:themeColor="text1"/>
          <w:sz w:val="24"/>
          <w:szCs w:val="24"/>
          <w:shd w:val="clear" w:color="auto" w:fill="FFFFFF"/>
          <w:lang w:val="ru-RU"/>
        </w:rPr>
        <w:t>предприятия</w:t>
      </w:r>
      <w:r w:rsidR="00BB2A7F" w:rsidRPr="00BB2A7F">
        <w:rPr>
          <w:rFonts w:ascii="Times New Roman" w:hAnsi="Times New Roman"/>
          <w:color w:val="000000" w:themeColor="text1"/>
          <w:sz w:val="24"/>
          <w:szCs w:val="24"/>
          <w:shd w:val="clear" w:color="auto" w:fill="FFFFFF"/>
          <w:lang w:val="ru-RU"/>
        </w:rPr>
        <w:t xml:space="preserve">, </w:t>
      </w:r>
      <w:proofErr w:type="gramStart"/>
      <w:r w:rsidR="00BB2A7F" w:rsidRPr="00BB2A7F">
        <w:rPr>
          <w:rFonts w:ascii="Times New Roman" w:hAnsi="Times New Roman"/>
          <w:color w:val="000000" w:themeColor="text1"/>
          <w:sz w:val="24"/>
          <w:szCs w:val="24"/>
          <w:shd w:val="clear" w:color="auto" w:fill="FFFFFF"/>
          <w:lang w:val="ru-RU"/>
        </w:rPr>
        <w:t>на</w:t>
      </w:r>
      <w:proofErr w:type="gramEnd"/>
      <w:r w:rsidR="00BB2A7F" w:rsidRPr="00BB2A7F">
        <w:rPr>
          <w:rFonts w:ascii="Times New Roman" w:hAnsi="Times New Roman"/>
          <w:color w:val="000000" w:themeColor="text1"/>
          <w:sz w:val="24"/>
          <w:szCs w:val="24"/>
          <w:shd w:val="clear" w:color="auto" w:fill="FFFFFF"/>
          <w:lang w:val="ru-RU"/>
        </w:rPr>
        <w:t xml:space="preserve"> современное </w:t>
      </w:r>
      <w:r w:rsidR="00BB2A7F" w:rsidRPr="00BB2A7F">
        <w:rPr>
          <w:rFonts w:ascii="Times New Roman" w:hAnsi="Times New Roman"/>
          <w:color w:val="000000" w:themeColor="text1"/>
          <w:sz w:val="24"/>
          <w:szCs w:val="24"/>
          <w:shd w:val="clear" w:color="auto" w:fill="FFFFFF"/>
        </w:rPr>
        <w:t>WMS</w:t>
      </w:r>
      <w:r w:rsidR="00BB2A7F" w:rsidRPr="00BB2A7F">
        <w:rPr>
          <w:rFonts w:ascii="Times New Roman" w:hAnsi="Times New Roman"/>
          <w:color w:val="000000" w:themeColor="text1"/>
          <w:sz w:val="24"/>
          <w:szCs w:val="24"/>
          <w:shd w:val="clear" w:color="auto" w:fill="FFFFFF"/>
          <w:lang w:val="ru-RU"/>
        </w:rPr>
        <w:t xml:space="preserve">-решение. </w:t>
      </w:r>
      <w:r>
        <w:rPr>
          <w:rFonts w:ascii="Times New Roman" w:hAnsi="Times New Roman"/>
          <w:color w:val="000000" w:themeColor="text1"/>
          <w:sz w:val="24"/>
          <w:szCs w:val="24"/>
          <w:shd w:val="clear" w:color="auto" w:fill="FFFFFF"/>
          <w:lang w:val="ru-RU"/>
        </w:rPr>
        <w:t>И</w:t>
      </w:r>
      <w:r w:rsidR="00BB2A7F" w:rsidRPr="00BB2A7F">
        <w:rPr>
          <w:rFonts w:ascii="Times New Roman" w:hAnsi="Times New Roman"/>
          <w:color w:val="000000" w:themeColor="text1"/>
          <w:sz w:val="24"/>
          <w:szCs w:val="24"/>
          <w:shd w:val="clear" w:color="auto" w:fill="FFFFFF"/>
          <w:lang w:val="ru-RU"/>
        </w:rPr>
        <w:t xml:space="preserve"> была определена задача в кратчайшие сроки </w:t>
      </w:r>
      <w:proofErr w:type="gramStart"/>
      <w:r w:rsidR="00BB2A7F" w:rsidRPr="00BB2A7F">
        <w:rPr>
          <w:rFonts w:ascii="Times New Roman" w:hAnsi="Times New Roman"/>
          <w:color w:val="000000" w:themeColor="text1"/>
          <w:sz w:val="24"/>
          <w:szCs w:val="24"/>
          <w:shd w:val="clear" w:color="auto" w:fill="FFFFFF"/>
          <w:lang w:val="ru-RU"/>
        </w:rPr>
        <w:t>перевести</w:t>
      </w:r>
      <w:proofErr w:type="gramEnd"/>
      <w:r w:rsidR="00BB2A7F" w:rsidRPr="00BB2A7F">
        <w:rPr>
          <w:rFonts w:ascii="Times New Roman" w:hAnsi="Times New Roman"/>
          <w:color w:val="000000" w:themeColor="text1"/>
          <w:sz w:val="24"/>
          <w:szCs w:val="24"/>
          <w:shd w:val="clear" w:color="auto" w:fill="FFFFFF"/>
          <w:lang w:val="ru-RU"/>
        </w:rPr>
        <w:t xml:space="preserve"> </w:t>
      </w:r>
      <w:r>
        <w:rPr>
          <w:rFonts w:ascii="Times New Roman" w:hAnsi="Times New Roman"/>
          <w:color w:val="000000" w:themeColor="text1"/>
          <w:sz w:val="24"/>
          <w:szCs w:val="24"/>
          <w:shd w:val="clear" w:color="auto" w:fill="FFFFFF"/>
          <w:lang w:val="ru-RU"/>
        </w:rPr>
        <w:t>компанию</w:t>
      </w:r>
      <w:r w:rsidR="00BB2A7F" w:rsidRPr="00BB2A7F">
        <w:rPr>
          <w:rFonts w:ascii="Times New Roman" w:hAnsi="Times New Roman"/>
          <w:color w:val="000000" w:themeColor="text1"/>
          <w:sz w:val="24"/>
          <w:szCs w:val="24"/>
          <w:shd w:val="clear" w:color="auto" w:fill="FFFFFF"/>
          <w:lang w:val="ru-RU"/>
        </w:rPr>
        <w:t xml:space="preserve"> на современную систему управления складом </w:t>
      </w:r>
      <w:r w:rsidR="00BB2A7F" w:rsidRPr="00BB2A7F">
        <w:rPr>
          <w:rFonts w:ascii="Times New Roman" w:hAnsi="Times New Roman"/>
          <w:color w:val="000000" w:themeColor="text1"/>
          <w:sz w:val="24"/>
          <w:szCs w:val="24"/>
          <w:shd w:val="clear" w:color="auto" w:fill="FFFFFF"/>
        </w:rPr>
        <w:t>c</w:t>
      </w:r>
      <w:r w:rsidR="00BB2A7F" w:rsidRPr="00BB2A7F">
        <w:rPr>
          <w:rFonts w:ascii="Times New Roman" w:hAnsi="Times New Roman"/>
          <w:color w:val="000000" w:themeColor="text1"/>
          <w:sz w:val="24"/>
          <w:szCs w:val="24"/>
          <w:shd w:val="clear" w:color="auto" w:fill="FFFFFF"/>
          <w:lang w:val="ru-RU"/>
        </w:rPr>
        <w:t xml:space="preserve"> сохранением специфики учета и </w:t>
      </w:r>
      <w:proofErr w:type="spellStart"/>
      <w:r w:rsidR="00BB2A7F" w:rsidRPr="00BB2A7F">
        <w:rPr>
          <w:rFonts w:ascii="Times New Roman" w:hAnsi="Times New Roman"/>
          <w:color w:val="000000" w:themeColor="text1"/>
          <w:sz w:val="24"/>
          <w:szCs w:val="24"/>
          <w:shd w:val="clear" w:color="auto" w:fill="FFFFFF"/>
          <w:lang w:val="ru-RU"/>
        </w:rPr>
        <w:t>грузообработки</w:t>
      </w:r>
      <w:proofErr w:type="spellEnd"/>
      <w:r w:rsidR="00BB2A7F" w:rsidRPr="00BB2A7F">
        <w:rPr>
          <w:rFonts w:ascii="Times New Roman" w:hAnsi="Times New Roman"/>
          <w:color w:val="000000" w:themeColor="text1"/>
          <w:sz w:val="24"/>
          <w:szCs w:val="24"/>
          <w:shd w:val="clear" w:color="auto" w:fill="FFFFFF"/>
          <w:lang w:val="ru-RU"/>
        </w:rPr>
        <w:t xml:space="preserve"> компании.</w:t>
      </w:r>
    </w:p>
    <w:p w:rsidR="00BB2A7F" w:rsidRDefault="00BB2A7F" w:rsidP="00BB2A7F">
      <w:pPr>
        <w:jc w:val="both"/>
        <w:rPr>
          <w:rFonts w:ascii="Times New Roman" w:hAnsi="Times New Roman"/>
          <w:color w:val="000000" w:themeColor="text1"/>
          <w:sz w:val="24"/>
          <w:szCs w:val="24"/>
          <w:shd w:val="clear" w:color="auto" w:fill="FFFFFF"/>
          <w:lang w:val="ru-RU"/>
        </w:rPr>
      </w:pPr>
    </w:p>
    <w:p w:rsidR="00BB2A7F" w:rsidRDefault="00BB2A7F" w:rsidP="00BB2A7F">
      <w:pPr>
        <w:jc w:val="both"/>
        <w:rPr>
          <w:rFonts w:ascii="Times New Roman" w:hAnsi="Times New Roman"/>
          <w:color w:val="000000" w:themeColor="text1"/>
          <w:sz w:val="24"/>
          <w:szCs w:val="24"/>
          <w:shd w:val="clear" w:color="auto" w:fill="FFFFFF"/>
          <w:lang w:val="ru-RU"/>
        </w:rPr>
      </w:pPr>
      <w:r w:rsidRPr="00BB2A7F">
        <w:rPr>
          <w:rFonts w:ascii="Times New Roman" w:hAnsi="Times New Roman"/>
          <w:color w:val="000000" w:themeColor="text1"/>
          <w:sz w:val="24"/>
          <w:szCs w:val="24"/>
          <w:shd w:val="clear" w:color="auto" w:fill="FFFFFF"/>
          <w:lang w:val="ru-RU"/>
        </w:rPr>
        <w:t xml:space="preserve">На основании успешной практики внедрения и высоких показателей производительности была выбрана система </w:t>
      </w:r>
      <w:proofErr w:type="spellStart"/>
      <w:r w:rsidRPr="00BB2A7F">
        <w:rPr>
          <w:rFonts w:ascii="Times New Roman" w:hAnsi="Times New Roman"/>
          <w:color w:val="000000" w:themeColor="text1"/>
          <w:sz w:val="24"/>
          <w:szCs w:val="24"/>
          <w:shd w:val="clear" w:color="auto" w:fill="FFFFFF"/>
        </w:rPr>
        <w:t>TopLog</w:t>
      </w:r>
      <w:proofErr w:type="spellEnd"/>
      <w:r w:rsidRPr="00BB2A7F">
        <w:rPr>
          <w:rFonts w:ascii="Times New Roman" w:hAnsi="Times New Roman"/>
          <w:color w:val="000000" w:themeColor="text1"/>
          <w:sz w:val="24"/>
          <w:szCs w:val="24"/>
          <w:shd w:val="clear" w:color="auto" w:fill="FFFFFF"/>
          <w:lang w:val="ru-RU"/>
        </w:rPr>
        <w:t xml:space="preserve"> </w:t>
      </w:r>
      <w:r w:rsidRPr="00BB2A7F">
        <w:rPr>
          <w:rFonts w:ascii="Times New Roman" w:hAnsi="Times New Roman"/>
          <w:color w:val="000000" w:themeColor="text1"/>
          <w:sz w:val="24"/>
          <w:szCs w:val="24"/>
          <w:shd w:val="clear" w:color="auto" w:fill="FFFFFF"/>
        </w:rPr>
        <w:t>WMS</w:t>
      </w:r>
      <w:r w:rsidRPr="00BB2A7F">
        <w:rPr>
          <w:rFonts w:ascii="Times New Roman" w:hAnsi="Times New Roman"/>
          <w:color w:val="000000" w:themeColor="text1"/>
          <w:sz w:val="24"/>
          <w:szCs w:val="24"/>
          <w:shd w:val="clear" w:color="auto" w:fill="FFFFFF"/>
          <w:lang w:val="ru-RU"/>
        </w:rPr>
        <w:t>, уже управляющая более чем 150 складами по всей России</w:t>
      </w:r>
      <w:r>
        <w:rPr>
          <w:rFonts w:ascii="Times New Roman" w:hAnsi="Times New Roman"/>
          <w:color w:val="000000" w:themeColor="text1"/>
          <w:sz w:val="24"/>
          <w:szCs w:val="24"/>
          <w:shd w:val="clear" w:color="auto" w:fill="FFFFFF"/>
          <w:lang w:val="ru-RU"/>
        </w:rPr>
        <w:t>.</w:t>
      </w:r>
      <w:r w:rsidR="00561E43">
        <w:rPr>
          <w:rFonts w:ascii="Times New Roman" w:hAnsi="Times New Roman"/>
          <w:color w:val="000000" w:themeColor="text1"/>
          <w:sz w:val="24"/>
          <w:szCs w:val="24"/>
          <w:shd w:val="clear" w:color="auto" w:fill="FFFFFF"/>
          <w:lang w:val="ru-RU"/>
        </w:rPr>
        <w:t xml:space="preserve"> </w:t>
      </w:r>
      <w:r w:rsidRPr="00BB2A7F">
        <w:rPr>
          <w:rFonts w:ascii="Times New Roman" w:hAnsi="Times New Roman"/>
          <w:color w:val="000000" w:themeColor="text1"/>
          <w:sz w:val="24"/>
          <w:szCs w:val="24"/>
          <w:shd w:val="clear" w:color="auto" w:fill="FFFFFF"/>
          <w:lang w:val="ru-RU"/>
        </w:rPr>
        <w:t>Автоматизацию склада «Дятьково» проводил бизнес-партнер «</w:t>
      </w:r>
      <w:proofErr w:type="spellStart"/>
      <w:r w:rsidRPr="00BB2A7F">
        <w:rPr>
          <w:rFonts w:ascii="Times New Roman" w:hAnsi="Times New Roman"/>
          <w:color w:val="000000" w:themeColor="text1"/>
          <w:sz w:val="24"/>
          <w:szCs w:val="24"/>
          <w:shd w:val="clear" w:color="auto" w:fill="FFFFFF"/>
          <w:lang w:val="ru-RU"/>
        </w:rPr>
        <w:t>Топлог</w:t>
      </w:r>
      <w:proofErr w:type="spellEnd"/>
      <w:r w:rsidRPr="00BB2A7F">
        <w:rPr>
          <w:rFonts w:ascii="Times New Roman" w:hAnsi="Times New Roman"/>
          <w:color w:val="000000" w:themeColor="text1"/>
          <w:sz w:val="24"/>
          <w:szCs w:val="24"/>
          <w:shd w:val="clear" w:color="auto" w:fill="FFFFFF"/>
          <w:lang w:val="ru-RU"/>
        </w:rPr>
        <w:t xml:space="preserve">» – компания </w:t>
      </w:r>
      <w:proofErr w:type="spellStart"/>
      <w:r w:rsidRPr="00BB2A7F">
        <w:rPr>
          <w:rFonts w:ascii="Times New Roman" w:hAnsi="Times New Roman"/>
          <w:color w:val="000000" w:themeColor="text1"/>
          <w:sz w:val="24"/>
          <w:szCs w:val="24"/>
          <w:shd w:val="clear" w:color="auto" w:fill="FFFFFF"/>
          <w:lang w:val="ru-RU"/>
        </w:rPr>
        <w:t>АйТи</w:t>
      </w:r>
      <w:proofErr w:type="spellEnd"/>
      <w:r w:rsidRPr="00BB2A7F">
        <w:rPr>
          <w:rFonts w:ascii="Times New Roman" w:hAnsi="Times New Roman"/>
          <w:color w:val="000000" w:themeColor="text1"/>
          <w:sz w:val="24"/>
          <w:szCs w:val="24"/>
          <w:shd w:val="clear" w:color="auto" w:fill="FFFFFF"/>
          <w:lang w:val="ru-RU"/>
        </w:rPr>
        <w:t xml:space="preserve">. </w:t>
      </w:r>
    </w:p>
    <w:p w:rsidR="00561E43" w:rsidRDefault="00561E43" w:rsidP="00BB2A7F">
      <w:pPr>
        <w:jc w:val="both"/>
        <w:rPr>
          <w:rFonts w:ascii="Times New Roman" w:hAnsi="Times New Roman"/>
          <w:color w:val="000000" w:themeColor="text1"/>
          <w:sz w:val="24"/>
          <w:szCs w:val="24"/>
          <w:shd w:val="clear" w:color="auto" w:fill="FFFFFF"/>
          <w:lang w:val="ru-RU"/>
        </w:rPr>
      </w:pPr>
    </w:p>
    <w:p w:rsidR="00BC7587" w:rsidRPr="00BB2A7F" w:rsidRDefault="00BB2A7F" w:rsidP="00BB2A7F">
      <w:pPr>
        <w:jc w:val="both"/>
        <w:rPr>
          <w:rFonts w:ascii="Times New Roman" w:hAnsi="Times New Roman"/>
          <w:color w:val="000000" w:themeColor="text1"/>
          <w:sz w:val="24"/>
          <w:szCs w:val="24"/>
          <w:lang w:val="ru-RU"/>
        </w:rPr>
      </w:pPr>
      <w:r w:rsidRPr="00BB2A7F">
        <w:rPr>
          <w:rFonts w:ascii="Times New Roman" w:hAnsi="Times New Roman"/>
          <w:color w:val="000000" w:themeColor="text1"/>
          <w:sz w:val="24"/>
          <w:szCs w:val="24"/>
          <w:shd w:val="clear" w:color="auto" w:fill="FFFFFF"/>
          <w:lang w:val="ru-RU"/>
        </w:rPr>
        <w:t xml:space="preserve">В результате сотрудничества компаний </w:t>
      </w:r>
      <w:proofErr w:type="spellStart"/>
      <w:r w:rsidRPr="00BB2A7F">
        <w:rPr>
          <w:rFonts w:ascii="Times New Roman" w:hAnsi="Times New Roman"/>
          <w:color w:val="000000" w:themeColor="text1"/>
          <w:sz w:val="24"/>
          <w:szCs w:val="24"/>
          <w:shd w:val="clear" w:color="auto" w:fill="FFFFFF"/>
          <w:lang w:val="ru-RU"/>
        </w:rPr>
        <w:t>АйТи</w:t>
      </w:r>
      <w:proofErr w:type="spellEnd"/>
      <w:r w:rsidRPr="00BB2A7F">
        <w:rPr>
          <w:rFonts w:ascii="Times New Roman" w:hAnsi="Times New Roman"/>
          <w:color w:val="000000" w:themeColor="text1"/>
          <w:sz w:val="24"/>
          <w:szCs w:val="24"/>
          <w:shd w:val="clear" w:color="auto" w:fill="FFFFFF"/>
          <w:lang w:val="ru-RU"/>
        </w:rPr>
        <w:t xml:space="preserve"> и «Дятьково» решение </w:t>
      </w:r>
      <w:proofErr w:type="spellStart"/>
      <w:r w:rsidRPr="00BB2A7F">
        <w:rPr>
          <w:rFonts w:ascii="Times New Roman" w:hAnsi="Times New Roman"/>
          <w:color w:val="000000" w:themeColor="text1"/>
          <w:sz w:val="24"/>
          <w:szCs w:val="24"/>
          <w:shd w:val="clear" w:color="auto" w:fill="FFFFFF"/>
        </w:rPr>
        <w:t>TopLog</w:t>
      </w:r>
      <w:proofErr w:type="spellEnd"/>
      <w:r w:rsidRPr="00BB2A7F">
        <w:rPr>
          <w:rFonts w:ascii="Times New Roman" w:hAnsi="Times New Roman"/>
          <w:color w:val="000000" w:themeColor="text1"/>
          <w:sz w:val="24"/>
          <w:szCs w:val="24"/>
          <w:shd w:val="clear" w:color="auto" w:fill="FFFFFF"/>
          <w:lang w:val="ru-RU"/>
        </w:rPr>
        <w:t xml:space="preserve"> </w:t>
      </w:r>
      <w:r w:rsidRPr="00BB2A7F">
        <w:rPr>
          <w:rFonts w:ascii="Times New Roman" w:hAnsi="Times New Roman"/>
          <w:color w:val="000000" w:themeColor="text1"/>
          <w:sz w:val="24"/>
          <w:szCs w:val="24"/>
          <w:shd w:val="clear" w:color="auto" w:fill="FFFFFF"/>
        </w:rPr>
        <w:t>WMS</w:t>
      </w:r>
      <w:r w:rsidRPr="00BB2A7F">
        <w:rPr>
          <w:rFonts w:ascii="Times New Roman" w:hAnsi="Times New Roman"/>
          <w:color w:val="000000" w:themeColor="text1"/>
          <w:sz w:val="24"/>
          <w:szCs w:val="24"/>
          <w:shd w:val="clear" w:color="auto" w:fill="FFFFFF"/>
          <w:lang w:val="ru-RU"/>
        </w:rPr>
        <w:t xml:space="preserve"> управляет всеми складскими бизнес-процессами заказчика: приемкой, размещением, перемещением, отбором, контролем, отгрузкой и инвентаризацией. Сотрудники склада используют в своей работе 35 терминалов сбора данных. Информационные панели демонстрируют в режиме реального времени скорость выполнения операций, состояние отбора по зонам, выработку персонала в разрезе операций и зон, а также персональную выработку каждого складского работника и другие показатели, использование которые помогает руководству эффективно управлять складом.</w:t>
      </w:r>
      <w:bookmarkEnd w:id="0"/>
    </w:p>
    <w:sectPr w:rsidR="00BC7587" w:rsidRPr="00BB2A7F"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05" w:rsidRDefault="00565D05">
      <w:r>
        <w:separator/>
      </w:r>
    </w:p>
  </w:endnote>
  <w:endnote w:type="continuationSeparator" w:id="0">
    <w:p w:rsidR="00565D05" w:rsidRDefault="0056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561E43">
      <w:rPr>
        <w:noProof/>
        <w:lang w:val="ru-RU"/>
      </w:rPr>
      <w:t>1</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561E43">
      <w:rPr>
        <w:noProof/>
        <w:lang w:val="ru-RU"/>
      </w:rPr>
      <w:t>1</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05" w:rsidRDefault="00565D05">
      <w:r>
        <w:separator/>
      </w:r>
    </w:p>
  </w:footnote>
  <w:footnote w:type="continuationSeparator" w:id="0">
    <w:p w:rsidR="00565D05" w:rsidRDefault="0056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44E8E"/>
    <w:rsid w:val="0006480A"/>
    <w:rsid w:val="000A016B"/>
    <w:rsid w:val="000A170A"/>
    <w:rsid w:val="000F1B7A"/>
    <w:rsid w:val="001240BB"/>
    <w:rsid w:val="00141AAD"/>
    <w:rsid w:val="00153E3D"/>
    <w:rsid w:val="00195C58"/>
    <w:rsid w:val="001F7827"/>
    <w:rsid w:val="0020551E"/>
    <w:rsid w:val="00223CFC"/>
    <w:rsid w:val="00242C8E"/>
    <w:rsid w:val="002516E5"/>
    <w:rsid w:val="00281584"/>
    <w:rsid w:val="002829D5"/>
    <w:rsid w:val="0029297A"/>
    <w:rsid w:val="002E416B"/>
    <w:rsid w:val="002F0894"/>
    <w:rsid w:val="00352E19"/>
    <w:rsid w:val="003820CC"/>
    <w:rsid w:val="0038747A"/>
    <w:rsid w:val="003C0735"/>
    <w:rsid w:val="004210FE"/>
    <w:rsid w:val="0043636D"/>
    <w:rsid w:val="004371AA"/>
    <w:rsid w:val="00452F9C"/>
    <w:rsid w:val="00497FEA"/>
    <w:rsid w:val="004D31E2"/>
    <w:rsid w:val="004F36D0"/>
    <w:rsid w:val="00504781"/>
    <w:rsid w:val="005103F8"/>
    <w:rsid w:val="00512B4A"/>
    <w:rsid w:val="00561E43"/>
    <w:rsid w:val="00565D05"/>
    <w:rsid w:val="005B189D"/>
    <w:rsid w:val="005F6731"/>
    <w:rsid w:val="00622A28"/>
    <w:rsid w:val="00640369"/>
    <w:rsid w:val="00691A98"/>
    <w:rsid w:val="006E379B"/>
    <w:rsid w:val="006E39E4"/>
    <w:rsid w:val="006F19EF"/>
    <w:rsid w:val="0070035D"/>
    <w:rsid w:val="00711A97"/>
    <w:rsid w:val="007122F5"/>
    <w:rsid w:val="007131CE"/>
    <w:rsid w:val="007406CA"/>
    <w:rsid w:val="00750C9D"/>
    <w:rsid w:val="00771212"/>
    <w:rsid w:val="00772258"/>
    <w:rsid w:val="00797668"/>
    <w:rsid w:val="007D703F"/>
    <w:rsid w:val="0086447E"/>
    <w:rsid w:val="00881A05"/>
    <w:rsid w:val="008D3851"/>
    <w:rsid w:val="00935F33"/>
    <w:rsid w:val="009372C6"/>
    <w:rsid w:val="00943E33"/>
    <w:rsid w:val="0094569D"/>
    <w:rsid w:val="00971B5C"/>
    <w:rsid w:val="00991993"/>
    <w:rsid w:val="009B3C6F"/>
    <w:rsid w:val="009C1967"/>
    <w:rsid w:val="009E42E9"/>
    <w:rsid w:val="00A03C96"/>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B2A7F"/>
    <w:rsid w:val="00BC4175"/>
    <w:rsid w:val="00BC7587"/>
    <w:rsid w:val="00BE610A"/>
    <w:rsid w:val="00C53A3E"/>
    <w:rsid w:val="00C61EEA"/>
    <w:rsid w:val="00CA2A7F"/>
    <w:rsid w:val="00CC5C00"/>
    <w:rsid w:val="00CD2952"/>
    <w:rsid w:val="00CD5715"/>
    <w:rsid w:val="00CE7BEE"/>
    <w:rsid w:val="00D12C12"/>
    <w:rsid w:val="00D2571F"/>
    <w:rsid w:val="00D31722"/>
    <w:rsid w:val="00D37E19"/>
    <w:rsid w:val="00D5072B"/>
    <w:rsid w:val="00DC10F2"/>
    <w:rsid w:val="00DD0269"/>
    <w:rsid w:val="00DE0A35"/>
    <w:rsid w:val="00E240E9"/>
    <w:rsid w:val="00E539DC"/>
    <w:rsid w:val="00E64695"/>
    <w:rsid w:val="00E83070"/>
    <w:rsid w:val="00E9579A"/>
    <w:rsid w:val="00EA1828"/>
    <w:rsid w:val="00EB271A"/>
    <w:rsid w:val="00EC4BF5"/>
    <w:rsid w:val="00F04FFE"/>
    <w:rsid w:val="00F216E1"/>
    <w:rsid w:val="00F459C0"/>
    <w:rsid w:val="00F46A5E"/>
    <w:rsid w:val="00F67A5C"/>
    <w:rsid w:val="00F747CB"/>
    <w:rsid w:val="00F81588"/>
    <w:rsid w:val="00FB6152"/>
    <w:rsid w:val="00FC284D"/>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4</cp:revision>
  <cp:lastPrinted>2017-11-13T08:20:00Z</cp:lastPrinted>
  <dcterms:created xsi:type="dcterms:W3CDTF">2019-07-30T12:20:00Z</dcterms:created>
  <dcterms:modified xsi:type="dcterms:W3CDTF">2019-07-30T12:37:00Z</dcterms:modified>
</cp:coreProperties>
</file>