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37" w:rsidRDefault="00BE377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37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III Объединенная конференция КОРПОРАТИВНЫЕ ЗНАНИЯ + e-</w:t>
      </w:r>
      <w:proofErr w:type="spellStart"/>
      <w:r w:rsidRPr="00BE37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Learning</w:t>
      </w:r>
      <w:proofErr w:type="spellEnd"/>
      <w:r w:rsidRPr="00BE37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360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65203" cy="551045"/>
            <wp:effectExtent l="0" t="0" r="0" b="0"/>
            <wp:docPr id="1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5203" cy="551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B5837" w:rsidRDefault="00BE377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 – 20 сентября 2019</w:t>
      </w:r>
    </w:p>
    <w:p w:rsidR="005B5837" w:rsidRDefault="00BE377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Mercure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Moscow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Paveletskaya</w:t>
      </w:r>
      <w:proofErr w:type="spellEnd"/>
    </w:p>
    <w:p w:rsidR="005B5837" w:rsidRDefault="005B58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8404A"/>
          <w:sz w:val="24"/>
          <w:szCs w:val="24"/>
        </w:rPr>
      </w:pPr>
    </w:p>
    <w:p w:rsidR="005B5837" w:rsidRDefault="00BE377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равление корпоративными знаниями +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Learning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деловая среда, где представители крупнейших компаний-конкурентов делятся инсайдерской информацией. Успешные практики и эксперты расскажут и покажут, как выйти на новый уровень в сфере дистанционного образов</w:t>
      </w:r>
      <w:r>
        <w:rPr>
          <w:rFonts w:ascii="Times New Roman" w:eastAsia="Times New Roman" w:hAnsi="Times New Roman" w:cs="Times New Roman"/>
          <w:sz w:val="24"/>
          <w:szCs w:val="24"/>
        </w:rPr>
        <w:t>ания. Всего за два дня участники конференции смогут рассмотреть одни и те же проблемы с разных сторон, а эксперты подскажут верную траекторию их решения.</w:t>
      </w:r>
    </w:p>
    <w:p w:rsidR="005B5837" w:rsidRDefault="005B58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837" w:rsidRDefault="00BE37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F697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Ключевые темы конференции:</w:t>
      </w:r>
    </w:p>
    <w:p w:rsidR="005B5837" w:rsidRDefault="00BE37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Технологии самообучающихся организаций </w:t>
      </w:r>
    </w:p>
    <w:p w:rsidR="005B5837" w:rsidRDefault="00BE37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Как выстроить рабочую, гибкую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актуальную для бизнеса систему управления знаниями? </w:t>
      </w:r>
    </w:p>
    <w:p w:rsidR="005B5837" w:rsidRDefault="00BE37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Как управлять жизненным циклом и качеством знаний? </w:t>
      </w:r>
    </w:p>
    <w:p w:rsidR="005B5837" w:rsidRDefault="00BE37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Как выявить, сохранить, преумножить ключевые знания? </w:t>
      </w:r>
    </w:p>
    <w:p w:rsidR="005B5837" w:rsidRDefault="00BE37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Как стимулировать сотрудников обмениваться знаниями? </w:t>
      </w:r>
    </w:p>
    <w:p w:rsidR="005B5837" w:rsidRDefault="00BE37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Как оценить качество управления 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наниями в организации? </w:t>
      </w:r>
    </w:p>
    <w:p w:rsidR="005B5837" w:rsidRDefault="00BE37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Как поженить базу знаний, обучение и социальную сеть? </w:t>
      </w:r>
    </w:p>
    <w:p w:rsidR="005B5837" w:rsidRDefault="005B58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837" w:rsidRDefault="00BE37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 спикеров:</w:t>
      </w:r>
    </w:p>
    <w:p w:rsidR="005B5837" w:rsidRDefault="00BE37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Ирина Баженова, Руководитель по подбору, обучению и развития персонала в России, БСХ Бытовые приборы (группа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Bosch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5B5837" w:rsidRDefault="00BE37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Ольга Богомолова, Руководитель группы управления знаниями, Аэропорт Домодедово;</w:t>
      </w:r>
    </w:p>
    <w:p w:rsidR="005B5837" w:rsidRDefault="00BE37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Васильченкова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Руководитель направления Департамент управления знаниями, Ростелеком;</w:t>
      </w:r>
    </w:p>
    <w:p w:rsidR="005B5837" w:rsidRDefault="00BE37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Дмитрий Волков, Первый заместитель проректора, ВШЭ;</w:t>
      </w:r>
    </w:p>
    <w:p w:rsidR="005B5837" w:rsidRDefault="00BE37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Владимир Казаков, Ведущий специал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 по дистанционному обучению, Райффайзенбанк;</w:t>
      </w:r>
    </w:p>
    <w:p w:rsidR="005B5837" w:rsidRDefault="00BE37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Андрей Кравченко, Руководитель направления обучения и развития IT персонала,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B5837" w:rsidRDefault="00BE37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Владимир Лещенко, Начальник отдела системы управления знаниями и информационных систем отраслевого центра,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Роскосмос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B5837" w:rsidRDefault="00BE37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Нагорнов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Руководитель группы обучения и сертификации, Лаборатория Касперского; </w:t>
      </w:r>
    </w:p>
    <w:p w:rsidR="005B5837" w:rsidRPr="00212B9D" w:rsidRDefault="00BE37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Евгения</w:t>
      </w:r>
      <w:r w:rsidRPr="00212B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Сотникова</w:t>
      </w:r>
      <w:r w:rsidRPr="00212B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Learning Solutions Expert,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КРОК</w:t>
      </w:r>
      <w:r w:rsidRPr="00212B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5B5837" w:rsidRPr="00212B9D" w:rsidRDefault="005B58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5F6973"/>
          <w:sz w:val="24"/>
          <w:szCs w:val="24"/>
          <w:lang w:val="en-US"/>
        </w:rPr>
      </w:pPr>
    </w:p>
    <w:p w:rsidR="005B5837" w:rsidRDefault="00BE37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Вас ждут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панельные дискуссии, выступления успешных практиков, круглые столы, мастер-классы, реальные кейсы, работа в гру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ппах и неформальное общение с коллегами.</w:t>
      </w:r>
    </w:p>
    <w:p w:rsidR="005B5837" w:rsidRDefault="005B58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B5837" w:rsidRDefault="00BE37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Целевая аудитория:</w:t>
      </w:r>
    </w:p>
    <w:p w:rsidR="005B5837" w:rsidRDefault="00BE37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HR-директора; </w:t>
      </w:r>
    </w:p>
    <w:p w:rsidR="005B5837" w:rsidRDefault="00BE37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-менеджеры; </w:t>
      </w:r>
    </w:p>
    <w:p w:rsidR="005B5837" w:rsidRDefault="00BE37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специалисты в области развития талантов; </w:t>
      </w:r>
    </w:p>
    <w:p w:rsidR="005B5837" w:rsidRDefault="00BE37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руководители и специалисты подразделений дистанционного образования, отделов обучения и развития; </w:t>
      </w:r>
    </w:p>
    <w:p w:rsidR="005B5837" w:rsidRDefault="00BE377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директора корпоративных университетов;</w:t>
      </w:r>
    </w:p>
    <w:p w:rsidR="005B5837" w:rsidRDefault="00BE377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профессионалы сферы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learning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B5837" w:rsidRDefault="00BE377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разработчики электронных курсов.</w:t>
      </w:r>
    </w:p>
    <w:p w:rsidR="005B5837" w:rsidRDefault="00BE37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8404A"/>
          <w:sz w:val="24"/>
          <w:szCs w:val="24"/>
        </w:rPr>
      </w:pPr>
      <w:r>
        <w:rPr>
          <w:rFonts w:ascii="Times New Roman" w:eastAsia="Times New Roman" w:hAnsi="Times New Roman" w:cs="Times New Roman"/>
          <w:color w:val="38404A"/>
          <w:sz w:val="24"/>
          <w:szCs w:val="24"/>
        </w:rPr>
        <w:t> </w:t>
      </w:r>
    </w:p>
    <w:p w:rsidR="005B5837" w:rsidRPr="00212B9D" w:rsidRDefault="00BE3772" w:rsidP="00212B9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2B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Ознакомиться с программой, условиями участия и зарегистрироваться можно </w:t>
      </w:r>
      <w:hyperlink r:id="rId8">
        <w:r w:rsidRPr="00212B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на официальном сайте.</w:t>
        </w:r>
      </w:hyperlink>
    </w:p>
    <w:p w:rsidR="005B5837" w:rsidRPr="00212B9D" w:rsidRDefault="00BE3772" w:rsidP="00212B9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2B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5B5837" w:rsidRPr="00212B9D" w:rsidRDefault="00BE3772" w:rsidP="00212B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2B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Контакты орга</w:t>
      </w:r>
      <w:r w:rsidRPr="00212B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низат</w:t>
      </w:r>
      <w:r w:rsidR="00212B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оров: 8(495)789-38-83, Миронова </w:t>
      </w:r>
      <w:r w:rsidRPr="00212B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Юлия, </w:t>
      </w:r>
      <w:hyperlink r:id="rId9">
        <w:r w:rsidRPr="00212B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mironova@quorum.guru</w:t>
        </w:r>
      </w:hyperlink>
    </w:p>
    <w:sectPr w:rsidR="005B5837" w:rsidRPr="00212B9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2892"/>
    <w:multiLevelType w:val="multilevel"/>
    <w:tmpl w:val="68D638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DDB2BAD"/>
    <w:multiLevelType w:val="multilevel"/>
    <w:tmpl w:val="7318FF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B5837"/>
    <w:rsid w:val="00212B9D"/>
    <w:rsid w:val="005B5837"/>
    <w:rsid w:val="00BE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semiHidden/>
    <w:unhideWhenUsed/>
    <w:rsid w:val="0080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0617E"/>
    <w:rPr>
      <w:b/>
      <w:bCs/>
    </w:rPr>
  </w:style>
  <w:style w:type="character" w:styleId="a6">
    <w:name w:val="Hyperlink"/>
    <w:basedOn w:val="a0"/>
    <w:uiPriority w:val="99"/>
    <w:unhideWhenUsed/>
    <w:rsid w:val="0080617E"/>
    <w:rPr>
      <w:color w:val="0000FF"/>
      <w:u w:val="single"/>
    </w:rPr>
  </w:style>
  <w:style w:type="paragraph" w:customStyle="1" w:styleId="articlelead">
    <w:name w:val="articlelead"/>
    <w:basedOn w:val="a"/>
    <w:rsid w:val="0080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rstname">
    <w:name w:val="first_name"/>
    <w:basedOn w:val="a0"/>
    <w:rsid w:val="00AE389D"/>
  </w:style>
  <w:style w:type="character" w:customStyle="1" w:styleId="lastname">
    <w:name w:val="last_name"/>
    <w:basedOn w:val="a0"/>
    <w:rsid w:val="00AE389D"/>
  </w:style>
  <w:style w:type="paragraph" w:styleId="a7">
    <w:name w:val="Balloon Text"/>
    <w:basedOn w:val="a"/>
    <w:link w:val="a8"/>
    <w:uiPriority w:val="99"/>
    <w:semiHidden/>
    <w:unhideWhenUsed/>
    <w:rsid w:val="00AE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389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E389D"/>
    <w:pPr>
      <w:ind w:left="720"/>
      <w:contextualSpacing/>
    </w:p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semiHidden/>
    <w:unhideWhenUsed/>
    <w:rsid w:val="0080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0617E"/>
    <w:rPr>
      <w:b/>
      <w:bCs/>
    </w:rPr>
  </w:style>
  <w:style w:type="character" w:styleId="a6">
    <w:name w:val="Hyperlink"/>
    <w:basedOn w:val="a0"/>
    <w:uiPriority w:val="99"/>
    <w:unhideWhenUsed/>
    <w:rsid w:val="0080617E"/>
    <w:rPr>
      <w:color w:val="0000FF"/>
      <w:u w:val="single"/>
    </w:rPr>
  </w:style>
  <w:style w:type="paragraph" w:customStyle="1" w:styleId="articlelead">
    <w:name w:val="articlelead"/>
    <w:basedOn w:val="a"/>
    <w:rsid w:val="0080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rstname">
    <w:name w:val="first_name"/>
    <w:basedOn w:val="a0"/>
    <w:rsid w:val="00AE389D"/>
  </w:style>
  <w:style w:type="character" w:customStyle="1" w:styleId="lastname">
    <w:name w:val="last_name"/>
    <w:basedOn w:val="a0"/>
    <w:rsid w:val="00AE389D"/>
  </w:style>
  <w:style w:type="paragraph" w:styleId="a7">
    <w:name w:val="Balloon Text"/>
    <w:basedOn w:val="a"/>
    <w:link w:val="a8"/>
    <w:uiPriority w:val="99"/>
    <w:semiHidden/>
    <w:unhideWhenUsed/>
    <w:rsid w:val="00AE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389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E389D"/>
    <w:pPr>
      <w:ind w:left="720"/>
      <w:contextualSpacing/>
    </w:p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orum.guru/events/hr-meropriyatiya/upravlenie-korporativnyimi-znaniyami-2019/program/?utm_source=P-reliz&amp;utm_medium=mironova_anonce&amp;utm_campaign=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ironova@quorum.gu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KDnaKuaMHxTpfCz8G9ZSpQa5wQ==">AMUW2mXiwsXmawGEIeqRzSo8/Y3mEGIoqJ+guo2/uC45b0JE+VmRDoL7V95gUZ6edq4LmGrgLS2BLQo/LMp3m8EYKAgLLMlRoayU3bIq+m59CX0hpoBuH9sbe006fZDaH2FzlmgRMMkb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Global41</dc:creator>
  <cp:lastModifiedBy>Global41</cp:lastModifiedBy>
  <cp:revision>3</cp:revision>
  <dcterms:created xsi:type="dcterms:W3CDTF">2019-08-13T13:34:00Z</dcterms:created>
  <dcterms:modified xsi:type="dcterms:W3CDTF">2019-08-13T13:42:00Z</dcterms:modified>
</cp:coreProperties>
</file>