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BC3677" w:rsidRPr="00D43ED8" w:rsidTr="00EF1222">
        <w:trPr>
          <w:trHeight w:val="1985"/>
        </w:trPr>
        <w:tc>
          <w:tcPr>
            <w:tcW w:w="6204" w:type="dxa"/>
            <w:shd w:val="clear" w:color="auto" w:fill="auto"/>
          </w:tcPr>
          <w:p w:rsidR="00BC3677" w:rsidRPr="00CA573D" w:rsidRDefault="00BC3677" w:rsidP="00EF1222">
            <w:pPr>
              <w:spacing w:before="100" w:beforeAutospacing="1"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2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BC3677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BC3677" w:rsidRPr="00353777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BC3677" w:rsidRPr="00353777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BC3677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г. Курчатов, ул. Ленинградская,</w:t>
            </w:r>
          </w:p>
          <w:p w:rsidR="00BC3677" w:rsidRPr="00353777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BC3677" w:rsidRPr="00353777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BC3677" w:rsidRPr="00D43ED8" w:rsidRDefault="00BC3677" w:rsidP="00EF122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D43ED8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D43ED8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D43ED8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D43ED8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BC3677" w:rsidRPr="00353777" w:rsidRDefault="00D43ED8" w:rsidP="00EF122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7" w:history="1">
              <w:r w:rsidR="00BC3677"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BC3677" w:rsidRPr="006663E7" w:rsidRDefault="00BC3677" w:rsidP="00BC3677">
      <w:pPr>
        <w:spacing w:before="100" w:beforeAutospacing="1" w:after="0" w:line="240" w:lineRule="auto"/>
        <w:jc w:val="both"/>
        <w:rPr>
          <w:rFonts w:ascii="Trebuchet MS" w:hAnsi="Trebuchet MS" w:cs="Times New Roman"/>
          <w:b/>
          <w:szCs w:val="20"/>
        </w:rPr>
      </w:pPr>
      <w:r>
        <w:rPr>
          <w:rFonts w:ascii="Trebuchet MS" w:hAnsi="Trebuchet MS" w:cs="Times New Roman"/>
          <w:b/>
          <w:szCs w:val="20"/>
        </w:rPr>
        <w:t>24.09</w:t>
      </w:r>
      <w:r w:rsidRPr="006663E7">
        <w:rPr>
          <w:rFonts w:ascii="Trebuchet MS" w:hAnsi="Trebuchet MS" w:cs="Times New Roman"/>
          <w:b/>
          <w:szCs w:val="20"/>
        </w:rPr>
        <w:t>.2019</w:t>
      </w:r>
    </w:p>
    <w:p w:rsidR="00BC3677" w:rsidRPr="006663E7" w:rsidRDefault="00BC3677" w:rsidP="00BC3677">
      <w:pPr>
        <w:spacing w:before="100" w:beforeAutospacing="1" w:after="0" w:line="240" w:lineRule="auto"/>
        <w:jc w:val="both"/>
        <w:rPr>
          <w:rFonts w:ascii="Trebuchet MS" w:hAnsi="Trebuchet MS" w:cs="Times New Roman"/>
          <w:b/>
          <w:szCs w:val="20"/>
        </w:rPr>
      </w:pPr>
      <w:r w:rsidRPr="006663E7">
        <w:rPr>
          <w:rFonts w:ascii="Trebuchet MS" w:hAnsi="Trebuchet MS" w:cs="Times New Roman"/>
          <w:b/>
          <w:szCs w:val="20"/>
        </w:rPr>
        <w:t>ПРЕСС-РЕЛИЗ</w:t>
      </w:r>
    </w:p>
    <w:p w:rsidR="0055387A" w:rsidRPr="00E95713" w:rsidRDefault="00372892" w:rsidP="00E95713">
      <w:pPr>
        <w:spacing w:before="100" w:beforeAutospacing="1" w:line="276" w:lineRule="auto"/>
        <w:rPr>
          <w:rFonts w:ascii="Trebuchet MS" w:hAnsi="Trebuchet MS" w:cs="Times New Roman"/>
          <w:b/>
          <w:sz w:val="20"/>
          <w:szCs w:val="20"/>
        </w:rPr>
      </w:pPr>
      <w:r w:rsidRPr="00E95713">
        <w:rPr>
          <w:rFonts w:ascii="Trebuchet MS" w:hAnsi="Trebuchet MS" w:cs="Times New Roman"/>
          <w:b/>
          <w:sz w:val="20"/>
          <w:szCs w:val="20"/>
        </w:rPr>
        <w:t>Депутаты Курчатовско</w:t>
      </w:r>
      <w:r w:rsidR="00D43ED8">
        <w:rPr>
          <w:rFonts w:ascii="Trebuchet MS" w:hAnsi="Trebuchet MS" w:cs="Times New Roman"/>
          <w:b/>
          <w:sz w:val="20"/>
          <w:szCs w:val="20"/>
        </w:rPr>
        <w:t>й</w:t>
      </w:r>
      <w:bookmarkStart w:id="0" w:name="_GoBack"/>
      <w:bookmarkEnd w:id="0"/>
      <w:r w:rsidRPr="00E95713">
        <w:rPr>
          <w:rFonts w:ascii="Trebuchet MS" w:hAnsi="Trebuchet MS" w:cs="Times New Roman"/>
          <w:b/>
          <w:sz w:val="20"/>
          <w:szCs w:val="20"/>
        </w:rPr>
        <w:t xml:space="preserve"> городской Думы оценил</w:t>
      </w:r>
      <w:r w:rsidR="000E0A4F" w:rsidRPr="00E95713">
        <w:rPr>
          <w:rFonts w:ascii="Trebuchet MS" w:hAnsi="Trebuchet MS" w:cs="Times New Roman"/>
          <w:b/>
          <w:sz w:val="20"/>
          <w:szCs w:val="20"/>
        </w:rPr>
        <w:t>и ход строительства</w:t>
      </w:r>
      <w:r w:rsidRPr="00E95713">
        <w:rPr>
          <w:rFonts w:ascii="Trebuchet MS" w:hAnsi="Trebuchet MS" w:cs="Times New Roman"/>
          <w:b/>
          <w:sz w:val="20"/>
          <w:szCs w:val="20"/>
        </w:rPr>
        <w:t xml:space="preserve"> энергоблоков ВВЭР-ТОИ</w:t>
      </w:r>
    </w:p>
    <w:p w:rsidR="00B36E74" w:rsidRPr="00E95713" w:rsidRDefault="00372892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 xml:space="preserve">23 сентября 2019 года строительную площадку </w:t>
      </w:r>
      <w:r w:rsidR="005829BE" w:rsidRPr="00E95713">
        <w:rPr>
          <w:rFonts w:ascii="Trebuchet MS" w:hAnsi="Trebuchet MS" w:cs="Times New Roman"/>
          <w:sz w:val="20"/>
          <w:szCs w:val="20"/>
        </w:rPr>
        <w:t>станции замещения посетили депутат</w:t>
      </w:r>
      <w:r w:rsidR="00E86880" w:rsidRPr="00E95713">
        <w:rPr>
          <w:rFonts w:ascii="Trebuchet MS" w:hAnsi="Trebuchet MS" w:cs="Times New Roman"/>
          <w:sz w:val="20"/>
          <w:szCs w:val="20"/>
        </w:rPr>
        <w:t>ы</w:t>
      </w:r>
      <w:r w:rsidR="005829BE" w:rsidRPr="00E95713">
        <w:rPr>
          <w:rFonts w:ascii="Trebuchet MS" w:hAnsi="Trebuchet MS" w:cs="Times New Roman"/>
          <w:sz w:val="20"/>
          <w:szCs w:val="20"/>
        </w:rPr>
        <w:t xml:space="preserve"> Курчатовской городской Думы и </w:t>
      </w:r>
      <w:r w:rsidR="00E95713">
        <w:rPr>
          <w:rFonts w:ascii="Trebuchet MS" w:hAnsi="Trebuchet MS" w:cs="Times New Roman"/>
          <w:sz w:val="20"/>
          <w:szCs w:val="20"/>
        </w:rPr>
        <w:t xml:space="preserve">впервые </w:t>
      </w:r>
      <w:r w:rsidR="005829BE" w:rsidRPr="00E95713">
        <w:rPr>
          <w:rFonts w:ascii="Trebuchet MS" w:hAnsi="Trebuchet MS" w:cs="Times New Roman"/>
          <w:sz w:val="20"/>
          <w:szCs w:val="20"/>
        </w:rPr>
        <w:t>представители Общественного совета города-спутника Курской АЭС Курчатова.</w:t>
      </w:r>
    </w:p>
    <w:p w:rsidR="002431E9" w:rsidRPr="00E95713" w:rsidRDefault="00E86880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>Народные избранники и общественные деятели</w:t>
      </w:r>
      <w:r w:rsidR="00137DA8" w:rsidRPr="00E95713">
        <w:rPr>
          <w:rFonts w:ascii="Trebuchet MS" w:hAnsi="Trebuchet MS" w:cs="Times New Roman"/>
          <w:sz w:val="20"/>
          <w:szCs w:val="20"/>
        </w:rPr>
        <w:t xml:space="preserve"> связывают будущее Курчатова со строительством станции </w:t>
      </w:r>
      <w:r w:rsidR="00EB475C" w:rsidRPr="00E95713">
        <w:rPr>
          <w:rFonts w:ascii="Trebuchet MS" w:hAnsi="Trebuchet MS" w:cs="Times New Roman"/>
          <w:sz w:val="20"/>
          <w:szCs w:val="20"/>
        </w:rPr>
        <w:t>замещения</w:t>
      </w:r>
      <w:r w:rsidR="00137DA8" w:rsidRPr="00E95713">
        <w:rPr>
          <w:rFonts w:ascii="Trebuchet MS" w:hAnsi="Trebuchet MS" w:cs="Times New Roman"/>
          <w:sz w:val="20"/>
          <w:szCs w:val="20"/>
        </w:rPr>
        <w:t xml:space="preserve"> и считаю</w:t>
      </w:r>
      <w:r w:rsidR="00EB475C" w:rsidRPr="00E95713">
        <w:rPr>
          <w:rFonts w:ascii="Trebuchet MS" w:hAnsi="Trebuchet MS" w:cs="Times New Roman"/>
          <w:sz w:val="20"/>
          <w:szCs w:val="20"/>
        </w:rPr>
        <w:t>т</w:t>
      </w:r>
      <w:r w:rsidR="00137DA8" w:rsidRPr="00E95713">
        <w:rPr>
          <w:rFonts w:ascii="Trebuchet MS" w:hAnsi="Trebuchet MS" w:cs="Times New Roman"/>
          <w:sz w:val="20"/>
          <w:szCs w:val="20"/>
        </w:rPr>
        <w:t xml:space="preserve"> важным контролировать процесс сооружения новых энергоблоков.</w:t>
      </w:r>
    </w:p>
    <w:p w:rsidR="009E4722" w:rsidRPr="00133B6D" w:rsidRDefault="00137DA8" w:rsidP="00133B6D">
      <w:pPr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</w:pPr>
      <w:r w:rsidRPr="00133B6D">
        <w:rPr>
          <w:rFonts w:ascii="Trebuchet MS" w:hAnsi="Trebuchet MS" w:cs="Times New Roman"/>
          <w:sz w:val="20"/>
          <w:szCs w:val="20"/>
        </w:rPr>
        <w:t>«В прошлом году со смотровой площадки наблюдали за стройкой, в этом при</w:t>
      </w:r>
      <w:r w:rsidR="002431E9" w:rsidRPr="00133B6D">
        <w:rPr>
          <w:rFonts w:ascii="Trebuchet MS" w:hAnsi="Trebuchet MS" w:cs="Times New Roman"/>
          <w:sz w:val="20"/>
          <w:szCs w:val="20"/>
        </w:rPr>
        <w:t xml:space="preserve">ехали непосредственно в эпицентр событий. Хотим увидеть, что сделано за год, </w:t>
      </w:r>
      <w:r w:rsidR="00133B6D" w:rsidRPr="00133B6D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–</w:t>
      </w:r>
      <w:r w:rsidR="002431E9" w:rsidRPr="00133B6D">
        <w:rPr>
          <w:rFonts w:ascii="Trebuchet MS" w:hAnsi="Trebuchet MS" w:cs="Times New Roman"/>
          <w:sz w:val="20"/>
          <w:szCs w:val="20"/>
        </w:rPr>
        <w:t xml:space="preserve"> поясни</w:t>
      </w:r>
      <w:r w:rsidR="005B0C7A" w:rsidRPr="00133B6D">
        <w:rPr>
          <w:rFonts w:ascii="Trebuchet MS" w:hAnsi="Trebuchet MS" w:cs="Times New Roman"/>
          <w:sz w:val="20"/>
          <w:szCs w:val="20"/>
        </w:rPr>
        <w:t>л</w:t>
      </w:r>
      <w:r w:rsidR="002431E9" w:rsidRPr="00133B6D">
        <w:rPr>
          <w:rFonts w:ascii="Trebuchet MS" w:hAnsi="Trebuchet MS" w:cs="Times New Roman"/>
          <w:sz w:val="20"/>
          <w:szCs w:val="20"/>
        </w:rPr>
        <w:t xml:space="preserve"> цель визита председатель городской Думы Алексей </w:t>
      </w:r>
      <w:proofErr w:type="spellStart"/>
      <w:r w:rsidR="002431E9" w:rsidRPr="00133B6D">
        <w:rPr>
          <w:rFonts w:ascii="Trebuchet MS" w:hAnsi="Trebuchet MS" w:cs="Times New Roman"/>
          <w:sz w:val="20"/>
          <w:szCs w:val="20"/>
        </w:rPr>
        <w:t>Суздалев</w:t>
      </w:r>
      <w:proofErr w:type="spellEnd"/>
      <w:r w:rsidR="002431E9" w:rsidRPr="00133B6D">
        <w:rPr>
          <w:rFonts w:ascii="Trebuchet MS" w:hAnsi="Trebuchet MS" w:cs="Times New Roman"/>
          <w:sz w:val="20"/>
          <w:szCs w:val="20"/>
        </w:rPr>
        <w:t xml:space="preserve">. </w:t>
      </w:r>
      <w:r w:rsidR="00133B6D" w:rsidRPr="00133B6D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–</w:t>
      </w:r>
      <w:r w:rsidR="002431E9" w:rsidRPr="00133B6D">
        <w:rPr>
          <w:rFonts w:ascii="Trebuchet MS" w:hAnsi="Trebuchet MS" w:cs="Times New Roman"/>
          <w:sz w:val="20"/>
          <w:szCs w:val="20"/>
        </w:rPr>
        <w:t xml:space="preserve"> Станция замещения </w:t>
      </w:r>
      <w:r w:rsidR="00133B6D" w:rsidRPr="00133B6D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–</w:t>
      </w:r>
      <w:r w:rsidR="005B0C7A" w:rsidRPr="00133B6D">
        <w:rPr>
          <w:rFonts w:ascii="Trebuchet MS" w:hAnsi="Trebuchet MS" w:cs="Times New Roman"/>
          <w:sz w:val="20"/>
          <w:szCs w:val="20"/>
        </w:rPr>
        <w:t xml:space="preserve"> </w:t>
      </w:r>
      <w:r w:rsidR="002431E9" w:rsidRPr="00133B6D">
        <w:rPr>
          <w:rFonts w:ascii="Trebuchet MS" w:hAnsi="Trebuchet MS" w:cs="Times New Roman"/>
          <w:sz w:val="20"/>
          <w:szCs w:val="20"/>
        </w:rPr>
        <w:t xml:space="preserve">этот будущее не только Курчатова, всего региона. </w:t>
      </w:r>
      <w:r w:rsidR="002431E9" w:rsidRPr="00133B6D">
        <w:rPr>
          <w:rFonts w:ascii="Trebuchet MS" w:hAnsi="Trebuchet MS" w:cs="Times New Roman"/>
          <w:spacing w:val="-1"/>
          <w:sz w:val="20"/>
          <w:szCs w:val="20"/>
        </w:rPr>
        <w:t>Благодаря Курской АЭС-2 наш город и регион становятся новой энергетической столицей России».</w:t>
      </w:r>
    </w:p>
    <w:p w:rsidR="005230D5" w:rsidRPr="00E95713" w:rsidRDefault="00AC109C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>Г</w:t>
      </w:r>
      <w:r w:rsidR="00E86880" w:rsidRPr="00E95713">
        <w:rPr>
          <w:rFonts w:ascii="Trebuchet MS" w:hAnsi="Trebuchet MS" w:cs="Times New Roman"/>
          <w:sz w:val="20"/>
          <w:szCs w:val="20"/>
        </w:rPr>
        <w:t>лавный инженер управления капит</w:t>
      </w:r>
      <w:r w:rsidR="00BA26E4" w:rsidRPr="00E95713">
        <w:rPr>
          <w:rFonts w:ascii="Trebuchet MS" w:hAnsi="Trebuchet MS" w:cs="Times New Roman"/>
          <w:sz w:val="20"/>
          <w:szCs w:val="20"/>
        </w:rPr>
        <w:t xml:space="preserve">альным строительством Курской АЭС-2 Игорь Кузьменко </w:t>
      </w:r>
      <w:proofErr w:type="gramStart"/>
      <w:r w:rsidR="00BA26E4" w:rsidRPr="00E95713">
        <w:rPr>
          <w:rFonts w:ascii="Trebuchet MS" w:hAnsi="Trebuchet MS" w:cs="Times New Roman"/>
          <w:sz w:val="20"/>
          <w:szCs w:val="20"/>
        </w:rPr>
        <w:t>рассказал</w:t>
      </w:r>
      <w:proofErr w:type="gramEnd"/>
      <w:r w:rsidR="00BA26E4" w:rsidRPr="00E95713">
        <w:rPr>
          <w:rFonts w:ascii="Trebuchet MS" w:hAnsi="Trebuchet MS" w:cs="Times New Roman"/>
          <w:sz w:val="20"/>
          <w:szCs w:val="20"/>
        </w:rPr>
        <w:t xml:space="preserve"> о текущих </w:t>
      </w:r>
      <w:r w:rsidRPr="00E95713">
        <w:rPr>
          <w:rFonts w:ascii="Trebuchet MS" w:hAnsi="Trebuchet MS" w:cs="Times New Roman"/>
          <w:sz w:val="20"/>
          <w:szCs w:val="20"/>
        </w:rPr>
        <w:t xml:space="preserve">событиях на строительной площадке: точно в срок завершено бетонирование плиты перекрытия на нулевой отметке здания турбины первого энергоблока, в проектное положение установлена последняя крупногабаритная часть устройства локализации расплава активной зоны </w:t>
      </w:r>
      <w:r w:rsidR="00133B6D" w:rsidRPr="00133B6D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–</w:t>
      </w:r>
      <w:r w:rsidRPr="00E95713">
        <w:rPr>
          <w:rFonts w:ascii="Trebuchet MS" w:hAnsi="Trebuchet MS" w:cs="Times New Roman"/>
          <w:sz w:val="20"/>
          <w:szCs w:val="20"/>
        </w:rPr>
        <w:t xml:space="preserve"> направляющая плита.</w:t>
      </w:r>
    </w:p>
    <w:p w:rsidR="005230D5" w:rsidRPr="00E95713" w:rsidRDefault="00AC3A15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>Депутатам повезло стать свидетелями монтажа очередной секции внутренней защитной оболочки реактора</w:t>
      </w:r>
      <w:r w:rsidR="005B0C7A" w:rsidRPr="00E95713">
        <w:rPr>
          <w:rFonts w:ascii="Trebuchet MS" w:hAnsi="Trebuchet MS" w:cs="Times New Roman"/>
          <w:sz w:val="20"/>
          <w:szCs w:val="20"/>
        </w:rPr>
        <w:t>:</w:t>
      </w:r>
      <w:r w:rsidRPr="00E95713">
        <w:rPr>
          <w:rFonts w:ascii="Trebuchet MS" w:hAnsi="Trebuchet MS" w:cs="Times New Roman"/>
          <w:sz w:val="20"/>
          <w:szCs w:val="20"/>
        </w:rPr>
        <w:t xml:space="preserve"> 60- тонную конструкцию </w:t>
      </w:r>
      <w:r w:rsidR="00056E3B" w:rsidRPr="00E95713">
        <w:rPr>
          <w:rFonts w:ascii="Trebuchet MS" w:hAnsi="Trebuchet MS" w:cs="Times New Roman"/>
          <w:sz w:val="20"/>
          <w:szCs w:val="20"/>
        </w:rPr>
        <w:t>в небо поднимал</w:t>
      </w:r>
      <w:r w:rsidRPr="00E95713">
        <w:rPr>
          <w:rFonts w:ascii="Trebuchet MS" w:hAnsi="Trebuchet MS" w:cs="Times New Roman"/>
          <w:sz w:val="20"/>
          <w:szCs w:val="20"/>
        </w:rPr>
        <w:t xml:space="preserve"> кран «DEMAG».</w:t>
      </w:r>
    </w:p>
    <w:p w:rsidR="005230D5" w:rsidRPr="00E95713" w:rsidRDefault="00AC3A15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>«Стройка впечатляет и темпами и технологиями.</w:t>
      </w:r>
      <w:r w:rsidR="005B0C7A" w:rsidRPr="00E95713">
        <w:rPr>
          <w:rFonts w:ascii="Trebuchet MS" w:hAnsi="Trebuchet MS" w:cs="Times New Roman"/>
          <w:sz w:val="20"/>
          <w:szCs w:val="20"/>
        </w:rPr>
        <w:t xml:space="preserve"> У</w:t>
      </w:r>
      <w:r w:rsidR="00056E3B" w:rsidRPr="00E95713">
        <w:rPr>
          <w:rFonts w:ascii="Trebuchet MS" w:hAnsi="Trebuchet MS" w:cs="Times New Roman"/>
          <w:sz w:val="20"/>
          <w:szCs w:val="20"/>
        </w:rPr>
        <w:t>веренность</w:t>
      </w:r>
      <w:r w:rsidR="005B0C7A" w:rsidRPr="00E95713">
        <w:rPr>
          <w:rFonts w:ascii="Trebuchet MS" w:hAnsi="Trebuchet MS" w:cs="Times New Roman"/>
          <w:sz w:val="20"/>
          <w:szCs w:val="20"/>
        </w:rPr>
        <w:t xml:space="preserve"> в том</w:t>
      </w:r>
      <w:r w:rsidR="00056E3B" w:rsidRPr="00E95713">
        <w:rPr>
          <w:rFonts w:ascii="Trebuchet MS" w:hAnsi="Trebuchet MS" w:cs="Times New Roman"/>
          <w:sz w:val="20"/>
          <w:szCs w:val="20"/>
        </w:rPr>
        <w:t>, что</w:t>
      </w:r>
      <w:r w:rsidR="00904B4C" w:rsidRPr="00E95713">
        <w:rPr>
          <w:rFonts w:ascii="Trebuchet MS" w:hAnsi="Trebuchet MS" w:cs="Times New Roman"/>
          <w:sz w:val="20"/>
          <w:szCs w:val="20"/>
        </w:rPr>
        <w:t xml:space="preserve"> все будет сдано в срок</w:t>
      </w:r>
      <w:r w:rsidR="005B0C7A" w:rsidRPr="00E95713">
        <w:rPr>
          <w:rFonts w:ascii="Trebuchet MS" w:hAnsi="Trebuchet MS" w:cs="Times New Roman"/>
          <w:sz w:val="20"/>
          <w:szCs w:val="20"/>
        </w:rPr>
        <w:t>,</w:t>
      </w:r>
      <w:r w:rsidR="00904B4C" w:rsidRPr="00E95713">
        <w:rPr>
          <w:rFonts w:ascii="Trebuchet MS" w:hAnsi="Trebuchet MS" w:cs="Times New Roman"/>
          <w:sz w:val="20"/>
          <w:szCs w:val="20"/>
        </w:rPr>
        <w:t xml:space="preserve"> есть, </w:t>
      </w:r>
      <w:r w:rsidR="00056E3B" w:rsidRPr="00E95713">
        <w:rPr>
          <w:rFonts w:ascii="Trebuchet MS" w:hAnsi="Trebuchet MS" w:cs="Times New Roman"/>
          <w:sz w:val="20"/>
          <w:szCs w:val="20"/>
        </w:rPr>
        <w:t>–</w:t>
      </w:r>
      <w:r w:rsidR="00904B4C" w:rsidRPr="00E95713">
        <w:rPr>
          <w:rFonts w:ascii="Trebuchet MS" w:hAnsi="Trebuchet MS" w:cs="Times New Roman"/>
          <w:sz w:val="20"/>
          <w:szCs w:val="20"/>
        </w:rPr>
        <w:t xml:space="preserve"> поделился впечатлениями председатель</w:t>
      </w:r>
      <w:r w:rsidRPr="00E95713">
        <w:rPr>
          <w:rFonts w:ascii="Trebuchet MS" w:hAnsi="Trebuchet MS" w:cs="Times New Roman"/>
          <w:sz w:val="20"/>
          <w:szCs w:val="20"/>
        </w:rPr>
        <w:t xml:space="preserve"> Общественного совета г. </w:t>
      </w:r>
      <w:r w:rsidR="00904B4C" w:rsidRPr="00E95713">
        <w:rPr>
          <w:rFonts w:ascii="Trebuchet MS" w:hAnsi="Trebuchet MS" w:cs="Times New Roman"/>
          <w:sz w:val="20"/>
          <w:szCs w:val="20"/>
        </w:rPr>
        <w:t>Курчатова</w:t>
      </w:r>
      <w:r w:rsidRPr="00E95713">
        <w:rPr>
          <w:rFonts w:ascii="Trebuchet MS" w:hAnsi="Trebuchet MS" w:cs="Times New Roman"/>
          <w:sz w:val="20"/>
          <w:szCs w:val="20"/>
        </w:rPr>
        <w:t xml:space="preserve"> Юрий Шкурков</w:t>
      </w:r>
      <w:r w:rsidR="00904B4C" w:rsidRPr="00E95713">
        <w:rPr>
          <w:rFonts w:ascii="Trebuchet MS" w:hAnsi="Trebuchet MS" w:cs="Times New Roman"/>
          <w:sz w:val="20"/>
          <w:szCs w:val="20"/>
        </w:rPr>
        <w:t xml:space="preserve">. </w:t>
      </w:r>
      <w:r w:rsidR="00D2232D" w:rsidRPr="00E95713">
        <w:rPr>
          <w:rFonts w:ascii="Trebuchet MS" w:hAnsi="Trebuchet MS" w:cs="Times New Roman"/>
          <w:sz w:val="20"/>
          <w:szCs w:val="20"/>
        </w:rPr>
        <w:t>–</w:t>
      </w:r>
      <w:r w:rsidR="00904B4C" w:rsidRPr="00E95713">
        <w:rPr>
          <w:rFonts w:ascii="Trebuchet MS" w:hAnsi="Trebuchet MS" w:cs="Times New Roman"/>
          <w:sz w:val="20"/>
          <w:szCs w:val="20"/>
        </w:rPr>
        <w:t xml:space="preserve"> </w:t>
      </w:r>
      <w:r w:rsidR="005B0C7A" w:rsidRPr="00E95713">
        <w:rPr>
          <w:rFonts w:ascii="Trebuchet MS" w:hAnsi="Trebuchet MS" w:cs="Times New Roman"/>
          <w:sz w:val="20"/>
          <w:szCs w:val="20"/>
        </w:rPr>
        <w:t>Г</w:t>
      </w:r>
      <w:r w:rsidR="009A10E0" w:rsidRPr="00E95713">
        <w:rPr>
          <w:rFonts w:ascii="Trebuchet MS" w:hAnsi="Trebuchet MS" w:cs="Times New Roman"/>
          <w:sz w:val="20"/>
          <w:szCs w:val="20"/>
        </w:rPr>
        <w:t xml:space="preserve">осударственные задания выполняются в срок, </w:t>
      </w:r>
      <w:r w:rsidR="00D2232D" w:rsidRPr="00E95713">
        <w:rPr>
          <w:rFonts w:ascii="Trebuchet MS" w:hAnsi="Trebuchet MS" w:cs="Times New Roman"/>
          <w:sz w:val="20"/>
          <w:szCs w:val="20"/>
        </w:rPr>
        <w:t xml:space="preserve">а </w:t>
      </w:r>
      <w:r w:rsidR="009A10E0" w:rsidRPr="00E95713">
        <w:rPr>
          <w:rFonts w:ascii="Trebuchet MS" w:hAnsi="Trebuchet MS" w:cs="Times New Roman"/>
          <w:sz w:val="20"/>
          <w:szCs w:val="20"/>
        </w:rPr>
        <w:t>по некоторым событиям строители идут с опережением графика.</w:t>
      </w:r>
      <w:r w:rsidR="00D2232D" w:rsidRPr="00E95713">
        <w:rPr>
          <w:rFonts w:ascii="Trebuchet MS" w:hAnsi="Trebuchet MS" w:cs="Times New Roman"/>
          <w:sz w:val="20"/>
          <w:szCs w:val="20"/>
        </w:rPr>
        <w:t xml:space="preserve"> Очень приятно видеть, что такой</w:t>
      </w:r>
      <w:r w:rsidR="005B0C7A" w:rsidRPr="00E95713">
        <w:rPr>
          <w:rFonts w:ascii="Trebuchet MS" w:hAnsi="Trebuchet MS" w:cs="Times New Roman"/>
          <w:sz w:val="20"/>
          <w:szCs w:val="20"/>
        </w:rPr>
        <w:t xml:space="preserve"> стратегически </w:t>
      </w:r>
      <w:r w:rsidR="00D2232D" w:rsidRPr="00E95713">
        <w:rPr>
          <w:rFonts w:ascii="Trebuchet MS" w:hAnsi="Trebuchet MS" w:cs="Times New Roman"/>
          <w:sz w:val="20"/>
          <w:szCs w:val="20"/>
        </w:rPr>
        <w:t xml:space="preserve">важный </w:t>
      </w:r>
      <w:r w:rsidR="005B0C7A" w:rsidRPr="00E95713">
        <w:rPr>
          <w:rFonts w:ascii="Trebuchet MS" w:hAnsi="Trebuchet MS" w:cs="Times New Roman"/>
          <w:sz w:val="20"/>
          <w:szCs w:val="20"/>
        </w:rPr>
        <w:t>объект</w:t>
      </w:r>
      <w:r w:rsidR="00D2232D" w:rsidRPr="00E95713">
        <w:rPr>
          <w:rFonts w:ascii="Trebuchet MS" w:hAnsi="Trebuchet MS" w:cs="Times New Roman"/>
          <w:sz w:val="20"/>
          <w:szCs w:val="20"/>
        </w:rPr>
        <w:t xml:space="preserve"> для региона </w:t>
      </w:r>
      <w:r w:rsidR="005B0C7A" w:rsidRPr="00E95713">
        <w:rPr>
          <w:rFonts w:ascii="Trebuchet MS" w:hAnsi="Trebuchet MS" w:cs="Times New Roman"/>
          <w:sz w:val="20"/>
          <w:szCs w:val="20"/>
        </w:rPr>
        <w:t>и нашего го</w:t>
      </w:r>
      <w:r w:rsidR="00293D84" w:rsidRPr="00E95713">
        <w:rPr>
          <w:rFonts w:ascii="Trebuchet MS" w:hAnsi="Trebuchet MS" w:cs="Times New Roman"/>
          <w:sz w:val="20"/>
          <w:szCs w:val="20"/>
        </w:rPr>
        <w:t>рода</w:t>
      </w:r>
      <w:r w:rsidR="005B0C7A" w:rsidRPr="00E95713">
        <w:rPr>
          <w:rFonts w:ascii="Trebuchet MS" w:hAnsi="Trebuchet MS" w:cs="Times New Roman"/>
          <w:sz w:val="20"/>
          <w:szCs w:val="20"/>
        </w:rPr>
        <w:t xml:space="preserve"> </w:t>
      </w:r>
      <w:r w:rsidR="00D2232D" w:rsidRPr="00E95713">
        <w:rPr>
          <w:rFonts w:ascii="Trebuchet MS" w:hAnsi="Trebuchet MS" w:cs="Times New Roman"/>
          <w:sz w:val="20"/>
          <w:szCs w:val="20"/>
        </w:rPr>
        <w:t>уже приобрел очертания основательного передового проекта».</w:t>
      </w:r>
    </w:p>
    <w:p w:rsidR="002E236B" w:rsidRPr="00E95713" w:rsidRDefault="009A10E0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>«</w:t>
      </w:r>
      <w:r w:rsidR="00507944" w:rsidRPr="00E95713">
        <w:rPr>
          <w:rFonts w:ascii="Trebuchet MS" w:hAnsi="Trebuchet MS" w:cs="Times New Roman"/>
          <w:sz w:val="20"/>
          <w:szCs w:val="20"/>
        </w:rPr>
        <w:t xml:space="preserve">Виден рост строительных объектов. Впечатления хорошие, </w:t>
      </w:r>
      <w:r w:rsidR="00056E3B" w:rsidRPr="00E95713">
        <w:rPr>
          <w:rFonts w:ascii="Trebuchet MS" w:hAnsi="Trebuchet MS" w:cs="Times New Roman"/>
          <w:sz w:val="20"/>
          <w:szCs w:val="20"/>
        </w:rPr>
        <w:t>–</w:t>
      </w:r>
      <w:r w:rsidR="00507944" w:rsidRPr="00E95713">
        <w:rPr>
          <w:rFonts w:ascii="Trebuchet MS" w:hAnsi="Trebuchet MS" w:cs="Times New Roman"/>
          <w:sz w:val="20"/>
          <w:szCs w:val="20"/>
        </w:rPr>
        <w:t xml:space="preserve"> поделилась депутат городской Думы Софья </w:t>
      </w:r>
      <w:proofErr w:type="spellStart"/>
      <w:r w:rsidR="00507944" w:rsidRPr="00E95713">
        <w:rPr>
          <w:rFonts w:ascii="Trebuchet MS" w:hAnsi="Trebuchet MS" w:cs="Times New Roman"/>
          <w:sz w:val="20"/>
          <w:szCs w:val="20"/>
        </w:rPr>
        <w:t>Галимова</w:t>
      </w:r>
      <w:proofErr w:type="spellEnd"/>
      <w:r w:rsidR="00507944" w:rsidRPr="00E95713">
        <w:rPr>
          <w:rFonts w:ascii="Trebuchet MS" w:hAnsi="Trebuchet MS" w:cs="Times New Roman"/>
          <w:sz w:val="20"/>
          <w:szCs w:val="20"/>
        </w:rPr>
        <w:t xml:space="preserve">. – Я в свое время принимала участие в строительстве действующей станции и </w:t>
      </w:r>
      <w:r w:rsidR="005619ED" w:rsidRPr="00E95713">
        <w:rPr>
          <w:rFonts w:ascii="Trebuchet MS" w:hAnsi="Trebuchet MS" w:cs="Times New Roman"/>
          <w:sz w:val="20"/>
          <w:szCs w:val="20"/>
        </w:rPr>
        <w:t>рада</w:t>
      </w:r>
      <w:r w:rsidR="00507944" w:rsidRPr="00E95713">
        <w:rPr>
          <w:rFonts w:ascii="Trebuchet MS" w:hAnsi="Trebuchet MS" w:cs="Times New Roman"/>
          <w:sz w:val="20"/>
          <w:szCs w:val="20"/>
        </w:rPr>
        <w:t>, что наше дело продолжают молодые</w:t>
      </w:r>
      <w:r w:rsidR="005062C2" w:rsidRPr="00E95713">
        <w:rPr>
          <w:rFonts w:ascii="Trebuchet MS" w:hAnsi="Trebuchet MS" w:cs="Times New Roman"/>
          <w:sz w:val="20"/>
          <w:szCs w:val="20"/>
        </w:rPr>
        <w:t>. Курская АЭС не будет работать вечно</w:t>
      </w:r>
      <w:r w:rsidR="003E66DF" w:rsidRPr="00E95713">
        <w:rPr>
          <w:rFonts w:ascii="Trebuchet MS" w:hAnsi="Trebuchet MS" w:cs="Times New Roman"/>
          <w:sz w:val="20"/>
          <w:szCs w:val="20"/>
        </w:rPr>
        <w:t xml:space="preserve">, она </w:t>
      </w:r>
      <w:r w:rsidR="00AE015C" w:rsidRPr="00E95713">
        <w:rPr>
          <w:rFonts w:ascii="Trebuchet MS" w:hAnsi="Trebuchet MS" w:cs="Times New Roman"/>
          <w:sz w:val="20"/>
          <w:szCs w:val="20"/>
        </w:rPr>
        <w:t xml:space="preserve">выработает ресурс. </w:t>
      </w:r>
      <w:r w:rsidR="003E66DF" w:rsidRPr="00E95713">
        <w:rPr>
          <w:rFonts w:ascii="Trebuchet MS" w:hAnsi="Trebuchet MS" w:cs="Times New Roman"/>
          <w:sz w:val="20"/>
          <w:szCs w:val="20"/>
        </w:rPr>
        <w:t>Но жизнь-то не остановится. Энергия нужна всегда. На смену придут новые энергоблоки».</w:t>
      </w:r>
    </w:p>
    <w:p w:rsidR="00056E3B" w:rsidRPr="00E95713" w:rsidRDefault="005619ED" w:rsidP="00E9571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95713">
        <w:rPr>
          <w:rFonts w:ascii="Trebuchet MS" w:hAnsi="Trebuchet MS" w:cs="Times New Roman"/>
          <w:sz w:val="20"/>
          <w:szCs w:val="20"/>
        </w:rPr>
        <w:t>По</w:t>
      </w:r>
      <w:r w:rsidR="00EB475C" w:rsidRPr="00E95713">
        <w:rPr>
          <w:rFonts w:ascii="Trebuchet MS" w:hAnsi="Trebuchet MS" w:cs="Times New Roman"/>
          <w:sz w:val="20"/>
          <w:szCs w:val="20"/>
        </w:rPr>
        <w:t xml:space="preserve"> общему мнению депутатов</w:t>
      </w:r>
      <w:r w:rsidR="00BF0FFD">
        <w:rPr>
          <w:rFonts w:ascii="Trebuchet MS" w:hAnsi="Trebuchet MS" w:cs="Times New Roman"/>
          <w:sz w:val="20"/>
          <w:szCs w:val="20"/>
        </w:rPr>
        <w:t>,</w:t>
      </w:r>
      <w:r w:rsidR="00EB475C" w:rsidRPr="00E95713">
        <w:rPr>
          <w:rFonts w:ascii="Trebuchet MS" w:hAnsi="Trebuchet MS" w:cs="Times New Roman"/>
          <w:sz w:val="20"/>
          <w:szCs w:val="20"/>
        </w:rPr>
        <w:t xml:space="preserve"> практика общественных проверок стройки должна быть продолжена.</w:t>
      </w:r>
    </w:p>
    <w:p w:rsidR="003F1F4B" w:rsidRPr="00E95713" w:rsidRDefault="003F1F4B" w:rsidP="00E95713">
      <w:pPr>
        <w:spacing w:after="60" w:line="276" w:lineRule="auto"/>
        <w:jc w:val="both"/>
        <w:rPr>
          <w:rFonts w:ascii="Trebuchet MS" w:hAnsi="Trebuchet MS" w:cs="Times New Roman"/>
          <w:i/>
          <w:sz w:val="20"/>
          <w:szCs w:val="20"/>
        </w:rPr>
      </w:pPr>
      <w:r w:rsidRPr="00E95713">
        <w:rPr>
          <w:rFonts w:ascii="Trebuchet MS" w:hAnsi="Trebuchet MS" w:cs="Times New Roman"/>
          <w:i/>
          <w:sz w:val="20"/>
          <w:szCs w:val="20"/>
        </w:rPr>
        <w:t xml:space="preserve">*Энергоблоки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</w:t>
      </w:r>
      <w:proofErr w:type="spellStart"/>
      <w:r w:rsidRPr="00E95713">
        <w:rPr>
          <w:rFonts w:ascii="Trebuchet MS" w:hAnsi="Trebuchet MS" w:cs="Times New Roman"/>
          <w:i/>
          <w:sz w:val="20"/>
          <w:szCs w:val="20"/>
        </w:rPr>
        <w:t>информа</w:t>
      </w:r>
      <w:r w:rsidR="002E236B" w:rsidRPr="00E95713">
        <w:rPr>
          <w:rFonts w:ascii="Trebuchet MS" w:hAnsi="Trebuchet MS" w:cs="Times New Roman"/>
          <w:i/>
          <w:sz w:val="20"/>
          <w:szCs w:val="20"/>
        </w:rPr>
        <w:t>тизированный</w:t>
      </w:r>
      <w:proofErr w:type="spellEnd"/>
      <w:r w:rsidRPr="00E95713">
        <w:rPr>
          <w:rFonts w:ascii="Trebuchet MS" w:hAnsi="Trebuchet MS" w:cs="Times New Roman"/>
          <w:i/>
          <w:sz w:val="20"/>
          <w:szCs w:val="20"/>
        </w:rPr>
        <w:t xml:space="preserve">). Это новый проект, созданный российскими проектировщиками </w:t>
      </w:r>
      <w:r w:rsidRPr="00E95713">
        <w:rPr>
          <w:rFonts w:ascii="Trebuchet MS" w:hAnsi="Trebuchet MS" w:cs="Times New Roman"/>
          <w:i/>
          <w:sz w:val="20"/>
          <w:szCs w:val="20"/>
        </w:rPr>
        <w:lastRenderedPageBreak/>
        <w:t>(Группа компаний ASE, инжиниринговый дивизион Госкорпорации «Росатом») на базе технических решений проекта АЭС с ВВЭР-1200.</w:t>
      </w:r>
      <w:r w:rsidR="00266F36" w:rsidRPr="00E95713">
        <w:rPr>
          <w:rFonts w:ascii="Trebuchet MS" w:hAnsi="Trebuchet MS" w:cs="Times New Roman"/>
          <w:i/>
          <w:sz w:val="20"/>
          <w:szCs w:val="20"/>
        </w:rPr>
        <w:t xml:space="preserve"> Они</w:t>
      </w:r>
      <w:r w:rsidRPr="00E95713">
        <w:rPr>
          <w:rFonts w:ascii="Trebuchet MS" w:hAnsi="Trebuchet MS" w:cs="Times New Roman"/>
          <w:i/>
          <w:sz w:val="20"/>
          <w:szCs w:val="20"/>
        </w:rPr>
        <w:t xml:space="preserve"> обладают улучшенными технико-экономическими показателями. </w:t>
      </w:r>
      <w:r w:rsidR="003D59B6" w:rsidRPr="00E95713">
        <w:rPr>
          <w:rFonts w:ascii="Trebuchet MS" w:hAnsi="Trebuchet MS" w:cs="Times New Roman"/>
          <w:i/>
          <w:sz w:val="20"/>
          <w:szCs w:val="20"/>
        </w:rPr>
        <w:t>П</w:t>
      </w:r>
      <w:r w:rsidRPr="00E95713">
        <w:rPr>
          <w:rFonts w:ascii="Trebuchet MS" w:hAnsi="Trebuchet MS" w:cs="Times New Roman"/>
          <w:i/>
          <w:sz w:val="20"/>
          <w:szCs w:val="20"/>
        </w:rPr>
        <w:t xml:space="preserve">о сравнению с энергоблоками предыдущего поколения (ВВЭР-1000) мощность </w:t>
      </w:r>
      <w:r w:rsidR="00F35D82" w:rsidRPr="00E95713">
        <w:rPr>
          <w:rFonts w:ascii="Trebuchet MS" w:hAnsi="Trebuchet MS" w:cs="Times New Roman"/>
          <w:i/>
          <w:sz w:val="20"/>
          <w:szCs w:val="20"/>
        </w:rPr>
        <w:t>каждого</w:t>
      </w:r>
      <w:r w:rsidRPr="00E95713">
        <w:rPr>
          <w:rFonts w:ascii="Trebuchet MS" w:hAnsi="Trebuchet MS" w:cs="Times New Roman"/>
          <w:i/>
          <w:sz w:val="20"/>
          <w:szCs w:val="20"/>
        </w:rPr>
        <w:t xml:space="preserve"> выросла на 25%, до 1255 МВт. Срок службы основного оборудования </w:t>
      </w:r>
      <w:r w:rsidR="00657709" w:rsidRPr="00E95713">
        <w:rPr>
          <w:rFonts w:ascii="Trebuchet MS" w:hAnsi="Trebuchet MS" w:cs="Times New Roman"/>
          <w:i/>
          <w:sz w:val="20"/>
          <w:szCs w:val="20"/>
        </w:rPr>
        <w:t>увеличился</w:t>
      </w:r>
      <w:r w:rsidRPr="00E95713">
        <w:rPr>
          <w:rFonts w:ascii="Trebuchet MS" w:hAnsi="Trebuchet MS" w:cs="Times New Roman"/>
          <w:i/>
          <w:sz w:val="20"/>
          <w:szCs w:val="20"/>
        </w:rPr>
        <w:t xml:space="preserve"> в 2 раза.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</w:t>
      </w:r>
    </w:p>
    <w:p w:rsidR="003F1F4B" w:rsidRPr="00E95713" w:rsidRDefault="003F1F4B" w:rsidP="00E95713">
      <w:pPr>
        <w:spacing w:after="60" w:line="276" w:lineRule="auto"/>
        <w:jc w:val="both"/>
        <w:rPr>
          <w:rFonts w:ascii="Trebuchet MS" w:hAnsi="Trebuchet MS" w:cs="Times New Roman"/>
          <w:i/>
          <w:sz w:val="20"/>
          <w:szCs w:val="20"/>
        </w:rPr>
      </w:pPr>
      <w:r w:rsidRPr="00E95713">
        <w:rPr>
          <w:rFonts w:ascii="Trebuchet MS" w:hAnsi="Trebuchet MS" w:cs="Times New Roman"/>
          <w:i/>
          <w:sz w:val="20"/>
          <w:szCs w:val="20"/>
        </w:rPr>
        <w:t>Новые энергоблоки КуАЭС-2 соответствуют самым современным требованиям МАГАТЭ в области безопасности.</w:t>
      </w:r>
    </w:p>
    <w:p w:rsidR="003F1F4B" w:rsidRPr="00E95713" w:rsidRDefault="003F1F4B" w:rsidP="00E95713">
      <w:pPr>
        <w:spacing w:after="60" w:line="276" w:lineRule="auto"/>
        <w:jc w:val="both"/>
        <w:rPr>
          <w:rFonts w:ascii="Trebuchet MS" w:hAnsi="Trebuchet MS" w:cs="Times New Roman"/>
          <w:i/>
          <w:iCs/>
          <w:color w:val="000000"/>
          <w:sz w:val="20"/>
          <w:szCs w:val="20"/>
        </w:rPr>
      </w:pPr>
      <w:r w:rsidRPr="00E95713">
        <w:rPr>
          <w:rFonts w:ascii="Trebuchet MS" w:hAnsi="Trebuchet MS" w:cs="Times New Roman"/>
          <w:i/>
          <w:iCs/>
          <w:color w:val="000000"/>
          <w:sz w:val="20"/>
          <w:szCs w:val="20"/>
        </w:rPr>
        <w:t>Застройщик – технический заказчик объекта – АО «Концерн Росэнергоатом». Генеральный проектировщик и генподрядчик – АО ИК «АСЭ».</w:t>
      </w:r>
    </w:p>
    <w:p w:rsidR="00292254" w:rsidRPr="00E95713" w:rsidRDefault="00292254" w:rsidP="00E95713">
      <w:pPr>
        <w:spacing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95713">
        <w:rPr>
          <w:rFonts w:ascii="Trebuchet MS" w:hAnsi="Trebuchet MS" w:cs="Times New Roman"/>
          <w:i/>
          <w:color w:val="000000"/>
          <w:sz w:val="20"/>
          <w:szCs w:val="20"/>
        </w:rPr>
        <w:t>В настоящее время энергоблоки №№ 1, 2</w:t>
      </w:r>
      <w:r w:rsidR="002114DC" w:rsidRPr="00E95713">
        <w:rPr>
          <w:rFonts w:ascii="Trebuchet MS" w:hAnsi="Trebuchet MS" w:cs="Times New Roman"/>
          <w:i/>
          <w:color w:val="000000"/>
          <w:sz w:val="20"/>
          <w:szCs w:val="20"/>
        </w:rPr>
        <w:t>, 4</w:t>
      </w:r>
      <w:r w:rsidRPr="00E95713">
        <w:rPr>
          <w:rFonts w:ascii="Trebuchet MS" w:hAnsi="Trebuchet MS" w:cs="Times New Roman"/>
          <w:i/>
          <w:color w:val="000000"/>
          <w:sz w:val="20"/>
          <w:szCs w:val="20"/>
        </w:rPr>
        <w:t xml:space="preserve"> Курской АЭС работают на мощности, установленной диспетчерским графиком. Энергоблок</w:t>
      </w:r>
      <w:r w:rsidR="002114DC" w:rsidRPr="00E95713">
        <w:rPr>
          <w:rFonts w:ascii="Trebuchet MS" w:hAnsi="Trebuchet MS" w:cs="Times New Roman"/>
          <w:i/>
          <w:color w:val="000000"/>
          <w:sz w:val="20"/>
          <w:szCs w:val="20"/>
        </w:rPr>
        <w:t xml:space="preserve"> № 3 в плановом текущем ремонте</w:t>
      </w:r>
      <w:r w:rsidRPr="00E95713">
        <w:rPr>
          <w:rFonts w:ascii="Trebuchet MS" w:hAnsi="Trebuchet MS" w:cs="Times New Roman"/>
          <w:i/>
          <w:color w:val="000000"/>
          <w:sz w:val="20"/>
          <w:szCs w:val="20"/>
        </w:rPr>
        <w:t>.</w:t>
      </w:r>
    </w:p>
    <w:p w:rsidR="003F1F4B" w:rsidRPr="00E95713" w:rsidRDefault="003F1F4B" w:rsidP="00E95713">
      <w:pPr>
        <w:spacing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95713">
        <w:rPr>
          <w:rFonts w:ascii="Trebuchet MS" w:hAnsi="Trebuchet MS" w:cs="Times New Roman"/>
          <w:i/>
          <w:color w:val="000000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</w:t>
      </w:r>
      <w:r w:rsidR="00C42772" w:rsidRPr="00E95713">
        <w:rPr>
          <w:rFonts w:ascii="Trebuchet MS" w:hAnsi="Trebuchet MS" w:cs="Times New Roman"/>
          <w:i/>
          <w:color w:val="000000"/>
          <w:sz w:val="20"/>
          <w:szCs w:val="20"/>
        </w:rPr>
        <w:t xml:space="preserve"> естественных фоновых значений.</w:t>
      </w:r>
    </w:p>
    <w:p w:rsidR="003F1F4B" w:rsidRPr="00E95713" w:rsidRDefault="003F1F4B" w:rsidP="00E95713">
      <w:pPr>
        <w:spacing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95713">
        <w:rPr>
          <w:rFonts w:ascii="Trebuchet MS" w:hAnsi="Trebuchet MS" w:cs="Times New Roman"/>
          <w:i/>
          <w:color w:val="000000"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8" w:history="1">
        <w:r w:rsidRPr="00E95713">
          <w:rPr>
            <w:rStyle w:val="a3"/>
            <w:rFonts w:ascii="Trebuchet MS" w:hAnsi="Trebuchet MS" w:cs="Times New Roman"/>
            <w:i/>
            <w:color w:val="000000"/>
            <w:sz w:val="20"/>
            <w:szCs w:val="20"/>
          </w:rPr>
          <w:t>www.russianatom.ru</w:t>
        </w:r>
      </w:hyperlink>
      <w:r w:rsidRPr="00E95713">
        <w:rPr>
          <w:rFonts w:ascii="Trebuchet MS" w:hAnsi="Trebuchet MS" w:cs="Times New Roman"/>
          <w:i/>
          <w:color w:val="000000"/>
          <w:sz w:val="20"/>
          <w:szCs w:val="20"/>
        </w:rPr>
        <w:t>.</w:t>
      </w:r>
    </w:p>
    <w:p w:rsidR="0055387A" w:rsidRPr="00D26800" w:rsidRDefault="003F1F4B" w:rsidP="00E95713">
      <w:pPr>
        <w:spacing w:after="0" w:line="276" w:lineRule="auto"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D26800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55387A" w:rsidRPr="00D26800" w:rsidSect="003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D7B"/>
    <w:multiLevelType w:val="hybridMultilevel"/>
    <w:tmpl w:val="1884ED82"/>
    <w:lvl w:ilvl="0" w:tplc="AC360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62D3"/>
    <w:rsid w:val="000078C4"/>
    <w:rsid w:val="00035492"/>
    <w:rsid w:val="0004298E"/>
    <w:rsid w:val="00056204"/>
    <w:rsid w:val="00056E3B"/>
    <w:rsid w:val="00062DCD"/>
    <w:rsid w:val="0006379E"/>
    <w:rsid w:val="000737A2"/>
    <w:rsid w:val="00084ACA"/>
    <w:rsid w:val="00085B04"/>
    <w:rsid w:val="00093093"/>
    <w:rsid w:val="00093732"/>
    <w:rsid w:val="000C633E"/>
    <w:rsid w:val="000D148C"/>
    <w:rsid w:val="000D1D63"/>
    <w:rsid w:val="000E079F"/>
    <w:rsid w:val="000E0A4F"/>
    <w:rsid w:val="000F6501"/>
    <w:rsid w:val="00117912"/>
    <w:rsid w:val="00123A33"/>
    <w:rsid w:val="00133B6D"/>
    <w:rsid w:val="00137DA8"/>
    <w:rsid w:val="00164521"/>
    <w:rsid w:val="0016679D"/>
    <w:rsid w:val="001853B4"/>
    <w:rsid w:val="001A3AA2"/>
    <w:rsid w:val="001B1EAA"/>
    <w:rsid w:val="001D64F9"/>
    <w:rsid w:val="001E61F5"/>
    <w:rsid w:val="001E64A4"/>
    <w:rsid w:val="002051E8"/>
    <w:rsid w:val="002114DC"/>
    <w:rsid w:val="00212343"/>
    <w:rsid w:val="00235BF7"/>
    <w:rsid w:val="002431E9"/>
    <w:rsid w:val="00266F36"/>
    <w:rsid w:val="00276262"/>
    <w:rsid w:val="00292254"/>
    <w:rsid w:val="00293D84"/>
    <w:rsid w:val="002A0F7A"/>
    <w:rsid w:val="002B7D6E"/>
    <w:rsid w:val="002E0683"/>
    <w:rsid w:val="002E236B"/>
    <w:rsid w:val="00372892"/>
    <w:rsid w:val="00373855"/>
    <w:rsid w:val="00394D7C"/>
    <w:rsid w:val="003D59B6"/>
    <w:rsid w:val="003E29AF"/>
    <w:rsid w:val="003E6173"/>
    <w:rsid w:val="003E66DF"/>
    <w:rsid w:val="003E7117"/>
    <w:rsid w:val="003F1F4B"/>
    <w:rsid w:val="003F6B2B"/>
    <w:rsid w:val="0040477A"/>
    <w:rsid w:val="00416EF2"/>
    <w:rsid w:val="004209F3"/>
    <w:rsid w:val="00441AE4"/>
    <w:rsid w:val="004513D5"/>
    <w:rsid w:val="004551BB"/>
    <w:rsid w:val="0047139A"/>
    <w:rsid w:val="00474171"/>
    <w:rsid w:val="004803CA"/>
    <w:rsid w:val="004875AF"/>
    <w:rsid w:val="00493AFB"/>
    <w:rsid w:val="004A24CD"/>
    <w:rsid w:val="005062C2"/>
    <w:rsid w:val="00507944"/>
    <w:rsid w:val="0051722A"/>
    <w:rsid w:val="005230D5"/>
    <w:rsid w:val="0053708A"/>
    <w:rsid w:val="0055387A"/>
    <w:rsid w:val="005619ED"/>
    <w:rsid w:val="0056227A"/>
    <w:rsid w:val="0056308F"/>
    <w:rsid w:val="005829BE"/>
    <w:rsid w:val="0059318C"/>
    <w:rsid w:val="005A11FB"/>
    <w:rsid w:val="005A3A69"/>
    <w:rsid w:val="005B0C7A"/>
    <w:rsid w:val="005B7D03"/>
    <w:rsid w:val="005C7D6A"/>
    <w:rsid w:val="005E2EB4"/>
    <w:rsid w:val="005F29BC"/>
    <w:rsid w:val="00605E99"/>
    <w:rsid w:val="00611FCE"/>
    <w:rsid w:val="0064474F"/>
    <w:rsid w:val="00645021"/>
    <w:rsid w:val="00657709"/>
    <w:rsid w:val="006723F9"/>
    <w:rsid w:val="00702DE1"/>
    <w:rsid w:val="00724837"/>
    <w:rsid w:val="007721BE"/>
    <w:rsid w:val="00797CB9"/>
    <w:rsid w:val="007B4D5E"/>
    <w:rsid w:val="007D3A71"/>
    <w:rsid w:val="007F11BA"/>
    <w:rsid w:val="008328FE"/>
    <w:rsid w:val="0083473C"/>
    <w:rsid w:val="00847325"/>
    <w:rsid w:val="00847D3C"/>
    <w:rsid w:val="00876019"/>
    <w:rsid w:val="0087741E"/>
    <w:rsid w:val="00904B4C"/>
    <w:rsid w:val="00920B72"/>
    <w:rsid w:val="00923EBB"/>
    <w:rsid w:val="00931D1F"/>
    <w:rsid w:val="00962CFB"/>
    <w:rsid w:val="00996487"/>
    <w:rsid w:val="009A10E0"/>
    <w:rsid w:val="009B034A"/>
    <w:rsid w:val="009B0AC1"/>
    <w:rsid w:val="009C3DED"/>
    <w:rsid w:val="009C6C54"/>
    <w:rsid w:val="009C6FE0"/>
    <w:rsid w:val="009E4722"/>
    <w:rsid w:val="009F1386"/>
    <w:rsid w:val="00A13199"/>
    <w:rsid w:val="00A13C9F"/>
    <w:rsid w:val="00A1701E"/>
    <w:rsid w:val="00A33004"/>
    <w:rsid w:val="00A3336B"/>
    <w:rsid w:val="00A37AA4"/>
    <w:rsid w:val="00A772BC"/>
    <w:rsid w:val="00A975DE"/>
    <w:rsid w:val="00AB5E10"/>
    <w:rsid w:val="00AC109C"/>
    <w:rsid w:val="00AC3A15"/>
    <w:rsid w:val="00AD289D"/>
    <w:rsid w:val="00AD3078"/>
    <w:rsid w:val="00AE015C"/>
    <w:rsid w:val="00AF32A1"/>
    <w:rsid w:val="00B25176"/>
    <w:rsid w:val="00B36E74"/>
    <w:rsid w:val="00B464FC"/>
    <w:rsid w:val="00B56DC7"/>
    <w:rsid w:val="00B579C3"/>
    <w:rsid w:val="00B63648"/>
    <w:rsid w:val="00B671D3"/>
    <w:rsid w:val="00B82108"/>
    <w:rsid w:val="00BA26E4"/>
    <w:rsid w:val="00BB3D30"/>
    <w:rsid w:val="00BC3677"/>
    <w:rsid w:val="00BF0FFD"/>
    <w:rsid w:val="00BF7417"/>
    <w:rsid w:val="00C112AE"/>
    <w:rsid w:val="00C13826"/>
    <w:rsid w:val="00C14A25"/>
    <w:rsid w:val="00C14AD9"/>
    <w:rsid w:val="00C330D0"/>
    <w:rsid w:val="00C42772"/>
    <w:rsid w:val="00C77ACC"/>
    <w:rsid w:val="00C91A49"/>
    <w:rsid w:val="00CB287D"/>
    <w:rsid w:val="00CB5B03"/>
    <w:rsid w:val="00CD6AB4"/>
    <w:rsid w:val="00CF762C"/>
    <w:rsid w:val="00D012DA"/>
    <w:rsid w:val="00D04303"/>
    <w:rsid w:val="00D2232D"/>
    <w:rsid w:val="00D2528B"/>
    <w:rsid w:val="00D25FCB"/>
    <w:rsid w:val="00D26800"/>
    <w:rsid w:val="00D3005C"/>
    <w:rsid w:val="00D36E45"/>
    <w:rsid w:val="00D43ED8"/>
    <w:rsid w:val="00D466E6"/>
    <w:rsid w:val="00D5359C"/>
    <w:rsid w:val="00D67BE2"/>
    <w:rsid w:val="00D74C6A"/>
    <w:rsid w:val="00D777D0"/>
    <w:rsid w:val="00DA3B71"/>
    <w:rsid w:val="00DD5A7A"/>
    <w:rsid w:val="00DF25E8"/>
    <w:rsid w:val="00E0356C"/>
    <w:rsid w:val="00E17467"/>
    <w:rsid w:val="00E41328"/>
    <w:rsid w:val="00E61AC8"/>
    <w:rsid w:val="00E624C0"/>
    <w:rsid w:val="00E637B2"/>
    <w:rsid w:val="00E63B56"/>
    <w:rsid w:val="00E71CD8"/>
    <w:rsid w:val="00E85C35"/>
    <w:rsid w:val="00E86880"/>
    <w:rsid w:val="00E95713"/>
    <w:rsid w:val="00EB475C"/>
    <w:rsid w:val="00EC3710"/>
    <w:rsid w:val="00EC5138"/>
    <w:rsid w:val="00EF64DC"/>
    <w:rsid w:val="00F11964"/>
    <w:rsid w:val="00F21493"/>
    <w:rsid w:val="00F24D5E"/>
    <w:rsid w:val="00F269C8"/>
    <w:rsid w:val="00F302AE"/>
    <w:rsid w:val="00F35D82"/>
    <w:rsid w:val="00F3625F"/>
    <w:rsid w:val="00F37810"/>
    <w:rsid w:val="00F41FD4"/>
    <w:rsid w:val="00F731A3"/>
    <w:rsid w:val="00F87BA6"/>
    <w:rsid w:val="00FA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D3FA-1095-4D1B-9822-48270E3C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1E9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@kunp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Красникова</cp:lastModifiedBy>
  <cp:revision>206</cp:revision>
  <cp:lastPrinted>2019-09-24T06:33:00Z</cp:lastPrinted>
  <dcterms:created xsi:type="dcterms:W3CDTF">2015-10-23T05:18:00Z</dcterms:created>
  <dcterms:modified xsi:type="dcterms:W3CDTF">2019-09-24T12:33:00Z</dcterms:modified>
</cp:coreProperties>
</file>