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ACB9" w14:textId="77777777" w:rsidR="0051135F" w:rsidRPr="00020DB6" w:rsidRDefault="0051135F" w:rsidP="009A1399">
      <w:pPr>
        <w:jc w:val="center"/>
        <w:rPr>
          <w:b/>
          <w:sz w:val="28"/>
          <w:shd w:val="clear" w:color="auto" w:fill="FFFFFF"/>
          <w:lang w:val="en-US"/>
        </w:rPr>
      </w:pPr>
    </w:p>
    <w:p w14:paraId="2B0836FA" w14:textId="4A36B31A" w:rsidR="00764456" w:rsidRPr="00764456" w:rsidRDefault="00AF1D5A" w:rsidP="00764456">
      <w:pPr>
        <w:pStyle w:val="1"/>
        <w:spacing w:before="450" w:beforeAutospacing="0" w:after="0" w:afterAutospacing="0"/>
        <w:jc w:val="center"/>
        <w:rPr>
          <w:color w:val="252525"/>
          <w:sz w:val="28"/>
          <w:szCs w:val="28"/>
          <w:shd w:val="clear" w:color="auto" w:fill="FFFFFF"/>
        </w:rPr>
      </w:pPr>
      <w:r w:rsidRPr="00AF1D5A">
        <w:rPr>
          <w:color w:val="252525"/>
          <w:sz w:val="28"/>
          <w:szCs w:val="28"/>
          <w:shd w:val="clear" w:color="auto" w:fill="FFFFFF"/>
        </w:rPr>
        <w:t xml:space="preserve">Техносерв Cloud обеспечит </w:t>
      </w:r>
      <w:r>
        <w:rPr>
          <w:color w:val="252525"/>
          <w:sz w:val="28"/>
          <w:szCs w:val="28"/>
          <w:shd w:val="clear" w:color="auto" w:fill="FFFFFF"/>
        </w:rPr>
        <w:t>з</w:t>
      </w:r>
      <w:r w:rsidR="00F527F4">
        <w:rPr>
          <w:color w:val="252525"/>
          <w:sz w:val="28"/>
          <w:szCs w:val="28"/>
          <w:shd w:val="clear" w:color="auto" w:fill="FFFFFF"/>
        </w:rPr>
        <w:t>ащит</w:t>
      </w:r>
      <w:r>
        <w:rPr>
          <w:color w:val="252525"/>
          <w:sz w:val="28"/>
          <w:szCs w:val="28"/>
          <w:shd w:val="clear" w:color="auto" w:fill="FFFFFF"/>
        </w:rPr>
        <w:t>у</w:t>
      </w:r>
      <w:r w:rsidR="00B8371E">
        <w:rPr>
          <w:color w:val="252525"/>
          <w:sz w:val="28"/>
          <w:szCs w:val="28"/>
          <w:shd w:val="clear" w:color="auto" w:fill="FFFFFF"/>
        </w:rPr>
        <w:t xml:space="preserve"> бизнес</w:t>
      </w:r>
      <w:r>
        <w:rPr>
          <w:color w:val="252525"/>
          <w:sz w:val="28"/>
          <w:szCs w:val="28"/>
          <w:shd w:val="clear" w:color="auto" w:fill="FFFFFF"/>
        </w:rPr>
        <w:t>-</w:t>
      </w:r>
      <w:r w:rsidR="00B8371E">
        <w:rPr>
          <w:color w:val="252525"/>
          <w:sz w:val="28"/>
          <w:szCs w:val="28"/>
          <w:shd w:val="clear" w:color="auto" w:fill="FFFFFF"/>
        </w:rPr>
        <w:t>систем ритейла в период предновогодних распродаж</w:t>
      </w:r>
    </w:p>
    <w:p w14:paraId="5C9BF1EF" w14:textId="77777777" w:rsidR="00E81EDC" w:rsidRPr="00E81EDC" w:rsidRDefault="00E81EDC" w:rsidP="00E81EDC">
      <w:pPr>
        <w:jc w:val="center"/>
        <w:rPr>
          <w:b/>
          <w:color w:val="252525"/>
          <w:sz w:val="28"/>
          <w:szCs w:val="28"/>
          <w:shd w:val="clear" w:color="auto" w:fill="FFFFFF"/>
        </w:rPr>
      </w:pPr>
    </w:p>
    <w:p w14:paraId="3BEC4839" w14:textId="728DA44C" w:rsidR="00CC2F5D" w:rsidRPr="002F0B7B" w:rsidRDefault="009F71FF" w:rsidP="00AD7AF4">
      <w:pPr>
        <w:jc w:val="both"/>
      </w:pPr>
      <w:r w:rsidRPr="009A1399">
        <w:rPr>
          <w:b/>
          <w:shd w:val="clear" w:color="auto" w:fill="FFFFFF"/>
        </w:rPr>
        <w:t xml:space="preserve">Москва, </w:t>
      </w:r>
      <w:r w:rsidR="009F65D6">
        <w:rPr>
          <w:b/>
          <w:shd w:val="clear" w:color="auto" w:fill="FFFFFF"/>
        </w:rPr>
        <w:t>5</w:t>
      </w:r>
      <w:r>
        <w:rPr>
          <w:b/>
          <w:color w:val="000000"/>
          <w:shd w:val="clear" w:color="auto" w:fill="FFFFFF"/>
        </w:rPr>
        <w:t xml:space="preserve"> </w:t>
      </w:r>
      <w:r w:rsidR="001B5319">
        <w:rPr>
          <w:b/>
          <w:color w:val="000000"/>
          <w:shd w:val="clear" w:color="auto" w:fill="FFFFFF"/>
        </w:rPr>
        <w:t>декабря</w:t>
      </w:r>
      <w:r w:rsidRPr="00536CA1">
        <w:rPr>
          <w:b/>
          <w:color w:val="000000"/>
          <w:shd w:val="clear" w:color="auto" w:fill="FFFFFF"/>
        </w:rPr>
        <w:t xml:space="preserve"> 2019 года.</w:t>
      </w:r>
      <w:r w:rsidRPr="00536CA1">
        <w:rPr>
          <w:color w:val="000000"/>
          <w:shd w:val="clear" w:color="auto" w:fill="FFFFFF"/>
        </w:rPr>
        <w:t xml:space="preserve"> </w:t>
      </w:r>
      <w:r w:rsidR="00E81EDC">
        <w:t xml:space="preserve">Облачный провайдер </w:t>
      </w:r>
      <w:proofErr w:type="spellStart"/>
      <w:r w:rsidR="00E81EDC">
        <w:t>Техносерв</w:t>
      </w:r>
      <w:proofErr w:type="spellEnd"/>
      <w:r w:rsidR="00E81EDC">
        <w:t xml:space="preserve"> </w:t>
      </w:r>
      <w:r w:rsidR="00E81EDC">
        <w:rPr>
          <w:lang w:val="en-US"/>
        </w:rPr>
        <w:t>Cloud</w:t>
      </w:r>
      <w:r w:rsidR="00E81EDC" w:rsidRPr="00E81EDC">
        <w:t xml:space="preserve"> </w:t>
      </w:r>
      <w:r w:rsidR="00695EAE">
        <w:t>представляет</w:t>
      </w:r>
      <w:r w:rsidR="00816315">
        <w:t xml:space="preserve"> </w:t>
      </w:r>
      <w:r w:rsidR="00724D15">
        <w:t xml:space="preserve">обновленный </w:t>
      </w:r>
      <w:r w:rsidR="00665B72">
        <w:t xml:space="preserve">комплексный </w:t>
      </w:r>
      <w:r w:rsidR="00695EAE">
        <w:t xml:space="preserve">сервис по </w:t>
      </w:r>
      <w:bookmarkStart w:id="0" w:name="_Hlk26196674"/>
      <w:r w:rsidR="00695EAE">
        <w:t xml:space="preserve">защите </w:t>
      </w:r>
      <w:r w:rsidR="006C6338">
        <w:t xml:space="preserve">от </w:t>
      </w:r>
      <w:r w:rsidR="006C6338">
        <w:rPr>
          <w:lang w:val="en-US"/>
        </w:rPr>
        <w:t>DDoS</w:t>
      </w:r>
      <w:r w:rsidR="00816315">
        <w:t xml:space="preserve"> </w:t>
      </w:r>
      <w:bookmarkEnd w:id="0"/>
      <w:r w:rsidR="00665B72">
        <w:t>с</w:t>
      </w:r>
      <w:r w:rsidR="00665B72" w:rsidRPr="00665B72">
        <w:t xml:space="preserve"> </w:t>
      </w:r>
      <w:r w:rsidR="006072CB">
        <w:t>одновре</w:t>
      </w:r>
      <w:r w:rsidR="005D52F8">
        <w:t>менным использованием</w:t>
      </w:r>
      <w:r w:rsidR="006072CB">
        <w:t xml:space="preserve"> </w:t>
      </w:r>
      <w:r w:rsidR="00816315">
        <w:rPr>
          <w:lang w:val="en-US"/>
        </w:rPr>
        <w:t>WAF</w:t>
      </w:r>
      <w:r w:rsidR="008944A5">
        <w:t xml:space="preserve"> (</w:t>
      </w:r>
      <w:r w:rsidR="008944A5">
        <w:rPr>
          <w:lang w:val="en-US"/>
        </w:rPr>
        <w:t>Web</w:t>
      </w:r>
      <w:r w:rsidR="008944A5" w:rsidRPr="00C76314">
        <w:t xml:space="preserve"> </w:t>
      </w:r>
      <w:r w:rsidR="008944A5">
        <w:rPr>
          <w:lang w:val="en-US"/>
        </w:rPr>
        <w:t>Application</w:t>
      </w:r>
      <w:r w:rsidR="008944A5" w:rsidRPr="00C76314">
        <w:t xml:space="preserve"> </w:t>
      </w:r>
      <w:r w:rsidR="008944A5">
        <w:rPr>
          <w:lang w:val="en-US"/>
        </w:rPr>
        <w:t>Firewall</w:t>
      </w:r>
      <w:r w:rsidR="008944A5">
        <w:t>)</w:t>
      </w:r>
      <w:r w:rsidR="00250760">
        <w:t>, ориентированный на потребности р</w:t>
      </w:r>
      <w:r w:rsidR="00344408">
        <w:t>и</w:t>
      </w:r>
      <w:r w:rsidR="00250760">
        <w:t>тейла</w:t>
      </w:r>
      <w:r w:rsidR="002F0B7B">
        <w:t>.</w:t>
      </w:r>
    </w:p>
    <w:p w14:paraId="53073891" w14:textId="77777777" w:rsidR="00CC2F5D" w:rsidRDefault="00CC2F5D" w:rsidP="00AD7AF4">
      <w:pPr>
        <w:jc w:val="both"/>
      </w:pPr>
    </w:p>
    <w:p w14:paraId="1330D5A5" w14:textId="03124496" w:rsidR="004D2F35" w:rsidRDefault="004D2F35" w:rsidP="004D2F35">
      <w:pPr>
        <w:jc w:val="both"/>
      </w:pPr>
      <w:r>
        <w:t>Сервис</w:t>
      </w:r>
      <w:r w:rsidR="008E681C">
        <w:t xml:space="preserve"> позволяет предотвратить </w:t>
      </w:r>
      <w:r w:rsidR="00CC2F5D">
        <w:t>вредоносны</w:t>
      </w:r>
      <w:r w:rsidR="008E681C">
        <w:t>е</w:t>
      </w:r>
      <w:r w:rsidR="00CC2F5D">
        <w:t xml:space="preserve"> атак</w:t>
      </w:r>
      <w:r w:rsidR="008E681C">
        <w:t>и</w:t>
      </w:r>
      <w:r w:rsidR="009D7CE0">
        <w:t xml:space="preserve"> н</w:t>
      </w:r>
      <w:r w:rsidR="0019470A">
        <w:t>а информационные системы</w:t>
      </w:r>
      <w:r w:rsidR="008E681C">
        <w:t>, количество которых увеличивается</w:t>
      </w:r>
      <w:r w:rsidR="00CC2F5D">
        <w:t xml:space="preserve"> в период предпраздничных </w:t>
      </w:r>
      <w:r>
        <w:t>рас</w:t>
      </w:r>
      <w:r w:rsidR="00CC2F5D">
        <w:t>продаж</w:t>
      </w:r>
      <w:r w:rsidR="0000477E">
        <w:t xml:space="preserve">. </w:t>
      </w:r>
      <w:r>
        <w:t xml:space="preserve">Зачастую компании </w:t>
      </w:r>
      <w:r w:rsidR="00403496">
        <w:t>вместо комплексной</w:t>
      </w:r>
      <w:r w:rsidR="00403496" w:rsidRPr="00403496">
        <w:t xml:space="preserve"> </w:t>
      </w:r>
      <w:r w:rsidR="00403496">
        <w:t xml:space="preserve">системы </w:t>
      </w:r>
      <w:r w:rsidR="00403496" w:rsidRPr="006F6822">
        <w:t>защиты</w:t>
      </w:r>
      <w:r w:rsidR="00403496">
        <w:t xml:space="preserve"> от </w:t>
      </w:r>
      <w:r w:rsidR="00403496">
        <w:rPr>
          <w:lang w:val="en-US"/>
        </w:rPr>
        <w:t>DDoS</w:t>
      </w:r>
      <w:r w:rsidR="0019470A">
        <w:t xml:space="preserve"> </w:t>
      </w:r>
      <w:r>
        <w:t>отдают предпочтение упрощенной</w:t>
      </w:r>
      <w:r w:rsidR="0019470A">
        <w:t xml:space="preserve">. </w:t>
      </w:r>
      <w:r w:rsidR="00403496">
        <w:t xml:space="preserve">Однако </w:t>
      </w:r>
      <w:r w:rsidR="006C0EAC">
        <w:t>такие решения не могут гарантировать</w:t>
      </w:r>
      <w:r w:rsidR="00403496">
        <w:t xml:space="preserve"> исключ</w:t>
      </w:r>
      <w:r w:rsidR="006C0EAC">
        <w:t>ения</w:t>
      </w:r>
      <w:r w:rsidR="00403496">
        <w:t xml:space="preserve"> потер</w:t>
      </w:r>
      <w:r w:rsidR="006C0EAC">
        <w:t>ь</w:t>
      </w:r>
      <w:r w:rsidR="00403496">
        <w:t xml:space="preserve"> из-за простоев</w:t>
      </w:r>
      <w:r w:rsidR="006C0EAC">
        <w:t xml:space="preserve"> бизнес-систем</w:t>
      </w:r>
      <w:r w:rsidR="00403496">
        <w:t xml:space="preserve"> в период</w:t>
      </w:r>
      <w:r w:rsidR="00403496" w:rsidRPr="004D2F35">
        <w:t xml:space="preserve"> </w:t>
      </w:r>
      <w:r w:rsidR="00403496">
        <w:t>пиковой нагрузки</w:t>
      </w:r>
      <w:r w:rsidR="006C0EAC">
        <w:t xml:space="preserve"> или целенаправленной атаки</w:t>
      </w:r>
      <w:r w:rsidR="00403496">
        <w:t xml:space="preserve">. </w:t>
      </w:r>
      <w:r w:rsidRPr="004D2F35">
        <w:t>Своевременн</w:t>
      </w:r>
      <w:r w:rsidR="00E967D9">
        <w:t>ая профилактика</w:t>
      </w:r>
      <w:r w:rsidRPr="004D2F35">
        <w:t xml:space="preserve"> обеспечит бесперебойную работу информационных ресурсов и позволит избежать финансовых </w:t>
      </w:r>
      <w:r w:rsidR="00082689">
        <w:t>затрат</w:t>
      </w:r>
      <w:r w:rsidRPr="004D2F35">
        <w:t>.</w:t>
      </w:r>
    </w:p>
    <w:p w14:paraId="5656F680" w14:textId="5A452CF9" w:rsidR="002C309C" w:rsidRDefault="002C309C" w:rsidP="004D2F35">
      <w:pPr>
        <w:jc w:val="both"/>
      </w:pPr>
    </w:p>
    <w:p w14:paraId="7BDD2E2C" w14:textId="0F5FB180" w:rsidR="00A87ABB" w:rsidRDefault="008A05C0" w:rsidP="00AF2DFF">
      <w:pPr>
        <w:jc w:val="both"/>
      </w:pPr>
      <w:r>
        <w:t>Теперь</w:t>
      </w:r>
      <w:r w:rsidR="00053967">
        <w:t xml:space="preserve"> ритейлеры и другие </w:t>
      </w:r>
      <w:r w:rsidR="0030387D">
        <w:t>клиенты</w:t>
      </w:r>
      <w:r w:rsidR="005D52F8">
        <w:t xml:space="preserve"> с высоконагруженными </w:t>
      </w:r>
      <w:r w:rsidR="006D3C7F">
        <w:t>веб</w:t>
      </w:r>
      <w:r w:rsidR="005D52F8" w:rsidRPr="006D3C7F">
        <w:t>-</w:t>
      </w:r>
      <w:r w:rsidR="005D52F8">
        <w:t>сайтами</w:t>
      </w:r>
      <w:r w:rsidR="00053967">
        <w:t xml:space="preserve"> могут подключить </w:t>
      </w:r>
      <w:r>
        <w:t xml:space="preserve">обновленное </w:t>
      </w:r>
      <w:r w:rsidR="00053967">
        <w:t>решени</w:t>
      </w:r>
      <w:r>
        <w:t>е</w:t>
      </w:r>
      <w:r w:rsidR="00053967">
        <w:t xml:space="preserve"> </w:t>
      </w:r>
      <w:proofErr w:type="spellStart"/>
      <w:r w:rsidR="00053967">
        <w:t>Техносерв</w:t>
      </w:r>
      <w:proofErr w:type="spellEnd"/>
      <w:r w:rsidR="00053967">
        <w:t xml:space="preserve"> </w:t>
      </w:r>
      <w:r w:rsidR="00053967">
        <w:rPr>
          <w:lang w:val="en-US"/>
        </w:rPr>
        <w:t>Cloud</w:t>
      </w:r>
      <w:r w:rsidR="00053967">
        <w:t xml:space="preserve"> по </w:t>
      </w:r>
      <w:proofErr w:type="spellStart"/>
      <w:r w:rsidR="005D52F8">
        <w:rPr>
          <w:lang w:val="en-US"/>
        </w:rPr>
        <w:t>DDos</w:t>
      </w:r>
      <w:proofErr w:type="spellEnd"/>
      <w:r w:rsidR="005D52F8" w:rsidRPr="006D3C7F">
        <w:t>-</w:t>
      </w:r>
      <w:r w:rsidR="005D52F8">
        <w:t xml:space="preserve">защите с обеспечением </w:t>
      </w:r>
      <w:r w:rsidR="00053967">
        <w:t>дополнительного уровня безопасности за счет применения</w:t>
      </w:r>
      <w:r w:rsidR="006D3C7F">
        <w:t xml:space="preserve"> </w:t>
      </w:r>
      <w:r w:rsidR="00053967">
        <w:rPr>
          <w:lang w:val="en-US"/>
        </w:rPr>
        <w:t>WAF</w:t>
      </w:r>
      <w:r w:rsidR="00053967">
        <w:t>.</w:t>
      </w:r>
      <w:r>
        <w:t xml:space="preserve"> Сервис </w:t>
      </w:r>
      <w:r w:rsidR="002C309C">
        <w:t xml:space="preserve">способен предотвратить </w:t>
      </w:r>
      <w:proofErr w:type="spellStart"/>
      <w:r w:rsidR="002C309C">
        <w:t>многовекторные</w:t>
      </w:r>
      <w:proofErr w:type="spellEnd"/>
      <w:r w:rsidR="002C309C">
        <w:t xml:space="preserve"> атаки</w:t>
      </w:r>
      <w:r w:rsidR="00A87ABB">
        <w:t xml:space="preserve">, которые могут </w:t>
      </w:r>
      <w:r w:rsidR="002C309C">
        <w:t>модифи</w:t>
      </w:r>
      <w:r w:rsidR="00A87ABB">
        <w:t>цировать</w:t>
      </w:r>
      <w:r w:rsidR="002C309C">
        <w:t xml:space="preserve"> данны</w:t>
      </w:r>
      <w:r w:rsidR="00A87ABB">
        <w:t>е</w:t>
      </w:r>
      <w:r w:rsidR="002C309C">
        <w:t xml:space="preserve"> и выве</w:t>
      </w:r>
      <w:r w:rsidR="00A87ABB">
        <w:t>сти</w:t>
      </w:r>
      <w:r w:rsidR="002C309C">
        <w:t xml:space="preserve"> бизнес-систем</w:t>
      </w:r>
      <w:r w:rsidR="00A87ABB">
        <w:t>ы организации</w:t>
      </w:r>
      <w:r w:rsidR="002C309C">
        <w:t xml:space="preserve"> из строя.</w:t>
      </w:r>
      <w:r w:rsidR="00A87ABB">
        <w:t xml:space="preserve"> </w:t>
      </w:r>
    </w:p>
    <w:p w14:paraId="3902265C" w14:textId="77777777" w:rsidR="00A87ABB" w:rsidRDefault="00A87ABB" w:rsidP="00AF2DFF">
      <w:pPr>
        <w:jc w:val="both"/>
      </w:pPr>
    </w:p>
    <w:p w14:paraId="06650518" w14:textId="7D3F19A9" w:rsidR="004D2F35" w:rsidRDefault="00DE4A87" w:rsidP="004D2F35">
      <w:pPr>
        <w:jc w:val="both"/>
      </w:pPr>
      <w:hyperlink r:id="rId8" w:history="1">
        <w:r w:rsidR="00AF2DFF" w:rsidRPr="00A447DB">
          <w:rPr>
            <w:rStyle w:val="a8"/>
          </w:rPr>
          <w:t>Комплексный сервис</w:t>
        </w:r>
        <w:r w:rsidR="00237241" w:rsidRPr="00A447DB">
          <w:rPr>
            <w:rStyle w:val="a8"/>
          </w:rPr>
          <w:t xml:space="preserve"> по защите от </w:t>
        </w:r>
        <w:proofErr w:type="spellStart"/>
        <w:r w:rsidR="00237241" w:rsidRPr="00A447DB">
          <w:rPr>
            <w:rStyle w:val="a8"/>
          </w:rPr>
          <w:t>DDoS</w:t>
        </w:r>
        <w:proofErr w:type="spellEnd"/>
      </w:hyperlink>
      <w:r w:rsidR="00AF2DFF">
        <w:t xml:space="preserve"> в облаке</w:t>
      </w:r>
      <w:r w:rsidR="00AF2DFF" w:rsidRPr="00AF2DFF">
        <w:t xml:space="preserve"> </w:t>
      </w:r>
      <w:proofErr w:type="spellStart"/>
      <w:r w:rsidR="00AF2DFF">
        <w:t>Техносерв</w:t>
      </w:r>
      <w:proofErr w:type="spellEnd"/>
      <w:r w:rsidR="00AF2DFF">
        <w:t xml:space="preserve"> </w:t>
      </w:r>
      <w:r w:rsidR="00AF2DFF">
        <w:rPr>
          <w:lang w:val="en-US"/>
        </w:rPr>
        <w:t>Cloud</w:t>
      </w:r>
      <w:r w:rsidR="00AF2DFF">
        <w:t xml:space="preserve"> п</w:t>
      </w:r>
      <w:r w:rsidR="002C309C">
        <w:t>редусматривает</w:t>
      </w:r>
      <w:r w:rsidR="00AF2DFF">
        <w:t xml:space="preserve"> применение высокотехнологич</w:t>
      </w:r>
      <w:r w:rsidR="00F869B8">
        <w:t>ны</w:t>
      </w:r>
      <w:r w:rsidR="00AF2DFF">
        <w:t xml:space="preserve">х решений </w:t>
      </w:r>
      <w:proofErr w:type="spellStart"/>
      <w:r w:rsidR="00AF2DFF">
        <w:rPr>
          <w:lang w:val="en-US"/>
        </w:rPr>
        <w:t>Qrator</w:t>
      </w:r>
      <w:proofErr w:type="spellEnd"/>
      <w:r w:rsidR="00AF2DFF">
        <w:t xml:space="preserve"> с использованием распределенной системы очистки трафика</w:t>
      </w:r>
      <w:r w:rsidR="00F869B8">
        <w:t xml:space="preserve"> и</w:t>
      </w:r>
      <w:r w:rsidR="00AF2DFF">
        <w:t xml:space="preserve"> машинного обучения для распознавания угроз</w:t>
      </w:r>
      <w:r w:rsidR="00F869B8">
        <w:t>, а также</w:t>
      </w:r>
      <w:r w:rsidR="00AF2DFF">
        <w:t xml:space="preserve"> автоматического подавления атак. </w:t>
      </w:r>
      <w:r w:rsidR="00E967D9">
        <w:t xml:space="preserve">Кроме того, </w:t>
      </w:r>
      <w:r w:rsidR="00082689">
        <w:t>услуга</w:t>
      </w:r>
      <w:r w:rsidR="00F65929">
        <w:t xml:space="preserve"> </w:t>
      </w:r>
      <w:r w:rsidR="002C7F89">
        <w:t>предусматривает</w:t>
      </w:r>
      <w:r w:rsidR="00F65929">
        <w:t xml:space="preserve"> многоуровнев</w:t>
      </w:r>
      <w:r w:rsidR="002C7F89">
        <w:t>ую</w:t>
      </w:r>
      <w:r w:rsidR="00F65929">
        <w:t xml:space="preserve"> защит</w:t>
      </w:r>
      <w:r w:rsidR="002C7F89">
        <w:t xml:space="preserve">у </w:t>
      </w:r>
      <w:r w:rsidR="00F65929">
        <w:t xml:space="preserve">от </w:t>
      </w:r>
      <w:r w:rsidR="00F869B8">
        <w:t xml:space="preserve">сбоев при </w:t>
      </w:r>
      <w:r w:rsidR="00F65929">
        <w:t>нейтрализации атак</w:t>
      </w:r>
      <w:r w:rsidR="002C7F89">
        <w:t xml:space="preserve"> и является одн</w:t>
      </w:r>
      <w:r w:rsidR="00082689">
        <w:t>ой</w:t>
      </w:r>
      <w:r w:rsidR="002C7F89">
        <w:t xml:space="preserve"> из самых надежны</w:t>
      </w:r>
      <w:r w:rsidR="008944A5">
        <w:t>х</w:t>
      </w:r>
      <w:r w:rsidR="00F6473D">
        <w:t xml:space="preserve"> на рынке</w:t>
      </w:r>
      <w:r w:rsidR="00237241">
        <w:t xml:space="preserve">. </w:t>
      </w:r>
      <w:r w:rsidR="00403496">
        <w:t>То есть</w:t>
      </w:r>
      <w:r w:rsidR="007D19A4">
        <w:t xml:space="preserve"> </w:t>
      </w:r>
      <w:r w:rsidR="00F65929">
        <w:t>внутренний стандарт дублировани</w:t>
      </w:r>
      <w:r w:rsidR="00F6473D">
        <w:t>я</w:t>
      </w:r>
      <w:r w:rsidR="00F65929">
        <w:t xml:space="preserve"> всех компонентов распространяется не только на оборудование и электроснабжение, но и на выделенные каналы связи, точки и </w:t>
      </w:r>
      <w:proofErr w:type="spellStart"/>
      <w:r w:rsidR="00F65929">
        <w:t>ЦОДы</w:t>
      </w:r>
      <w:proofErr w:type="spellEnd"/>
      <w:r w:rsidR="007D19A4">
        <w:t>,</w:t>
      </w:r>
      <w:r w:rsidR="00F65929">
        <w:t xml:space="preserve"> подключения </w:t>
      </w:r>
      <w:r w:rsidR="002C7F89">
        <w:t>к</w:t>
      </w:r>
      <w:r w:rsidR="00F65929">
        <w:t xml:space="preserve"> подрядчикам. </w:t>
      </w:r>
      <w:r w:rsidR="002C7F89">
        <w:t>Сервис подходит для бизнеса, выручка и репутация которого напрямую завис</w:t>
      </w:r>
      <w:r w:rsidR="00237241">
        <w:t>я</w:t>
      </w:r>
      <w:r w:rsidR="002C7F89">
        <w:t>т от безупречной стабильности работы</w:t>
      </w:r>
      <w:r w:rsidR="00237241">
        <w:t xml:space="preserve"> компании</w:t>
      </w:r>
      <w:r w:rsidR="002C7F89">
        <w:t>.</w:t>
      </w:r>
    </w:p>
    <w:p w14:paraId="383312DB" w14:textId="1A672909" w:rsidR="00237241" w:rsidRDefault="00237241" w:rsidP="004D2F35">
      <w:pPr>
        <w:jc w:val="both"/>
      </w:pPr>
    </w:p>
    <w:p w14:paraId="5EA26BD8" w14:textId="42A0F551" w:rsidR="00237241" w:rsidRPr="00DD0054" w:rsidRDefault="00237241" w:rsidP="00237241">
      <w:pPr>
        <w:jc w:val="both"/>
      </w:pPr>
      <w:r>
        <w:t xml:space="preserve">«В высококонкурентном бизнесе </w:t>
      </w:r>
      <w:r>
        <w:rPr>
          <w:lang w:val="en-US"/>
        </w:rPr>
        <w:t>DDoS</w:t>
      </w:r>
      <w:r w:rsidRPr="00D943C8">
        <w:t xml:space="preserve"> </w:t>
      </w:r>
      <w:r>
        <w:t xml:space="preserve">является одним из распространенных средств недобросовестной борьбы. Мы предлагаем широкий набор инструментов для обеспечения максимальной безопасности информационных систем клиентов в облаке Техносерв </w:t>
      </w:r>
      <w:r>
        <w:rPr>
          <w:lang w:val="en-US"/>
        </w:rPr>
        <w:t>Cloud</w:t>
      </w:r>
      <w:r>
        <w:t>. Приложено немало усилий</w:t>
      </w:r>
      <w:r w:rsidR="00403496">
        <w:t xml:space="preserve"> для того</w:t>
      </w:r>
      <w:r>
        <w:t>, чтобы наши сервисы для защиты</w:t>
      </w:r>
      <w:r w:rsidR="00403496">
        <w:t>,</w:t>
      </w:r>
      <w:r>
        <w:t xml:space="preserve"> как кирпичики</w:t>
      </w:r>
      <w:r w:rsidR="00403496">
        <w:t>,</w:t>
      </w:r>
      <w:r>
        <w:t xml:space="preserve"> можно было встроить в решение. Например, услуга </w:t>
      </w:r>
      <w:r>
        <w:rPr>
          <w:lang w:val="en-US"/>
        </w:rPr>
        <w:t>WAF</w:t>
      </w:r>
      <w:r w:rsidRPr="007409C4">
        <w:t xml:space="preserve"> </w:t>
      </w:r>
      <w:r>
        <w:t xml:space="preserve">может быть в любое время интегрирована в систему, не нарушая её работы. </w:t>
      </w:r>
      <w:r w:rsidR="00FA28ED">
        <w:t>К тому же потенциальные заказчики могут пользоваться этим простым и удобным решением, например, только в периоды пиковых нагрузок на их базовую систему защиты</w:t>
      </w:r>
      <w:r>
        <w:t xml:space="preserve">», − отметил </w:t>
      </w:r>
      <w:r w:rsidRPr="004070B4">
        <w:rPr>
          <w:b/>
        </w:rPr>
        <w:t xml:space="preserve">Михаил Блинов, руководитель Техносерв </w:t>
      </w:r>
      <w:r w:rsidRPr="004070B4">
        <w:rPr>
          <w:b/>
          <w:lang w:val="en-US"/>
        </w:rPr>
        <w:t>Cloud</w:t>
      </w:r>
      <w:r>
        <w:t>.</w:t>
      </w:r>
    </w:p>
    <w:p w14:paraId="029E1112" w14:textId="77777777" w:rsidR="00237241" w:rsidRDefault="00237241" w:rsidP="004D2F35">
      <w:pPr>
        <w:jc w:val="both"/>
      </w:pPr>
    </w:p>
    <w:p w14:paraId="495DC21B" w14:textId="77777777" w:rsidR="00403496" w:rsidRPr="008A05C0" w:rsidRDefault="00403496" w:rsidP="008A05C0">
      <w:pPr>
        <w:pStyle w:val="11"/>
        <w:jc w:val="both"/>
        <w:rPr>
          <w:b/>
        </w:rPr>
      </w:pPr>
      <w:r w:rsidRPr="008A05C0">
        <w:rPr>
          <w:b/>
          <w:i/>
          <w:highlight w:val="white"/>
        </w:rPr>
        <w:t>Справка:</w:t>
      </w:r>
    </w:p>
    <w:p w14:paraId="4FEA22FE" w14:textId="3D799B70" w:rsidR="00AA7EAD" w:rsidRDefault="00AA7EAD" w:rsidP="00A41F5C">
      <w:pPr>
        <w:jc w:val="both"/>
      </w:pPr>
      <w:r>
        <w:t xml:space="preserve">Эксперты по защите информации </w:t>
      </w:r>
      <w:r w:rsidRPr="004D2F35">
        <w:t>и интересов бизнеса</w:t>
      </w:r>
      <w:r>
        <w:t xml:space="preserve"> фиксируют постоянный рост числа атак</w:t>
      </w:r>
      <w:r w:rsidR="00A41F5C">
        <w:t>,</w:t>
      </w:r>
      <w:r>
        <w:t xml:space="preserve"> приводящи</w:t>
      </w:r>
      <w:r w:rsidR="00A41F5C">
        <w:t>х</w:t>
      </w:r>
      <w:r>
        <w:t xml:space="preserve"> к неработоспособности интернет</w:t>
      </w:r>
      <w:r w:rsidR="004D2F35">
        <w:t>-</w:t>
      </w:r>
      <w:r>
        <w:t xml:space="preserve">ресурсов. В последнем </w:t>
      </w:r>
      <w:r w:rsidRPr="0030387D">
        <w:t>отчете</w:t>
      </w:r>
      <w:r>
        <w:t xml:space="preserve"> </w:t>
      </w:r>
      <w:hyperlink r:id="rId9" w:history="1">
        <w:r w:rsidRPr="001951D1">
          <w:rPr>
            <w:rStyle w:val="a8"/>
          </w:rPr>
          <w:t xml:space="preserve">компании </w:t>
        </w:r>
        <w:proofErr w:type="spellStart"/>
        <w:r w:rsidRPr="001951D1">
          <w:rPr>
            <w:rStyle w:val="a8"/>
          </w:rPr>
          <w:t>Qrator</w:t>
        </w:r>
        <w:proofErr w:type="spellEnd"/>
      </w:hyperlink>
      <w:bookmarkStart w:id="1" w:name="_GoBack"/>
      <w:bookmarkEnd w:id="1"/>
      <w:r>
        <w:t xml:space="preserve">, одного из лидеров мирового рынка защиты от </w:t>
      </w:r>
      <w:proofErr w:type="spellStart"/>
      <w:r w:rsidRPr="00A41F5C">
        <w:t>DDoS</w:t>
      </w:r>
      <w:proofErr w:type="spellEnd"/>
      <w:r w:rsidR="00A41F5C">
        <w:t>,</w:t>
      </w:r>
      <w:r w:rsidR="00A94745">
        <w:t xml:space="preserve"> </w:t>
      </w:r>
      <w:r w:rsidR="00A41F5C">
        <w:t xml:space="preserve">внимание </w:t>
      </w:r>
      <w:r w:rsidR="00A94745">
        <w:t>акцентируется на том</w:t>
      </w:r>
      <w:r w:rsidR="00A41F5C">
        <w:t>,</w:t>
      </w:r>
      <w:r w:rsidR="00A94745">
        <w:t xml:space="preserve"> что «</w:t>
      </w:r>
      <w:r w:rsidR="00A94745" w:rsidRPr="00A41F5C">
        <w:t xml:space="preserve">о своей готовности к </w:t>
      </w:r>
      <w:proofErr w:type="spellStart"/>
      <w:r w:rsidR="00A94745" w:rsidRPr="00A41F5C">
        <w:t>DDoS</w:t>
      </w:r>
      <w:proofErr w:type="spellEnd"/>
      <w:r w:rsidR="00A94745" w:rsidRPr="00A41F5C">
        <w:t>-атакам средний и крупный e-</w:t>
      </w:r>
      <w:proofErr w:type="spellStart"/>
      <w:r w:rsidR="00A94745" w:rsidRPr="00A41F5C">
        <w:lastRenderedPageBreak/>
        <w:t>commerce</w:t>
      </w:r>
      <w:proofErr w:type="spellEnd"/>
      <w:r w:rsidR="00A94745" w:rsidRPr="00A41F5C">
        <w:t>-бизнес узнаёт исключительно на практике, проходя “проверку боем”</w:t>
      </w:r>
      <w:r w:rsidR="00A94745">
        <w:t>»</w:t>
      </w:r>
      <w:r w:rsidR="00A41F5C">
        <w:t>.</w:t>
      </w:r>
      <w:r w:rsidR="00A94745">
        <w:t xml:space="preserve"> Это случается из-за того, что бизнес предпочитает ограниченную простую защиту вместо всесторонней комплексной. Она как правило стоит немного дороже, но зато обеспечивает бескомпромиссный уровень защиты, что в итоге исключает</w:t>
      </w:r>
      <w:r w:rsidR="00E1339C">
        <w:t xml:space="preserve"> потери из-за</w:t>
      </w:r>
      <w:r w:rsidR="00A94745">
        <w:t xml:space="preserve"> просто</w:t>
      </w:r>
      <w:r w:rsidR="00E1339C">
        <w:t>ев в «горячий период».</w:t>
      </w:r>
    </w:p>
    <w:p w14:paraId="26570726" w14:textId="77777777" w:rsidR="0030387D" w:rsidRDefault="0030387D" w:rsidP="0030387D">
      <w:pPr>
        <w:jc w:val="both"/>
      </w:pPr>
    </w:p>
    <w:p w14:paraId="2DE089C9" w14:textId="71A10CCD" w:rsidR="0030387D" w:rsidRDefault="0030387D" w:rsidP="0030387D">
      <w:pPr>
        <w:jc w:val="both"/>
      </w:pPr>
      <w:r w:rsidRPr="0030387D">
        <w:t>По данным опроса, проведенного в 3 кв</w:t>
      </w:r>
      <w:r w:rsidR="009E3D0C">
        <w:t>артале</w:t>
      </w:r>
      <w:r w:rsidRPr="0030387D">
        <w:t xml:space="preserve"> 2019 г</w:t>
      </w:r>
      <w:r w:rsidR="009E3D0C">
        <w:t>ода</w:t>
      </w:r>
      <w:r w:rsidRPr="0030387D">
        <w:t>, респонденты, представляющие сред</w:t>
      </w:r>
      <w:r w:rsidRPr="0030387D">
        <w:softHyphen/>
        <w:t>ний и крупный e-</w:t>
      </w:r>
      <w:proofErr w:type="spellStart"/>
      <w:r w:rsidRPr="0030387D">
        <w:t>commerce</w:t>
      </w:r>
      <w:proofErr w:type="spellEnd"/>
      <w:r w:rsidRPr="0030387D">
        <w:t xml:space="preserve">, наиболее часто сталкивались за последний год с </w:t>
      </w:r>
      <w:proofErr w:type="spellStart"/>
      <w:r w:rsidRPr="0030387D">
        <w:t>DDoS</w:t>
      </w:r>
      <w:proofErr w:type="spellEnd"/>
      <w:r w:rsidRPr="0030387D">
        <w:t>-ата</w:t>
      </w:r>
      <w:r w:rsidRPr="0030387D">
        <w:softHyphen/>
        <w:t xml:space="preserve">ками (34%) и взломами (26%). </w:t>
      </w:r>
      <w:r w:rsidR="00902F58">
        <w:t>По результатам исследования</w:t>
      </w:r>
      <w:r w:rsidR="006D3C7F">
        <w:t>,</w:t>
      </w:r>
      <w:r w:rsidR="00902F58">
        <w:t xml:space="preserve"> </w:t>
      </w:r>
      <w:r w:rsidR="006D3C7F">
        <w:t xml:space="preserve">частота угроз в этом секторе выросла </w:t>
      </w:r>
      <w:r w:rsidR="00902F58">
        <w:t>на 56% по сравнению с предыдущим годом</w:t>
      </w:r>
      <w:r w:rsidR="006D3C7F">
        <w:t>.</w:t>
      </w:r>
    </w:p>
    <w:p w14:paraId="7667101B" w14:textId="77777777" w:rsidR="00830F17" w:rsidRPr="002636F4" w:rsidRDefault="00830F17" w:rsidP="00830F17">
      <w:pPr>
        <w:pStyle w:val="11"/>
        <w:jc w:val="both"/>
        <w:rPr>
          <w:i/>
          <w:color w:val="000000"/>
        </w:rPr>
      </w:pPr>
    </w:p>
    <w:p w14:paraId="414EAC80" w14:textId="77777777" w:rsidR="0065599E" w:rsidRPr="00E27D10" w:rsidRDefault="0065599E" w:rsidP="0065599E">
      <w:pPr>
        <w:pStyle w:val="a6"/>
        <w:jc w:val="left"/>
        <w:rPr>
          <w:b w:val="0"/>
          <w:i/>
          <w:color w:val="000000"/>
          <w:sz w:val="22"/>
          <w:szCs w:val="22"/>
          <w:u w:val="single"/>
        </w:rPr>
      </w:pPr>
      <w:r w:rsidRPr="00E27D10">
        <w:rPr>
          <w:b w:val="0"/>
          <w:i/>
          <w:color w:val="000000"/>
          <w:sz w:val="22"/>
          <w:szCs w:val="22"/>
          <w:u w:val="single"/>
        </w:rPr>
        <w:t>Дополнительная информация для СМИ:</w:t>
      </w:r>
    </w:p>
    <w:p w14:paraId="023C7941" w14:textId="77777777" w:rsidR="0065599E" w:rsidRPr="00EC489A" w:rsidRDefault="0065599E" w:rsidP="0065599E">
      <w:pPr>
        <w:pStyle w:val="a6"/>
        <w:jc w:val="left"/>
        <w:rPr>
          <w:b w:val="0"/>
          <w:i/>
          <w:color w:val="000000"/>
          <w:sz w:val="22"/>
          <w:szCs w:val="22"/>
        </w:rPr>
      </w:pPr>
      <w:r w:rsidRPr="00E27D10">
        <w:rPr>
          <w:b w:val="0"/>
          <w:i/>
          <w:color w:val="000000"/>
          <w:sz w:val="22"/>
          <w:szCs w:val="22"/>
          <w:lang w:val="en-US"/>
        </w:rPr>
        <w:t>e</w:t>
      </w:r>
      <w:r w:rsidRPr="00EC489A">
        <w:rPr>
          <w:b w:val="0"/>
          <w:i/>
          <w:color w:val="000000"/>
          <w:sz w:val="22"/>
          <w:szCs w:val="22"/>
        </w:rPr>
        <w:t>-</w:t>
      </w:r>
      <w:r w:rsidRPr="00E27D10">
        <w:rPr>
          <w:b w:val="0"/>
          <w:i/>
          <w:color w:val="000000"/>
          <w:sz w:val="22"/>
          <w:szCs w:val="22"/>
          <w:lang w:val="en-US"/>
        </w:rPr>
        <w:t>mail</w:t>
      </w:r>
      <w:r w:rsidRPr="00EC489A">
        <w:rPr>
          <w:b w:val="0"/>
          <w:i/>
          <w:color w:val="000000"/>
          <w:sz w:val="22"/>
          <w:szCs w:val="22"/>
        </w:rPr>
        <w:t xml:space="preserve">: </w:t>
      </w:r>
      <w:proofErr w:type="spellStart"/>
      <w:r w:rsidRPr="00E27D10">
        <w:rPr>
          <w:b w:val="0"/>
          <w:i/>
          <w:color w:val="000000"/>
          <w:sz w:val="22"/>
          <w:szCs w:val="22"/>
          <w:lang w:val="en-US"/>
        </w:rPr>
        <w:t>pr</w:t>
      </w:r>
      <w:proofErr w:type="spellEnd"/>
      <w:r w:rsidRPr="00EC489A">
        <w:rPr>
          <w:b w:val="0"/>
          <w:i/>
          <w:color w:val="000000"/>
          <w:sz w:val="22"/>
          <w:szCs w:val="22"/>
        </w:rPr>
        <w:t>@</w:t>
      </w:r>
      <w:proofErr w:type="spellStart"/>
      <w:r w:rsidRPr="00E27D10">
        <w:rPr>
          <w:b w:val="0"/>
          <w:i/>
          <w:color w:val="000000"/>
          <w:sz w:val="22"/>
          <w:szCs w:val="22"/>
          <w:lang w:val="en-US"/>
        </w:rPr>
        <w:t>technoserv</w:t>
      </w:r>
      <w:proofErr w:type="spellEnd"/>
      <w:r w:rsidRPr="00EC489A">
        <w:rPr>
          <w:b w:val="0"/>
          <w:i/>
          <w:color w:val="000000"/>
          <w:sz w:val="22"/>
          <w:szCs w:val="22"/>
        </w:rPr>
        <w:t>.</w:t>
      </w:r>
      <w:r w:rsidRPr="00E27D10">
        <w:rPr>
          <w:b w:val="0"/>
          <w:i/>
          <w:color w:val="000000"/>
          <w:sz w:val="22"/>
          <w:szCs w:val="22"/>
          <w:lang w:val="en-US"/>
        </w:rPr>
        <w:t>com</w:t>
      </w:r>
    </w:p>
    <w:p w14:paraId="6504626A" w14:textId="77777777" w:rsidR="0065599E" w:rsidRPr="00EC489A" w:rsidRDefault="0065599E" w:rsidP="0065599E">
      <w:pPr>
        <w:pStyle w:val="a6"/>
        <w:jc w:val="left"/>
        <w:rPr>
          <w:b w:val="0"/>
          <w:i/>
          <w:color w:val="000000"/>
          <w:sz w:val="22"/>
          <w:szCs w:val="22"/>
        </w:rPr>
      </w:pPr>
      <w:r w:rsidRPr="00E27D10">
        <w:rPr>
          <w:b w:val="0"/>
          <w:i/>
          <w:color w:val="000000"/>
          <w:sz w:val="22"/>
          <w:szCs w:val="22"/>
        </w:rPr>
        <w:t>тел</w:t>
      </w:r>
      <w:r w:rsidRPr="00EC489A">
        <w:rPr>
          <w:b w:val="0"/>
          <w:i/>
          <w:color w:val="000000"/>
          <w:sz w:val="22"/>
          <w:szCs w:val="22"/>
        </w:rPr>
        <w:t>.: +7 (495) 648-0808</w:t>
      </w:r>
    </w:p>
    <w:p w14:paraId="6AE1E05B" w14:textId="77777777" w:rsidR="00830F17" w:rsidRDefault="00830F17" w:rsidP="00830F17">
      <w:pPr>
        <w:jc w:val="both"/>
        <w:rPr>
          <w:color w:val="000000"/>
          <w:shd w:val="clear" w:color="auto" w:fill="FFFFFF"/>
        </w:rPr>
      </w:pPr>
    </w:p>
    <w:p w14:paraId="7668E955" w14:textId="77777777" w:rsidR="00830F17" w:rsidRDefault="00830F17" w:rsidP="00830F17">
      <w:pPr>
        <w:pStyle w:val="11"/>
        <w:jc w:val="both"/>
        <w:rPr>
          <w:b/>
          <w:i/>
          <w:highlight w:val="white"/>
          <w:u w:val="single"/>
        </w:rPr>
      </w:pPr>
      <w:r>
        <w:rPr>
          <w:b/>
          <w:i/>
          <w:highlight w:val="white"/>
          <w:u w:val="single"/>
        </w:rPr>
        <w:t>Справка</w:t>
      </w:r>
    </w:p>
    <w:bookmarkStart w:id="2" w:name="30j0zll" w:colFirst="0" w:colLast="0"/>
    <w:bookmarkEnd w:id="2"/>
    <w:p w14:paraId="31CC5FD6" w14:textId="024FE843" w:rsidR="00830F17" w:rsidRDefault="001951D1" w:rsidP="00830F17">
      <w:pPr>
        <w:pStyle w:val="11"/>
        <w:jc w:val="both"/>
        <w:rPr>
          <w:i/>
          <w:highlight w:val="white"/>
        </w:rPr>
      </w:pPr>
      <w:r>
        <w:rPr>
          <w:i/>
          <w:color w:val="0000FF"/>
          <w:highlight w:val="white"/>
          <w:u w:val="single"/>
        </w:rPr>
        <w:fldChar w:fldCharType="begin"/>
      </w:r>
      <w:r>
        <w:rPr>
          <w:i/>
          <w:color w:val="0000FF"/>
          <w:highlight w:val="white"/>
          <w:u w:val="single"/>
        </w:rPr>
        <w:instrText xml:space="preserve"> HYPERLINK "https://ts-cloud.ru/service/zashchita-ot-ddos-atak/?utm_source=press_releaseSMI&amp;utm_medium=referral&amp;utm_term=ddos-zashita_release&amp;utm_campaign=DD0s_WAF_technoserv_cloud" </w:instrText>
      </w:r>
      <w:r>
        <w:rPr>
          <w:i/>
          <w:color w:val="0000FF"/>
          <w:highlight w:val="white"/>
          <w:u w:val="single"/>
        </w:rPr>
      </w:r>
      <w:r>
        <w:rPr>
          <w:i/>
          <w:color w:val="0000FF"/>
          <w:highlight w:val="white"/>
          <w:u w:val="single"/>
        </w:rPr>
        <w:fldChar w:fldCharType="separate"/>
      </w:r>
      <w:r w:rsidR="00830F17" w:rsidRPr="001951D1">
        <w:rPr>
          <w:rStyle w:val="a8"/>
          <w:i/>
          <w:highlight w:val="white"/>
        </w:rPr>
        <w:t>Техносерв Cloud</w:t>
      </w:r>
      <w:r>
        <w:rPr>
          <w:i/>
          <w:color w:val="0000FF"/>
          <w:highlight w:val="white"/>
          <w:u w:val="single"/>
        </w:rPr>
        <w:fldChar w:fldCharType="end"/>
      </w:r>
      <w:r w:rsidR="00830F17">
        <w:rPr>
          <w:i/>
          <w:color w:val="0000FF"/>
          <w:highlight w:val="white"/>
        </w:rPr>
        <w:t xml:space="preserve"> </w:t>
      </w:r>
      <w:r w:rsidR="00830F17">
        <w:rPr>
          <w:i/>
          <w:highlight w:val="white"/>
        </w:rPr>
        <w:t>(</w:t>
      </w:r>
      <w:hyperlink r:id="rId10">
        <w:r w:rsidR="00830F17">
          <w:rPr>
            <w:i/>
            <w:color w:val="0000FF"/>
            <w:highlight w:val="white"/>
            <w:u w:val="single"/>
          </w:rPr>
          <w:t>https://ts-cloud.ru/</w:t>
        </w:r>
      </w:hyperlink>
      <w:r w:rsidR="00830F17">
        <w:rPr>
          <w:i/>
          <w:highlight w:val="white"/>
        </w:rPr>
        <w:t xml:space="preserve">) — собственная облачная платформа компании «Техносерв». Сегодня заказчикам Техносерв Cloud доступны облачные услуги, которые предоставляются «из коробки» и в составе комплексных интеграционных решений: виртуальный дата-центр в сегментах «Защищенный» и «Закрытый» (под № 152-ФЗ), облачное объектное хранилище, база данных </w:t>
      </w:r>
      <w:proofErr w:type="spellStart"/>
      <w:r w:rsidR="00830F17">
        <w:rPr>
          <w:i/>
          <w:highlight w:val="white"/>
        </w:rPr>
        <w:t>DBaaS</w:t>
      </w:r>
      <w:proofErr w:type="spellEnd"/>
      <w:r w:rsidR="00830F17">
        <w:rPr>
          <w:i/>
          <w:highlight w:val="white"/>
        </w:rPr>
        <w:t xml:space="preserve"> (</w:t>
      </w:r>
      <w:proofErr w:type="spellStart"/>
      <w:r w:rsidR="00830F17">
        <w:rPr>
          <w:i/>
          <w:highlight w:val="white"/>
        </w:rPr>
        <w:t>Oracle</w:t>
      </w:r>
      <w:proofErr w:type="spellEnd"/>
      <w:r w:rsidR="00830F17">
        <w:rPr>
          <w:i/>
          <w:highlight w:val="white"/>
        </w:rPr>
        <w:t xml:space="preserve">, </w:t>
      </w:r>
      <w:proofErr w:type="spellStart"/>
      <w:r w:rsidR="00830F17">
        <w:rPr>
          <w:i/>
          <w:highlight w:val="white"/>
        </w:rPr>
        <w:t>Microsoft</w:t>
      </w:r>
      <w:proofErr w:type="spellEnd"/>
      <w:r w:rsidR="00830F17">
        <w:rPr>
          <w:i/>
          <w:highlight w:val="white"/>
        </w:rPr>
        <w:t xml:space="preserve"> SQL, </w:t>
      </w:r>
      <w:proofErr w:type="spellStart"/>
      <w:r w:rsidR="00830F17">
        <w:rPr>
          <w:i/>
          <w:highlight w:val="white"/>
        </w:rPr>
        <w:t>PostgreSQL</w:t>
      </w:r>
      <w:proofErr w:type="spellEnd"/>
      <w:r w:rsidR="00830F17">
        <w:rPr>
          <w:i/>
          <w:highlight w:val="white"/>
        </w:rPr>
        <w:t xml:space="preserve"> или </w:t>
      </w:r>
      <w:proofErr w:type="spellStart"/>
      <w:r w:rsidR="00830F17">
        <w:rPr>
          <w:i/>
          <w:highlight w:val="white"/>
        </w:rPr>
        <w:t>MySQL</w:t>
      </w:r>
      <w:proofErr w:type="spellEnd"/>
      <w:r w:rsidR="00830F17">
        <w:rPr>
          <w:i/>
          <w:highlight w:val="white"/>
        </w:rPr>
        <w:t xml:space="preserve">), хостинг SAP HANA, резервное копирование, сервис обмена и синхронизации файлов для бизнеса, а также дополнительные услуги — защита от </w:t>
      </w:r>
      <w:proofErr w:type="spellStart"/>
      <w:r w:rsidR="00830F17">
        <w:rPr>
          <w:i/>
          <w:highlight w:val="white"/>
        </w:rPr>
        <w:t>DDoS</w:t>
      </w:r>
      <w:proofErr w:type="spellEnd"/>
      <w:r w:rsidR="00830F17">
        <w:rPr>
          <w:i/>
          <w:highlight w:val="white"/>
        </w:rPr>
        <w:t xml:space="preserve">-атак, </w:t>
      </w:r>
      <w:proofErr w:type="spellStart"/>
      <w:r w:rsidR="00830F17">
        <w:rPr>
          <w:i/>
          <w:highlight w:val="white"/>
        </w:rPr>
        <w:t>Microsoft</w:t>
      </w:r>
      <w:proofErr w:type="spellEnd"/>
      <w:r w:rsidR="00830F17">
        <w:rPr>
          <w:i/>
          <w:highlight w:val="white"/>
        </w:rPr>
        <w:t xml:space="preserve"> </w:t>
      </w:r>
      <w:proofErr w:type="spellStart"/>
      <w:r w:rsidR="00830F17">
        <w:rPr>
          <w:i/>
          <w:highlight w:val="white"/>
        </w:rPr>
        <w:t>Office</w:t>
      </w:r>
      <w:proofErr w:type="spellEnd"/>
      <w:r w:rsidR="00830F17">
        <w:rPr>
          <w:i/>
          <w:highlight w:val="white"/>
        </w:rPr>
        <w:t xml:space="preserve"> 365 для бизнеса, резервированный доступ в интернет и </w:t>
      </w:r>
      <w:proofErr w:type="spellStart"/>
      <w:r w:rsidR="00830F17">
        <w:rPr>
          <w:i/>
          <w:highlight w:val="white"/>
        </w:rPr>
        <w:t>colocation</w:t>
      </w:r>
      <w:proofErr w:type="spellEnd"/>
      <w:r w:rsidR="00830F17">
        <w:rPr>
          <w:i/>
          <w:highlight w:val="white"/>
        </w:rPr>
        <w:t xml:space="preserve"> (размещение серверного оборудования). Все услуги предоставляются по запросу и оплачиваются по системе подписки. Заказчики платят только за фактически потребленные ресурсы и сервисы и только за тот период, в который они были использованы. Для всех пользователей доступна оперативная техническая поддержка в режиме 24x7 по телефону и электронной почте.</w:t>
      </w:r>
    </w:p>
    <w:p w14:paraId="7E248782" w14:textId="77777777" w:rsidR="00830F17" w:rsidRPr="00BB3D95" w:rsidRDefault="00830F17" w:rsidP="00830F17">
      <w:pPr>
        <w:jc w:val="both"/>
        <w:rPr>
          <w:highlight w:val="yellow"/>
          <w:shd w:val="clear" w:color="auto" w:fill="FFFFFF"/>
        </w:rPr>
      </w:pPr>
    </w:p>
    <w:p w14:paraId="13A0D476" w14:textId="77777777" w:rsidR="00830F17" w:rsidRPr="00E27D10" w:rsidRDefault="00830F17" w:rsidP="00830F17">
      <w:pPr>
        <w:pStyle w:val="a6"/>
        <w:rPr>
          <w:b w:val="0"/>
          <w:i/>
          <w:color w:val="000000"/>
          <w:sz w:val="22"/>
          <w:szCs w:val="22"/>
        </w:rPr>
      </w:pPr>
      <w:r w:rsidRPr="00E27D10">
        <w:rPr>
          <w:b w:val="0"/>
          <w:i/>
          <w:color w:val="000000"/>
          <w:sz w:val="22"/>
          <w:szCs w:val="22"/>
        </w:rPr>
        <w:t>_________________</w:t>
      </w:r>
    </w:p>
    <w:p w14:paraId="1C0380CC" w14:textId="77777777" w:rsidR="00830F17" w:rsidRPr="002C2615" w:rsidRDefault="00830F17" w:rsidP="00830F17">
      <w:pPr>
        <w:pStyle w:val="a6"/>
        <w:rPr>
          <w:b w:val="0"/>
          <w:i/>
          <w:sz w:val="22"/>
          <w:szCs w:val="22"/>
        </w:rPr>
      </w:pPr>
      <w:r w:rsidRPr="00E27D10">
        <w:rPr>
          <w:i/>
          <w:color w:val="000000"/>
          <w:sz w:val="22"/>
          <w:szCs w:val="22"/>
        </w:rPr>
        <w:t>«Техносерв»</w:t>
      </w:r>
      <w:r w:rsidRPr="00E27D10">
        <w:rPr>
          <w:b w:val="0"/>
          <w:i/>
          <w:color w:val="000000"/>
          <w:sz w:val="22"/>
          <w:szCs w:val="22"/>
        </w:rPr>
        <w:t xml:space="preserve"> – </w:t>
      </w:r>
      <w:r>
        <w:rPr>
          <w:b w:val="0"/>
          <w:i/>
          <w:color w:val="000000"/>
          <w:sz w:val="22"/>
          <w:szCs w:val="22"/>
        </w:rPr>
        <w:t>один из крупнейших</w:t>
      </w:r>
      <w:r w:rsidRPr="00E27D10">
        <w:rPr>
          <w:b w:val="0"/>
          <w:i/>
          <w:color w:val="000000"/>
          <w:sz w:val="22"/>
          <w:szCs w:val="22"/>
        </w:rPr>
        <w:t xml:space="preserve"> российски</w:t>
      </w:r>
      <w:r>
        <w:rPr>
          <w:b w:val="0"/>
          <w:i/>
          <w:color w:val="000000"/>
          <w:sz w:val="22"/>
          <w:szCs w:val="22"/>
        </w:rPr>
        <w:t>х</w:t>
      </w:r>
      <w:r w:rsidRPr="00E27D10">
        <w:rPr>
          <w:b w:val="0"/>
          <w:i/>
          <w:color w:val="000000"/>
          <w:sz w:val="22"/>
          <w:szCs w:val="22"/>
        </w:rPr>
        <w:t xml:space="preserve"> системны</w:t>
      </w:r>
      <w:r>
        <w:rPr>
          <w:b w:val="0"/>
          <w:i/>
          <w:color w:val="000000"/>
          <w:sz w:val="22"/>
          <w:szCs w:val="22"/>
        </w:rPr>
        <w:t>х</w:t>
      </w:r>
      <w:r w:rsidRPr="00E27D10">
        <w:rPr>
          <w:b w:val="0"/>
          <w:i/>
          <w:color w:val="000000"/>
          <w:sz w:val="22"/>
          <w:szCs w:val="22"/>
        </w:rPr>
        <w:t xml:space="preserve"> интегратор</w:t>
      </w:r>
      <w:r>
        <w:rPr>
          <w:b w:val="0"/>
          <w:i/>
          <w:color w:val="000000"/>
          <w:sz w:val="22"/>
          <w:szCs w:val="22"/>
        </w:rPr>
        <w:t>ов</w:t>
      </w:r>
      <w:r w:rsidRPr="00E27D10">
        <w:rPr>
          <w:b w:val="0"/>
          <w:i/>
          <w:color w:val="000000"/>
          <w:sz w:val="22"/>
          <w:szCs w:val="22"/>
        </w:rPr>
        <w:t xml:space="preserve">, работающий в России, странах СНГ и Европе. «Техносерв» основан в 1992 году. В 2017 финансовом году оборот ГК «Техносерв» составил более 50,8 млрд руб. Головной офис «Техносерва» расположен в Москве, региональные подразделения – в Волгограде, Екатеринбурге, </w:t>
      </w:r>
      <w:r w:rsidRPr="00CB7B86">
        <w:rPr>
          <w:b w:val="0"/>
          <w:i/>
          <w:color w:val="000000"/>
          <w:sz w:val="22"/>
          <w:szCs w:val="22"/>
        </w:rPr>
        <w:t xml:space="preserve">Ижевске, </w:t>
      </w:r>
      <w:r>
        <w:rPr>
          <w:b w:val="0"/>
          <w:i/>
          <w:color w:val="000000"/>
          <w:sz w:val="22"/>
          <w:szCs w:val="22"/>
        </w:rPr>
        <w:t>Краснодаре, Нижнем Новгороде</w:t>
      </w:r>
      <w:r w:rsidRPr="00E27D10">
        <w:rPr>
          <w:b w:val="0"/>
          <w:i/>
          <w:color w:val="000000"/>
          <w:sz w:val="22"/>
          <w:szCs w:val="22"/>
        </w:rPr>
        <w:t xml:space="preserve">, </w:t>
      </w:r>
      <w:r>
        <w:rPr>
          <w:b w:val="0"/>
          <w:i/>
          <w:color w:val="000000"/>
          <w:sz w:val="22"/>
          <w:szCs w:val="22"/>
        </w:rPr>
        <w:t>а</w:t>
      </w:r>
      <w:r w:rsidRPr="00E27D10">
        <w:rPr>
          <w:b w:val="0"/>
          <w:i/>
          <w:color w:val="000000"/>
          <w:sz w:val="22"/>
          <w:szCs w:val="22"/>
        </w:rPr>
        <w:t xml:space="preserve"> дочерние предприятия – в Алматы, Баку, Ереване, Минске</w:t>
      </w:r>
      <w:r w:rsidRPr="00CB7B86">
        <w:rPr>
          <w:b w:val="0"/>
          <w:i/>
          <w:color w:val="000000"/>
          <w:sz w:val="22"/>
          <w:szCs w:val="22"/>
        </w:rPr>
        <w:t xml:space="preserve"> и Ташкенте. Численность сотрудников –</w:t>
      </w:r>
      <w:r w:rsidRPr="002C2615">
        <w:rPr>
          <w:b w:val="0"/>
          <w:i/>
          <w:sz w:val="22"/>
          <w:szCs w:val="22"/>
        </w:rPr>
        <w:t xml:space="preserve"> более 2700 человек.</w:t>
      </w:r>
    </w:p>
    <w:p w14:paraId="4D70C1FD" w14:textId="77777777" w:rsidR="00830F17" w:rsidRPr="002C2615" w:rsidRDefault="00830F17" w:rsidP="00830F17">
      <w:pPr>
        <w:pStyle w:val="a6"/>
        <w:rPr>
          <w:b w:val="0"/>
          <w:i/>
          <w:sz w:val="22"/>
          <w:szCs w:val="22"/>
        </w:rPr>
      </w:pPr>
      <w:r w:rsidRPr="002C2615">
        <w:rPr>
          <w:b w:val="0"/>
          <w:i/>
          <w:sz w:val="22"/>
          <w:szCs w:val="22"/>
        </w:rPr>
        <w:t>«</w:t>
      </w:r>
      <w:proofErr w:type="spellStart"/>
      <w:r w:rsidRPr="002C2615">
        <w:rPr>
          <w:b w:val="0"/>
          <w:i/>
          <w:sz w:val="22"/>
          <w:szCs w:val="22"/>
        </w:rPr>
        <w:t>Техносерв</w:t>
      </w:r>
      <w:proofErr w:type="spellEnd"/>
      <w:r w:rsidRPr="002C2615">
        <w:rPr>
          <w:b w:val="0"/>
          <w:i/>
          <w:sz w:val="22"/>
          <w:szCs w:val="22"/>
        </w:rPr>
        <w:t xml:space="preserve">» имеет значительный </w:t>
      </w:r>
      <w:proofErr w:type="spellStart"/>
      <w:proofErr w:type="gramStart"/>
      <w:r w:rsidRPr="002C2615">
        <w:rPr>
          <w:b w:val="0"/>
          <w:i/>
          <w:sz w:val="22"/>
          <w:szCs w:val="22"/>
        </w:rPr>
        <w:t>опы</w:t>
      </w:r>
      <w:r w:rsidR="002E384B" w:rsidRPr="002E384B">
        <w:rPr>
          <w:b w:val="0"/>
          <w:i/>
          <w:sz w:val="22"/>
          <w:szCs w:val="22"/>
        </w:rPr>
        <w:t>.</w:t>
      </w:r>
      <w:r w:rsidRPr="002C2615">
        <w:rPr>
          <w:b w:val="0"/>
          <w:i/>
          <w:sz w:val="22"/>
          <w:szCs w:val="22"/>
        </w:rPr>
        <w:t>т</w:t>
      </w:r>
      <w:proofErr w:type="spellEnd"/>
      <w:proofErr w:type="gramEnd"/>
      <w:r w:rsidRPr="002C2615">
        <w:rPr>
          <w:b w:val="0"/>
          <w:i/>
          <w:sz w:val="22"/>
          <w:szCs w:val="22"/>
        </w:rPr>
        <w:t xml:space="preserve"> в реализации крупных проектов по внедрению, развитию и аутсорсингу инфокоммуникационной инфраструктуры, систем информационной безопасности, энергетических и инженерных систем, прикладных платформ масштаба крупного предприятия и отрасли. В компетенцию также входит: ИТ-консалтинг, BI-системы, услуги сервиса и аутсорсинга. Группа компаний «Техносерв» внедряет и развивает инфокоммуникационные и инженерные системы на основе собственных технологических разработок, а также решений ИТ-лидеров: APC </w:t>
      </w:r>
      <w:proofErr w:type="spellStart"/>
      <w:r w:rsidRPr="002C2615">
        <w:rPr>
          <w:b w:val="0"/>
          <w:i/>
          <w:sz w:val="22"/>
          <w:szCs w:val="22"/>
        </w:rPr>
        <w:t>by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Schneider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Electric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Avaya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Cisco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Systems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r>
        <w:rPr>
          <w:b w:val="0"/>
          <w:i/>
          <w:sz w:val="22"/>
          <w:szCs w:val="22"/>
          <w:lang w:val="en-US"/>
        </w:rPr>
        <w:t>Dell</w:t>
      </w:r>
      <w:r w:rsidRPr="00803828">
        <w:rPr>
          <w:b w:val="0"/>
          <w:i/>
          <w:sz w:val="22"/>
          <w:szCs w:val="22"/>
        </w:rPr>
        <w:t xml:space="preserve"> </w:t>
      </w:r>
      <w:r w:rsidRPr="002C2615">
        <w:rPr>
          <w:b w:val="0"/>
          <w:i/>
          <w:sz w:val="22"/>
          <w:szCs w:val="22"/>
        </w:rPr>
        <w:t xml:space="preserve">EMC, </w:t>
      </w:r>
      <w:proofErr w:type="spellStart"/>
      <w:r w:rsidRPr="002C2615">
        <w:rPr>
          <w:b w:val="0"/>
          <w:i/>
          <w:sz w:val="22"/>
          <w:szCs w:val="22"/>
        </w:rPr>
        <w:t>Hitachi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  <w:lang w:val="en-US"/>
        </w:rPr>
        <w:t>Vantara</w:t>
      </w:r>
      <w:r w:rsidRPr="002C2615">
        <w:rPr>
          <w:b w:val="0"/>
          <w:i/>
          <w:sz w:val="22"/>
          <w:szCs w:val="22"/>
        </w:rPr>
        <w:t xml:space="preserve">, HPЕ, HP </w:t>
      </w:r>
      <w:proofErr w:type="spellStart"/>
      <w:r w:rsidRPr="002C2615">
        <w:rPr>
          <w:b w:val="0"/>
          <w:i/>
          <w:sz w:val="22"/>
          <w:szCs w:val="22"/>
        </w:rPr>
        <w:t>Inc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Huawei</w:t>
      </w:r>
      <w:proofErr w:type="spellEnd"/>
      <w:r w:rsidRPr="002C2615">
        <w:rPr>
          <w:b w:val="0"/>
          <w:i/>
          <w:sz w:val="22"/>
          <w:szCs w:val="22"/>
        </w:rPr>
        <w:t xml:space="preserve">, IBM, </w:t>
      </w:r>
      <w:proofErr w:type="spellStart"/>
      <w:r w:rsidRPr="002C2615">
        <w:rPr>
          <w:b w:val="0"/>
          <w:i/>
          <w:sz w:val="22"/>
          <w:szCs w:val="22"/>
        </w:rPr>
        <w:t>Juniper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Networks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Microsoft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Oracle</w:t>
      </w:r>
      <w:proofErr w:type="spellEnd"/>
      <w:r w:rsidRPr="002C2615">
        <w:rPr>
          <w:b w:val="0"/>
          <w:i/>
          <w:sz w:val="22"/>
          <w:szCs w:val="22"/>
        </w:rPr>
        <w:t xml:space="preserve">, </w:t>
      </w:r>
      <w:proofErr w:type="spellStart"/>
      <w:r w:rsidRPr="002C2615">
        <w:rPr>
          <w:b w:val="0"/>
          <w:i/>
          <w:sz w:val="22"/>
          <w:szCs w:val="22"/>
        </w:rPr>
        <w:t>VMware</w:t>
      </w:r>
      <w:proofErr w:type="spellEnd"/>
      <w:r w:rsidRPr="002C2615">
        <w:rPr>
          <w:b w:val="0"/>
          <w:i/>
          <w:sz w:val="22"/>
          <w:szCs w:val="22"/>
        </w:rPr>
        <w:t xml:space="preserve"> и др.</w:t>
      </w:r>
    </w:p>
    <w:p w14:paraId="79CEE35E" w14:textId="77777777" w:rsidR="00830F17" w:rsidRPr="002C2615" w:rsidRDefault="00830F17" w:rsidP="00830F17">
      <w:pPr>
        <w:pStyle w:val="a6"/>
        <w:rPr>
          <w:b w:val="0"/>
          <w:i/>
          <w:sz w:val="22"/>
          <w:szCs w:val="22"/>
        </w:rPr>
      </w:pPr>
      <w:r w:rsidRPr="002C2615">
        <w:rPr>
          <w:b w:val="0"/>
          <w:i/>
          <w:sz w:val="22"/>
          <w:szCs w:val="22"/>
        </w:rPr>
        <w:t xml:space="preserve">Заказчики «Техносерва» – государственные структуры и крупнейшие предприятия ключевых отраслей экономики: телекоммуникации, ТЭК, промышленные, транспортные, торговые и финансовые предприятия. Интегратор занимает первые места в ИТ-рейтингах аналитических агентств </w:t>
      </w:r>
      <w:r>
        <w:rPr>
          <w:b w:val="0"/>
          <w:i/>
          <w:sz w:val="22"/>
          <w:szCs w:val="22"/>
        </w:rPr>
        <w:t>РБК</w:t>
      </w:r>
      <w:r w:rsidRPr="002C2615">
        <w:rPr>
          <w:b w:val="0"/>
          <w:i/>
          <w:sz w:val="22"/>
          <w:szCs w:val="22"/>
        </w:rPr>
        <w:t xml:space="preserve">, «Эксперт» и </w:t>
      </w:r>
      <w:proofErr w:type="spellStart"/>
      <w:r w:rsidRPr="002C2615">
        <w:rPr>
          <w:b w:val="0"/>
          <w:i/>
          <w:sz w:val="22"/>
          <w:szCs w:val="22"/>
        </w:rPr>
        <w:t>CNews</w:t>
      </w:r>
      <w:proofErr w:type="spellEnd"/>
      <w:r w:rsidRPr="002C2615">
        <w:rPr>
          <w:b w:val="0"/>
          <w:i/>
          <w:sz w:val="22"/>
          <w:szCs w:val="22"/>
        </w:rPr>
        <w:t xml:space="preserve"> </w:t>
      </w:r>
      <w:proofErr w:type="spellStart"/>
      <w:r w:rsidRPr="002C2615">
        <w:rPr>
          <w:b w:val="0"/>
          <w:i/>
          <w:sz w:val="22"/>
          <w:szCs w:val="22"/>
        </w:rPr>
        <w:t>Analytics</w:t>
      </w:r>
      <w:proofErr w:type="spellEnd"/>
      <w:r w:rsidRPr="002C2615">
        <w:rPr>
          <w:b w:val="0"/>
          <w:i/>
          <w:sz w:val="22"/>
          <w:szCs w:val="22"/>
        </w:rPr>
        <w:t>.</w:t>
      </w:r>
    </w:p>
    <w:p w14:paraId="10F592E6" w14:textId="77777777" w:rsidR="00E66D87" w:rsidRPr="00E66D87" w:rsidRDefault="00830F17" w:rsidP="00830F17">
      <w:pPr>
        <w:jc w:val="both"/>
        <w:rPr>
          <w:sz w:val="22"/>
          <w:szCs w:val="22"/>
        </w:rPr>
      </w:pPr>
      <w:r w:rsidRPr="002C2615">
        <w:rPr>
          <w:i/>
          <w:sz w:val="22"/>
          <w:szCs w:val="22"/>
        </w:rPr>
        <w:t xml:space="preserve">Подробнее на сайте </w:t>
      </w:r>
      <w:hyperlink r:id="rId11" w:history="1">
        <w:r w:rsidRPr="006E5178">
          <w:rPr>
            <w:rStyle w:val="a8"/>
            <w:i/>
            <w:sz w:val="22"/>
            <w:szCs w:val="22"/>
          </w:rPr>
          <w:t>www.technoserv.com</w:t>
        </w:r>
      </w:hyperlink>
    </w:p>
    <w:sectPr w:rsidR="00E66D87" w:rsidRPr="00E66D87" w:rsidSect="00082964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418" w:right="675" w:bottom="1134" w:left="1985" w:header="284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ADFC" w14:textId="77777777" w:rsidR="00DE4A87" w:rsidRDefault="00DE4A87">
      <w:r>
        <w:separator/>
      </w:r>
    </w:p>
  </w:endnote>
  <w:endnote w:type="continuationSeparator" w:id="0">
    <w:p w14:paraId="67D20E5F" w14:textId="77777777" w:rsidR="00DE4A87" w:rsidRDefault="00DE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 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CE6" w14:textId="77777777" w:rsidR="008775B9" w:rsidRDefault="008775B9" w:rsidP="004B1953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5C9FD6" w14:textId="77777777" w:rsidR="008775B9" w:rsidRDefault="008775B9" w:rsidP="004B1953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E63F7" w14:textId="77777777" w:rsidR="008775B9" w:rsidRPr="007E3090" w:rsidRDefault="008775B9" w:rsidP="002F5267">
    <w:pPr>
      <w:pStyle w:val="a4"/>
      <w:framePr w:w="547" w:h="331" w:hRule="exact" w:wrap="around" w:vAnchor="page" w:hAnchor="page" w:x="2836" w:y="15931"/>
      <w:rPr>
        <w:rStyle w:val="a5"/>
        <w:rFonts w:ascii="Arial Narrow" w:hAnsi="Arial Narrow"/>
        <w:sz w:val="18"/>
      </w:rPr>
    </w:pPr>
    <w:r w:rsidRPr="007E3090">
      <w:rPr>
        <w:rStyle w:val="a5"/>
        <w:rFonts w:ascii="Arial Narrow" w:hAnsi="Arial Narrow"/>
        <w:sz w:val="18"/>
      </w:rPr>
      <w:fldChar w:fldCharType="begin"/>
    </w:r>
    <w:r w:rsidRPr="007E3090">
      <w:rPr>
        <w:rStyle w:val="a5"/>
        <w:rFonts w:ascii="Arial Narrow" w:hAnsi="Arial Narrow"/>
        <w:sz w:val="18"/>
      </w:rPr>
      <w:instrText xml:space="preserve">PAGE  </w:instrText>
    </w:r>
    <w:r w:rsidRPr="007E3090">
      <w:rPr>
        <w:rStyle w:val="a5"/>
        <w:rFonts w:ascii="Arial Narrow" w:hAnsi="Arial Narrow"/>
        <w:sz w:val="18"/>
      </w:rPr>
      <w:fldChar w:fldCharType="separate"/>
    </w:r>
    <w:r w:rsidR="00467A9D">
      <w:rPr>
        <w:rStyle w:val="a5"/>
        <w:rFonts w:ascii="Arial Narrow" w:hAnsi="Arial Narrow"/>
        <w:noProof/>
        <w:sz w:val="18"/>
      </w:rPr>
      <w:t>2</w:t>
    </w:r>
    <w:r w:rsidRPr="007E3090">
      <w:rPr>
        <w:rStyle w:val="a5"/>
        <w:rFonts w:ascii="Arial Narrow" w:hAnsi="Arial Narrow"/>
        <w:sz w:val="18"/>
      </w:rPr>
      <w:fldChar w:fldCharType="end"/>
    </w:r>
  </w:p>
  <w:p w14:paraId="5BBDD1DF" w14:textId="77777777" w:rsidR="008775B9" w:rsidRPr="008954AF" w:rsidRDefault="00A148B3" w:rsidP="004B1953">
    <w:pPr>
      <w:pStyle w:val="a4"/>
      <w:ind w:firstLine="360"/>
    </w:pPr>
    <w:r>
      <w:rPr>
        <w:noProof/>
        <w:szCs w:val="20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E30EDA" wp14:editId="3FBD8CA6">
              <wp:simplePos x="0" y="0"/>
              <wp:positionH relativeFrom="page">
                <wp:posOffset>1224915</wp:posOffset>
              </wp:positionH>
              <wp:positionV relativeFrom="page">
                <wp:posOffset>10111740</wp:posOffset>
              </wp:positionV>
              <wp:extent cx="571500" cy="177800"/>
              <wp:effectExtent l="0" t="0" r="381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F23D8" w14:textId="77777777" w:rsidR="008775B9" w:rsidRPr="007E3090" w:rsidRDefault="008775B9" w:rsidP="004B1953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7E3090">
                            <w:rPr>
                              <w:rFonts w:ascii="Arial Narrow" w:hAnsi="Arial Narrow"/>
                              <w:sz w:val="18"/>
                            </w:rPr>
                            <w:t>Страница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30ED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96.45pt;margin-top:796.2pt;width:4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" stroked="f">
              <v:textbox inset="0,0,0,0">
                <w:txbxContent>
                  <w:p w14:paraId="712F23D8" w14:textId="77777777" w:rsidR="008775B9" w:rsidRPr="007E3090" w:rsidRDefault="008775B9" w:rsidP="004B1953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7E3090">
                      <w:rPr>
                        <w:rFonts w:ascii="Arial Narrow" w:hAnsi="Arial Narrow"/>
                        <w:sz w:val="18"/>
                      </w:rPr>
                      <w:t>Страница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7E5B" w14:textId="77777777" w:rsidR="00DE4A87" w:rsidRDefault="00DE4A87">
      <w:r>
        <w:separator/>
      </w:r>
    </w:p>
  </w:footnote>
  <w:footnote w:type="continuationSeparator" w:id="0">
    <w:p w14:paraId="14EF0C57" w14:textId="77777777" w:rsidR="00DE4A87" w:rsidRDefault="00DE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212B" w14:textId="77777777" w:rsidR="00082964" w:rsidRDefault="00082964">
    <w:pPr>
      <w:pStyle w:val="a3"/>
    </w:pPr>
    <w:r>
      <w:rPr>
        <w:noProof/>
      </w:rPr>
      <w:drawing>
        <wp:inline distT="0" distB="0" distL="0" distR="0" wp14:anchorId="11E75A27" wp14:editId="7A5E9312">
          <wp:extent cx="5859780" cy="682491"/>
          <wp:effectExtent l="0" t="0" r="0" b="381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68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5971" w14:textId="77777777" w:rsidR="00082964" w:rsidRDefault="00082964" w:rsidP="00082964">
    <w:pPr>
      <w:rPr>
        <w:rFonts w:ascii="Arial" w:hAnsi="Arial"/>
        <w:color w:val="44647F"/>
        <w:sz w:val="32"/>
      </w:rPr>
    </w:pPr>
  </w:p>
  <w:p w14:paraId="048F2B28" w14:textId="77777777" w:rsidR="008775B9" w:rsidRDefault="00082964" w:rsidP="00E909A2">
    <w:pPr>
      <w:pStyle w:val="a3"/>
      <w:tabs>
        <w:tab w:val="clear" w:pos="4320"/>
        <w:tab w:val="clear" w:pos="8640"/>
        <w:tab w:val="left" w:pos="7740"/>
      </w:tabs>
    </w:pPr>
    <w:r>
      <w:rPr>
        <w:noProof/>
      </w:rPr>
      <w:drawing>
        <wp:inline distT="0" distB="0" distL="0" distR="0" wp14:anchorId="65C992C5" wp14:editId="6D31811A">
          <wp:extent cx="5859780" cy="682491"/>
          <wp:effectExtent l="0" t="0" r="0" b="3810"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68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4E9D" w14:textId="77777777" w:rsidR="008775B9" w:rsidRDefault="008775B9" w:rsidP="004B1953">
    <w:pPr>
      <w:pStyle w:val="a3"/>
      <w:tabs>
        <w:tab w:val="clear" w:pos="4320"/>
        <w:tab w:val="clear" w:pos="8640"/>
        <w:tab w:val="left" w:pos="7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2AE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524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A5667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3F4E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1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8847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18D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E63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1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4AF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564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426512"/>
    <w:multiLevelType w:val="multilevel"/>
    <w:tmpl w:val="59B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E5DE9"/>
    <w:multiLevelType w:val="hybridMultilevel"/>
    <w:tmpl w:val="EF88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C25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0F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61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ED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27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8A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A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6B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0287"/>
    <w:multiLevelType w:val="multilevel"/>
    <w:tmpl w:val="32C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421533"/>
    <w:multiLevelType w:val="multilevel"/>
    <w:tmpl w:val="EF5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B3CD4"/>
    <w:multiLevelType w:val="multilevel"/>
    <w:tmpl w:val="7DB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7F"/>
    <w:rsid w:val="00000693"/>
    <w:rsid w:val="00001C95"/>
    <w:rsid w:val="0000477E"/>
    <w:rsid w:val="000148F5"/>
    <w:rsid w:val="00020DB6"/>
    <w:rsid w:val="00034B4C"/>
    <w:rsid w:val="00036DE4"/>
    <w:rsid w:val="000450DD"/>
    <w:rsid w:val="00052622"/>
    <w:rsid w:val="00053967"/>
    <w:rsid w:val="000611A2"/>
    <w:rsid w:val="0006155C"/>
    <w:rsid w:val="0007432B"/>
    <w:rsid w:val="000800DD"/>
    <w:rsid w:val="00082320"/>
    <w:rsid w:val="00082689"/>
    <w:rsid w:val="00082964"/>
    <w:rsid w:val="000A0D8E"/>
    <w:rsid w:val="000C49E6"/>
    <w:rsid w:val="000C59F8"/>
    <w:rsid w:val="000D12F3"/>
    <w:rsid w:val="000D19F4"/>
    <w:rsid w:val="001141BE"/>
    <w:rsid w:val="00114BDD"/>
    <w:rsid w:val="00120D99"/>
    <w:rsid w:val="001338B7"/>
    <w:rsid w:val="00146726"/>
    <w:rsid w:val="0015338D"/>
    <w:rsid w:val="0015649D"/>
    <w:rsid w:val="00164B0E"/>
    <w:rsid w:val="00165A65"/>
    <w:rsid w:val="00181ECF"/>
    <w:rsid w:val="00182ABF"/>
    <w:rsid w:val="0018625F"/>
    <w:rsid w:val="00191817"/>
    <w:rsid w:val="0019336A"/>
    <w:rsid w:val="0019470A"/>
    <w:rsid w:val="001951D1"/>
    <w:rsid w:val="001A5D8E"/>
    <w:rsid w:val="001A7E89"/>
    <w:rsid w:val="001B270E"/>
    <w:rsid w:val="001B3AD3"/>
    <w:rsid w:val="001B5319"/>
    <w:rsid w:val="001E62EA"/>
    <w:rsid w:val="001E6D82"/>
    <w:rsid w:val="00210555"/>
    <w:rsid w:val="00211FBF"/>
    <w:rsid w:val="00216651"/>
    <w:rsid w:val="00221CA3"/>
    <w:rsid w:val="00226AE5"/>
    <w:rsid w:val="00230DD1"/>
    <w:rsid w:val="00237241"/>
    <w:rsid w:val="00242416"/>
    <w:rsid w:val="002478B2"/>
    <w:rsid w:val="00250760"/>
    <w:rsid w:val="0025342A"/>
    <w:rsid w:val="0026184A"/>
    <w:rsid w:val="00262D7D"/>
    <w:rsid w:val="00264833"/>
    <w:rsid w:val="00267D65"/>
    <w:rsid w:val="002726B2"/>
    <w:rsid w:val="00282201"/>
    <w:rsid w:val="00285129"/>
    <w:rsid w:val="002A7A8F"/>
    <w:rsid w:val="002C27DB"/>
    <w:rsid w:val="002C309C"/>
    <w:rsid w:val="002C7B6D"/>
    <w:rsid w:val="002C7F89"/>
    <w:rsid w:val="002D299C"/>
    <w:rsid w:val="002D2C40"/>
    <w:rsid w:val="002D6E35"/>
    <w:rsid w:val="002D794C"/>
    <w:rsid w:val="002E01AC"/>
    <w:rsid w:val="002E384B"/>
    <w:rsid w:val="002F0324"/>
    <w:rsid w:val="002F0B7B"/>
    <w:rsid w:val="002F5267"/>
    <w:rsid w:val="00300084"/>
    <w:rsid w:val="00302DDB"/>
    <w:rsid w:val="0030387D"/>
    <w:rsid w:val="003049CA"/>
    <w:rsid w:val="00305080"/>
    <w:rsid w:val="00325756"/>
    <w:rsid w:val="00344408"/>
    <w:rsid w:val="003501AF"/>
    <w:rsid w:val="00367B40"/>
    <w:rsid w:val="00371C74"/>
    <w:rsid w:val="0037565B"/>
    <w:rsid w:val="00376E09"/>
    <w:rsid w:val="0039598B"/>
    <w:rsid w:val="003A732E"/>
    <w:rsid w:val="003C2429"/>
    <w:rsid w:val="003D45FC"/>
    <w:rsid w:val="003D7DDE"/>
    <w:rsid w:val="003E12B2"/>
    <w:rsid w:val="004016A7"/>
    <w:rsid w:val="004033F1"/>
    <w:rsid w:val="00403496"/>
    <w:rsid w:val="00405203"/>
    <w:rsid w:val="004070B4"/>
    <w:rsid w:val="00412E2C"/>
    <w:rsid w:val="00434C4D"/>
    <w:rsid w:val="0044429E"/>
    <w:rsid w:val="0045305F"/>
    <w:rsid w:val="00467A9D"/>
    <w:rsid w:val="00470928"/>
    <w:rsid w:val="004735A1"/>
    <w:rsid w:val="00486CC0"/>
    <w:rsid w:val="00491908"/>
    <w:rsid w:val="00494693"/>
    <w:rsid w:val="004B125A"/>
    <w:rsid w:val="004B1953"/>
    <w:rsid w:val="004B3940"/>
    <w:rsid w:val="004B401E"/>
    <w:rsid w:val="004C05E8"/>
    <w:rsid w:val="004C19FD"/>
    <w:rsid w:val="004D2790"/>
    <w:rsid w:val="004D2AB9"/>
    <w:rsid w:val="004D2F35"/>
    <w:rsid w:val="004E1428"/>
    <w:rsid w:val="004F1AC5"/>
    <w:rsid w:val="00502A12"/>
    <w:rsid w:val="00507309"/>
    <w:rsid w:val="005106E2"/>
    <w:rsid w:val="0051135F"/>
    <w:rsid w:val="0051600E"/>
    <w:rsid w:val="0052331C"/>
    <w:rsid w:val="00525AE0"/>
    <w:rsid w:val="00531836"/>
    <w:rsid w:val="0056514D"/>
    <w:rsid w:val="005831B4"/>
    <w:rsid w:val="00584975"/>
    <w:rsid w:val="005A245E"/>
    <w:rsid w:val="005A2FF9"/>
    <w:rsid w:val="005B1D90"/>
    <w:rsid w:val="005C6939"/>
    <w:rsid w:val="005D2668"/>
    <w:rsid w:val="005D4835"/>
    <w:rsid w:val="005D52F8"/>
    <w:rsid w:val="005E100E"/>
    <w:rsid w:val="005E17A6"/>
    <w:rsid w:val="005E3D35"/>
    <w:rsid w:val="006072CB"/>
    <w:rsid w:val="0062274A"/>
    <w:rsid w:val="00625388"/>
    <w:rsid w:val="006427C5"/>
    <w:rsid w:val="0065358F"/>
    <w:rsid w:val="0065599E"/>
    <w:rsid w:val="00662BA0"/>
    <w:rsid w:val="00665B72"/>
    <w:rsid w:val="00671E93"/>
    <w:rsid w:val="00673A1F"/>
    <w:rsid w:val="00677955"/>
    <w:rsid w:val="00683D8E"/>
    <w:rsid w:val="00686221"/>
    <w:rsid w:val="00686E18"/>
    <w:rsid w:val="00695EAE"/>
    <w:rsid w:val="006A7417"/>
    <w:rsid w:val="006B6BD8"/>
    <w:rsid w:val="006C0EAC"/>
    <w:rsid w:val="006C2C75"/>
    <w:rsid w:val="006C6338"/>
    <w:rsid w:val="006D3C7F"/>
    <w:rsid w:val="006D3F53"/>
    <w:rsid w:val="006D462C"/>
    <w:rsid w:val="006D4A35"/>
    <w:rsid w:val="006E4393"/>
    <w:rsid w:val="006F0D1D"/>
    <w:rsid w:val="006F6822"/>
    <w:rsid w:val="00701899"/>
    <w:rsid w:val="00704A50"/>
    <w:rsid w:val="0072355B"/>
    <w:rsid w:val="00724D15"/>
    <w:rsid w:val="0072636F"/>
    <w:rsid w:val="00737309"/>
    <w:rsid w:val="00740B42"/>
    <w:rsid w:val="007548BB"/>
    <w:rsid w:val="00755540"/>
    <w:rsid w:val="007576C6"/>
    <w:rsid w:val="00764456"/>
    <w:rsid w:val="0078548C"/>
    <w:rsid w:val="00793D04"/>
    <w:rsid w:val="007B7B5E"/>
    <w:rsid w:val="007D19A4"/>
    <w:rsid w:val="007D308A"/>
    <w:rsid w:val="007D4B68"/>
    <w:rsid w:val="007E26D6"/>
    <w:rsid w:val="007E3090"/>
    <w:rsid w:val="007E76EA"/>
    <w:rsid w:val="007F1965"/>
    <w:rsid w:val="00806EA9"/>
    <w:rsid w:val="00816315"/>
    <w:rsid w:val="0081760B"/>
    <w:rsid w:val="00823B83"/>
    <w:rsid w:val="00830F17"/>
    <w:rsid w:val="0083583B"/>
    <w:rsid w:val="00845370"/>
    <w:rsid w:val="008453E9"/>
    <w:rsid w:val="00855175"/>
    <w:rsid w:val="008631F0"/>
    <w:rsid w:val="00870B96"/>
    <w:rsid w:val="008775B9"/>
    <w:rsid w:val="008944A5"/>
    <w:rsid w:val="008A02E7"/>
    <w:rsid w:val="008A05C0"/>
    <w:rsid w:val="008B5F2E"/>
    <w:rsid w:val="008D7FBE"/>
    <w:rsid w:val="008E1FB4"/>
    <w:rsid w:val="008E2E2D"/>
    <w:rsid w:val="008E681C"/>
    <w:rsid w:val="008E731C"/>
    <w:rsid w:val="008F29C2"/>
    <w:rsid w:val="008F34E9"/>
    <w:rsid w:val="00902B71"/>
    <w:rsid w:val="00902F58"/>
    <w:rsid w:val="00917A52"/>
    <w:rsid w:val="00922FC7"/>
    <w:rsid w:val="00941DE6"/>
    <w:rsid w:val="009430C8"/>
    <w:rsid w:val="00943A21"/>
    <w:rsid w:val="00950A20"/>
    <w:rsid w:val="009523C7"/>
    <w:rsid w:val="00954015"/>
    <w:rsid w:val="00954138"/>
    <w:rsid w:val="00954DEF"/>
    <w:rsid w:val="00960FDA"/>
    <w:rsid w:val="00961C92"/>
    <w:rsid w:val="009763F8"/>
    <w:rsid w:val="0098216E"/>
    <w:rsid w:val="0098429D"/>
    <w:rsid w:val="009879BD"/>
    <w:rsid w:val="00990C87"/>
    <w:rsid w:val="009A1399"/>
    <w:rsid w:val="009B684C"/>
    <w:rsid w:val="009C08F8"/>
    <w:rsid w:val="009C0AB8"/>
    <w:rsid w:val="009D3B63"/>
    <w:rsid w:val="009D7CE0"/>
    <w:rsid w:val="009E3D0C"/>
    <w:rsid w:val="009F173B"/>
    <w:rsid w:val="009F65D6"/>
    <w:rsid w:val="009F6ACE"/>
    <w:rsid w:val="009F71FF"/>
    <w:rsid w:val="00A0027C"/>
    <w:rsid w:val="00A11558"/>
    <w:rsid w:val="00A148B3"/>
    <w:rsid w:val="00A36A6A"/>
    <w:rsid w:val="00A3767E"/>
    <w:rsid w:val="00A41F5C"/>
    <w:rsid w:val="00A447DB"/>
    <w:rsid w:val="00A469E0"/>
    <w:rsid w:val="00A52F11"/>
    <w:rsid w:val="00A61279"/>
    <w:rsid w:val="00A7095A"/>
    <w:rsid w:val="00A77C49"/>
    <w:rsid w:val="00A804BC"/>
    <w:rsid w:val="00A82802"/>
    <w:rsid w:val="00A87ABB"/>
    <w:rsid w:val="00A917EE"/>
    <w:rsid w:val="00A94745"/>
    <w:rsid w:val="00AA7EAD"/>
    <w:rsid w:val="00AB54A7"/>
    <w:rsid w:val="00AB6D36"/>
    <w:rsid w:val="00AB7F3F"/>
    <w:rsid w:val="00AD066C"/>
    <w:rsid w:val="00AD48E1"/>
    <w:rsid w:val="00AD7AF4"/>
    <w:rsid w:val="00AF1D5A"/>
    <w:rsid w:val="00AF2DFF"/>
    <w:rsid w:val="00B02D72"/>
    <w:rsid w:val="00B073A2"/>
    <w:rsid w:val="00B07AD6"/>
    <w:rsid w:val="00B337CB"/>
    <w:rsid w:val="00B3565F"/>
    <w:rsid w:val="00B44513"/>
    <w:rsid w:val="00B45047"/>
    <w:rsid w:val="00B54FC4"/>
    <w:rsid w:val="00B70762"/>
    <w:rsid w:val="00B709B8"/>
    <w:rsid w:val="00B7437F"/>
    <w:rsid w:val="00B77CEA"/>
    <w:rsid w:val="00B80998"/>
    <w:rsid w:val="00B8371E"/>
    <w:rsid w:val="00B84F7C"/>
    <w:rsid w:val="00BA7964"/>
    <w:rsid w:val="00BA7F8A"/>
    <w:rsid w:val="00BB3EE0"/>
    <w:rsid w:val="00BD268E"/>
    <w:rsid w:val="00BD4490"/>
    <w:rsid w:val="00BE1E37"/>
    <w:rsid w:val="00BF2DC6"/>
    <w:rsid w:val="00BF2F75"/>
    <w:rsid w:val="00BF6E2D"/>
    <w:rsid w:val="00C015F3"/>
    <w:rsid w:val="00C20287"/>
    <w:rsid w:val="00C342E5"/>
    <w:rsid w:val="00C36F3B"/>
    <w:rsid w:val="00C47845"/>
    <w:rsid w:val="00C762AF"/>
    <w:rsid w:val="00C94D77"/>
    <w:rsid w:val="00C9742C"/>
    <w:rsid w:val="00CA6681"/>
    <w:rsid w:val="00CC2F5D"/>
    <w:rsid w:val="00CD004B"/>
    <w:rsid w:val="00CD0F5B"/>
    <w:rsid w:val="00CD2E78"/>
    <w:rsid w:val="00CE41C0"/>
    <w:rsid w:val="00CF04EE"/>
    <w:rsid w:val="00CF73FA"/>
    <w:rsid w:val="00D00EBB"/>
    <w:rsid w:val="00D12D42"/>
    <w:rsid w:val="00D43EDF"/>
    <w:rsid w:val="00D44CBE"/>
    <w:rsid w:val="00D47BE5"/>
    <w:rsid w:val="00D62A31"/>
    <w:rsid w:val="00D744F4"/>
    <w:rsid w:val="00D8336A"/>
    <w:rsid w:val="00D9132D"/>
    <w:rsid w:val="00D916D3"/>
    <w:rsid w:val="00D943C8"/>
    <w:rsid w:val="00DA1BB8"/>
    <w:rsid w:val="00DA5D14"/>
    <w:rsid w:val="00DA71CC"/>
    <w:rsid w:val="00DB3AE6"/>
    <w:rsid w:val="00DD0054"/>
    <w:rsid w:val="00DD62D2"/>
    <w:rsid w:val="00DE4A87"/>
    <w:rsid w:val="00DE6869"/>
    <w:rsid w:val="00E01CFB"/>
    <w:rsid w:val="00E11606"/>
    <w:rsid w:val="00E118DA"/>
    <w:rsid w:val="00E11D24"/>
    <w:rsid w:val="00E1339C"/>
    <w:rsid w:val="00E22363"/>
    <w:rsid w:val="00E27C4E"/>
    <w:rsid w:val="00E27D10"/>
    <w:rsid w:val="00E37059"/>
    <w:rsid w:val="00E46CA3"/>
    <w:rsid w:val="00E521D7"/>
    <w:rsid w:val="00E5224E"/>
    <w:rsid w:val="00E66D87"/>
    <w:rsid w:val="00E715FC"/>
    <w:rsid w:val="00E75209"/>
    <w:rsid w:val="00E81EDC"/>
    <w:rsid w:val="00E84FD3"/>
    <w:rsid w:val="00E909A2"/>
    <w:rsid w:val="00E967D9"/>
    <w:rsid w:val="00EA55FB"/>
    <w:rsid w:val="00EA7163"/>
    <w:rsid w:val="00EC01B8"/>
    <w:rsid w:val="00EC023D"/>
    <w:rsid w:val="00EC489A"/>
    <w:rsid w:val="00ED4270"/>
    <w:rsid w:val="00ED5FE1"/>
    <w:rsid w:val="00EE2805"/>
    <w:rsid w:val="00EE6BD8"/>
    <w:rsid w:val="00F00C99"/>
    <w:rsid w:val="00F26906"/>
    <w:rsid w:val="00F2728E"/>
    <w:rsid w:val="00F527F4"/>
    <w:rsid w:val="00F6473D"/>
    <w:rsid w:val="00F65929"/>
    <w:rsid w:val="00F66E41"/>
    <w:rsid w:val="00F715EF"/>
    <w:rsid w:val="00F869B8"/>
    <w:rsid w:val="00F9096A"/>
    <w:rsid w:val="00F93DC6"/>
    <w:rsid w:val="00FA09F0"/>
    <w:rsid w:val="00FA0E5B"/>
    <w:rsid w:val="00FA28ED"/>
    <w:rsid w:val="00FA2CCC"/>
    <w:rsid w:val="00FA4DC8"/>
    <w:rsid w:val="00FA63DE"/>
    <w:rsid w:val="00FB66F9"/>
    <w:rsid w:val="00FC3573"/>
    <w:rsid w:val="00FE4D72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B617F7"/>
  <w15:docId w15:val="{6EE3648F-2D05-47B6-A720-2D351B55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F17"/>
    <w:rPr>
      <w:sz w:val="24"/>
      <w:szCs w:val="24"/>
      <w:lang w:eastAsia="en-US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Heading 1r Char Знак Char Знак Знак Знак Знак,Заголовок 1 Знак1 Знак Знак Знак Знак Знак"/>
    <w:basedOn w:val="a"/>
    <w:link w:val="10"/>
    <w:uiPriority w:val="9"/>
    <w:qFormat/>
    <w:rsid w:val="006B6B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BD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6BD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BD8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6F0C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B06F0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0C03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character" w:styleId="a5">
    <w:name w:val="page number"/>
    <w:basedOn w:val="a0"/>
    <w:rsid w:val="008954AF"/>
  </w:style>
  <w:style w:type="paragraph" w:styleId="a6">
    <w:name w:val="Body Text"/>
    <w:basedOn w:val="a"/>
    <w:link w:val="a7"/>
    <w:rsid w:val="001338B7"/>
    <w:pPr>
      <w:autoSpaceDE w:val="0"/>
      <w:autoSpaceDN w:val="0"/>
      <w:adjustRightInd w:val="0"/>
      <w:spacing w:line="252" w:lineRule="auto"/>
      <w:jc w:val="both"/>
    </w:pPr>
    <w:rPr>
      <w:b/>
      <w:szCs w:val="48"/>
    </w:rPr>
  </w:style>
  <w:style w:type="character" w:customStyle="1" w:styleId="a7">
    <w:name w:val="Основной текст Знак"/>
    <w:link w:val="a6"/>
    <w:rsid w:val="001338B7"/>
    <w:rPr>
      <w:b/>
      <w:sz w:val="24"/>
      <w:szCs w:val="48"/>
      <w:lang w:eastAsia="en-US"/>
    </w:rPr>
  </w:style>
  <w:style w:type="character" w:styleId="a8">
    <w:name w:val="Hyperlink"/>
    <w:rsid w:val="001338B7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Заголовок 1 Знак1 Знак Знак,Заголовок 1 Знак Знак Знак Знак,Заголовок 1 Знак1 Знак Знак Знак Знак,Заголовок 1 Знак Знак Знак Знак Знак Знак,Heading 1r Char Знак Char Знак Знак Знак Знак Знак"/>
    <w:link w:val="1"/>
    <w:uiPriority w:val="9"/>
    <w:rsid w:val="006B6BD8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B6BD8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B6BD8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6B6BD8"/>
    <w:rPr>
      <w:b/>
      <w:bCs/>
      <w:sz w:val="24"/>
      <w:szCs w:val="24"/>
    </w:rPr>
  </w:style>
  <w:style w:type="paragraph" w:styleId="a9">
    <w:name w:val="Normal (Web)"/>
    <w:basedOn w:val="a"/>
    <w:link w:val="aa"/>
    <w:uiPriority w:val="99"/>
    <w:unhideWhenUsed/>
    <w:rsid w:val="006B6BD8"/>
    <w:rPr>
      <w:lang w:eastAsia="ru-RU"/>
    </w:rPr>
  </w:style>
  <w:style w:type="paragraph" w:styleId="ab">
    <w:name w:val="Balloon Text"/>
    <w:basedOn w:val="a"/>
    <w:link w:val="ac"/>
    <w:rsid w:val="009C0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8F8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9"/>
    <w:rsid w:val="00B709B8"/>
    <w:rPr>
      <w:sz w:val="24"/>
      <w:szCs w:val="24"/>
    </w:rPr>
  </w:style>
  <w:style w:type="character" w:styleId="ad">
    <w:name w:val="annotation reference"/>
    <w:basedOn w:val="a0"/>
    <w:semiHidden/>
    <w:unhideWhenUsed/>
    <w:rsid w:val="0006155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06155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6155C"/>
    <w:rPr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06155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6155C"/>
    <w:rPr>
      <w:b/>
      <w:bCs/>
      <w:lang w:eastAsia="en-US"/>
    </w:rPr>
  </w:style>
  <w:style w:type="character" w:styleId="af2">
    <w:name w:val="Unresolved Mention"/>
    <w:basedOn w:val="a0"/>
    <w:uiPriority w:val="99"/>
    <w:semiHidden/>
    <w:unhideWhenUsed/>
    <w:rsid w:val="00502A12"/>
    <w:rPr>
      <w:color w:val="808080"/>
      <w:shd w:val="clear" w:color="auto" w:fill="E6E6E6"/>
    </w:rPr>
  </w:style>
  <w:style w:type="paragraph" w:customStyle="1" w:styleId="11">
    <w:name w:val="Обычный1"/>
    <w:rsid w:val="00830F17"/>
    <w:rPr>
      <w:sz w:val="24"/>
      <w:szCs w:val="24"/>
    </w:rPr>
  </w:style>
  <w:style w:type="paragraph" w:customStyle="1" w:styleId="Default">
    <w:name w:val="Default"/>
    <w:rsid w:val="00A94745"/>
    <w:pPr>
      <w:autoSpaceDE w:val="0"/>
      <w:autoSpaceDN w:val="0"/>
      <w:adjustRightInd w:val="0"/>
    </w:pPr>
    <w:rPr>
      <w:rFonts w:ascii="Roboto Condensed Light" w:hAnsi="Roboto Condensed Light" w:cs="Roboto Condensed Light"/>
      <w:color w:val="000000"/>
      <w:sz w:val="24"/>
      <w:szCs w:val="24"/>
    </w:rPr>
  </w:style>
  <w:style w:type="character" w:customStyle="1" w:styleId="A10">
    <w:name w:val="A1"/>
    <w:uiPriority w:val="99"/>
    <w:rsid w:val="00A94745"/>
    <w:rPr>
      <w:rFonts w:cs="Roboto Condensed Light"/>
      <w:i/>
      <w:iCs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CC2F5D"/>
    <w:rPr>
      <w:color w:val="800080" w:themeColor="followedHyperlink"/>
      <w:u w:val="single"/>
    </w:rPr>
  </w:style>
  <w:style w:type="character" w:customStyle="1" w:styleId="A00">
    <w:name w:val="A0"/>
    <w:uiPriority w:val="99"/>
    <w:rsid w:val="0030387D"/>
    <w:rPr>
      <w:rFonts w:cs="Roboto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4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6293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48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406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12" w:space="0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791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52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73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32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541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39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7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2654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89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800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69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810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8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89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5A22"/>
                        <w:left w:val="single" w:sz="18" w:space="23" w:color="EA5A22"/>
                        <w:bottom w:val="none" w:sz="0" w:space="0" w:color="EA5A22"/>
                        <w:right w:val="none" w:sz="0" w:space="0" w:color="EA5A22"/>
                      </w:divBdr>
                    </w:div>
                  </w:divsChild>
                </w:div>
              </w:divsChild>
            </w:div>
            <w:div w:id="14981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4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-cloud.ru/service/zashchita-ot-ddos-atak/?utm_source=press_releaseSMI&amp;utm_medium=referral&amp;utm_term=ddos-zashita_release&amp;utm_campaign=DD0s_WAF_technoserv_clou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oserv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s-clou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rator.net/ru/company/news/issledovanie-kiberugroz-v-rossiiskom-onlain-riteil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D30F-DDB7-4CBE-9D4C-F288FF9D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6663</CharactersWithSpaces>
  <SharedDoc>false</SharedDoc>
  <HLinks>
    <vt:vector size="6" baseType="variant"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http://www.technoserv.com/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Лазовская Алиса Александровна</dc:creator>
  <cp:lastModifiedBy>Старков Антон Михайлович</cp:lastModifiedBy>
  <cp:revision>3</cp:revision>
  <cp:lastPrinted>2010-02-19T07:03:00Z</cp:lastPrinted>
  <dcterms:created xsi:type="dcterms:W3CDTF">2019-12-05T07:18:00Z</dcterms:created>
  <dcterms:modified xsi:type="dcterms:W3CDTF">2019-12-05T07:25:00Z</dcterms:modified>
</cp:coreProperties>
</file>