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10" w:rsidRPr="006E2110" w:rsidRDefault="006E2110" w:rsidP="006E21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2110">
        <w:rPr>
          <w:rFonts w:ascii="Times New Roman" w:hAnsi="Times New Roman" w:cs="Times New Roman"/>
          <w:b/>
          <w:sz w:val="24"/>
          <w:szCs w:val="24"/>
        </w:rPr>
        <w:t xml:space="preserve">            Новая компания «Альянс-М» - авиационные перспективы.</w:t>
      </w:r>
    </w:p>
    <w:p w:rsidR="00CC1B5B" w:rsidRDefault="006B455D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Производственное предприятие «Альянс-М» создавалось как предприятие по производству как опытных, так и серийных образцов высокотехнологичной продукции, прежде всего продукции</w:t>
      </w:r>
      <w:r w:rsidR="00773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основе которой заложены газотурбинные технологии: наземные энергетические установки, силовые установки для летательных аппаратов различного назначения.  </w:t>
      </w:r>
    </w:p>
    <w:p w:rsidR="006B455D" w:rsidRDefault="006B455D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места расположения «Альянс-М» -  ОАО «Балашихинский литейно-механический завод» не случаен. ОАО «БЛМЗ» является основным производителем взлетно-посадочных устройств для боевой и гражданской авиации</w:t>
      </w:r>
      <w:r w:rsidR="00773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имеет </w:t>
      </w:r>
      <w:r w:rsidR="00C125D7">
        <w:rPr>
          <w:rFonts w:ascii="Times New Roman" w:hAnsi="Times New Roman" w:cs="Times New Roman"/>
          <w:sz w:val="24"/>
          <w:szCs w:val="24"/>
        </w:rPr>
        <w:t>предметно</w:t>
      </w:r>
      <w:r>
        <w:rPr>
          <w:rFonts w:ascii="Times New Roman" w:hAnsi="Times New Roman" w:cs="Times New Roman"/>
          <w:sz w:val="24"/>
          <w:szCs w:val="24"/>
        </w:rPr>
        <w:t>-замкнутый цикл их производства</w:t>
      </w:r>
      <w:r w:rsidR="00B87787">
        <w:rPr>
          <w:rFonts w:ascii="Times New Roman" w:hAnsi="Times New Roman" w:cs="Times New Roman"/>
          <w:sz w:val="24"/>
          <w:szCs w:val="24"/>
        </w:rPr>
        <w:t xml:space="preserve">, сложнофасонное литье магниевых, алюминиевых и титановых сплавов, высокоточную механическую обработку, обеспеченность всеми видами энергоресурсов. </w:t>
      </w:r>
    </w:p>
    <w:p w:rsidR="00B87787" w:rsidRDefault="00B87787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2D2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ОАО «БЛМЗ» проводит с Правительством Московской области большую работу по созданию на территории предприятия ТЕХНОПАРКА</w:t>
      </w:r>
      <w:r w:rsidR="00773FD7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150C">
        <w:rPr>
          <w:rFonts w:ascii="Times New Roman" w:hAnsi="Times New Roman" w:cs="Times New Roman"/>
          <w:sz w:val="24"/>
          <w:szCs w:val="24"/>
        </w:rPr>
        <w:t>зиденты которого будут иметь дополнительные преференции.</w:t>
      </w:r>
    </w:p>
    <w:p w:rsidR="003C150C" w:rsidRDefault="003C150C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создания «Альянс-М» выбрал технологическую</w:t>
      </w:r>
      <w:r w:rsidR="00664437">
        <w:rPr>
          <w:rFonts w:ascii="Times New Roman" w:hAnsi="Times New Roman" w:cs="Times New Roman"/>
          <w:sz w:val="24"/>
          <w:szCs w:val="24"/>
        </w:rPr>
        <w:t xml:space="preserve"> политику, основанную на использовании современного технологического оборудования с ЧПУ и современных программно-технических комплексов. Так</w:t>
      </w:r>
      <w:r w:rsidR="00773FD7">
        <w:rPr>
          <w:rFonts w:ascii="Times New Roman" w:hAnsi="Times New Roman" w:cs="Times New Roman"/>
          <w:sz w:val="24"/>
          <w:szCs w:val="24"/>
        </w:rPr>
        <w:t>,</w:t>
      </w:r>
      <w:r w:rsidR="00664437">
        <w:rPr>
          <w:rFonts w:ascii="Times New Roman" w:hAnsi="Times New Roman" w:cs="Times New Roman"/>
          <w:sz w:val="24"/>
          <w:szCs w:val="24"/>
        </w:rPr>
        <w:t xml:space="preserve"> для механической обработки приобретены 5-ти координатные станки фирмы </w:t>
      </w:r>
      <w:r w:rsidR="00664437">
        <w:rPr>
          <w:rFonts w:ascii="Times New Roman" w:hAnsi="Times New Roman" w:cs="Times New Roman"/>
          <w:sz w:val="24"/>
          <w:szCs w:val="24"/>
          <w:lang w:val="en-US"/>
        </w:rPr>
        <w:t>DMU</w:t>
      </w:r>
      <w:r w:rsidR="0066443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64437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411213">
        <w:rPr>
          <w:rFonts w:ascii="Times New Roman" w:hAnsi="Times New Roman" w:cs="Times New Roman"/>
          <w:sz w:val="24"/>
          <w:szCs w:val="24"/>
        </w:rPr>
        <w:t>,</w:t>
      </w:r>
      <w:r w:rsidR="0066443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4437">
        <w:rPr>
          <w:rFonts w:ascii="Times New Roman" w:hAnsi="Times New Roman" w:cs="Times New Roman"/>
          <w:sz w:val="24"/>
          <w:szCs w:val="24"/>
        </w:rPr>
        <w:t xml:space="preserve">для </w:t>
      </w:r>
      <w:r w:rsidR="00C125D7">
        <w:rPr>
          <w:rFonts w:ascii="Times New Roman" w:hAnsi="Times New Roman" w:cs="Times New Roman"/>
          <w:sz w:val="24"/>
          <w:szCs w:val="24"/>
        </w:rPr>
        <w:t xml:space="preserve">вырубной </w:t>
      </w:r>
      <w:r w:rsidR="00664437">
        <w:rPr>
          <w:rFonts w:ascii="Times New Roman" w:hAnsi="Times New Roman" w:cs="Times New Roman"/>
          <w:sz w:val="24"/>
          <w:szCs w:val="24"/>
        </w:rPr>
        <w:t xml:space="preserve">электроэрозионной обработки </w:t>
      </w:r>
      <w:r w:rsidR="00773FD7">
        <w:rPr>
          <w:rFonts w:ascii="Times New Roman" w:hAnsi="Times New Roman" w:cs="Times New Roman"/>
          <w:sz w:val="24"/>
          <w:szCs w:val="24"/>
        </w:rPr>
        <w:t xml:space="preserve">- </w:t>
      </w:r>
      <w:r w:rsidR="00664437">
        <w:rPr>
          <w:rFonts w:ascii="Times New Roman" w:hAnsi="Times New Roman" w:cs="Times New Roman"/>
          <w:sz w:val="24"/>
          <w:szCs w:val="24"/>
        </w:rPr>
        <w:t>оборудовани</w:t>
      </w:r>
      <w:r w:rsidR="00773FD7">
        <w:rPr>
          <w:rFonts w:ascii="Times New Roman" w:hAnsi="Times New Roman" w:cs="Times New Roman"/>
          <w:sz w:val="24"/>
          <w:szCs w:val="24"/>
        </w:rPr>
        <w:t>е</w:t>
      </w:r>
      <w:r w:rsidR="00664437">
        <w:rPr>
          <w:rFonts w:ascii="Times New Roman" w:hAnsi="Times New Roman" w:cs="Times New Roman"/>
          <w:sz w:val="24"/>
          <w:szCs w:val="24"/>
        </w:rPr>
        <w:t xml:space="preserve"> фирмы «</w:t>
      </w:r>
      <w:r w:rsidR="00411213">
        <w:rPr>
          <w:rFonts w:ascii="Times New Roman" w:hAnsi="Times New Roman" w:cs="Times New Roman"/>
          <w:sz w:val="24"/>
          <w:szCs w:val="24"/>
          <w:lang w:val="en-US"/>
        </w:rPr>
        <w:t>MITSUBICHI</w:t>
      </w:r>
      <w:r w:rsidR="00851BF1">
        <w:rPr>
          <w:rFonts w:ascii="Times New Roman" w:hAnsi="Times New Roman" w:cs="Times New Roman"/>
          <w:sz w:val="24"/>
          <w:szCs w:val="24"/>
        </w:rPr>
        <w:t>»</w:t>
      </w:r>
      <w:r w:rsidR="00664437">
        <w:rPr>
          <w:rFonts w:ascii="Times New Roman" w:hAnsi="Times New Roman" w:cs="Times New Roman"/>
          <w:sz w:val="24"/>
          <w:szCs w:val="24"/>
        </w:rPr>
        <w:t xml:space="preserve">, для высокоточного раскроя листовых материалов </w:t>
      </w:r>
      <w:r w:rsidR="00773FD7">
        <w:rPr>
          <w:rFonts w:ascii="Times New Roman" w:hAnsi="Times New Roman" w:cs="Times New Roman"/>
          <w:sz w:val="24"/>
          <w:szCs w:val="24"/>
        </w:rPr>
        <w:t xml:space="preserve">- </w:t>
      </w:r>
      <w:r w:rsidR="00664437">
        <w:rPr>
          <w:rFonts w:ascii="Times New Roman" w:hAnsi="Times New Roman" w:cs="Times New Roman"/>
          <w:sz w:val="24"/>
          <w:szCs w:val="24"/>
        </w:rPr>
        <w:t>оборудование лазерной резки фирмы «</w:t>
      </w:r>
      <w:r w:rsidR="00C55649">
        <w:rPr>
          <w:rFonts w:ascii="Times New Roman" w:hAnsi="Times New Roman" w:cs="Times New Roman"/>
          <w:sz w:val="24"/>
          <w:szCs w:val="24"/>
          <w:lang w:val="en-US"/>
        </w:rPr>
        <w:t>WATTSAN</w:t>
      </w:r>
      <w:r w:rsidR="00C55649">
        <w:rPr>
          <w:rFonts w:ascii="Times New Roman" w:hAnsi="Times New Roman" w:cs="Times New Roman"/>
          <w:sz w:val="24"/>
          <w:szCs w:val="24"/>
        </w:rPr>
        <w:t>»</w:t>
      </w:r>
      <w:r w:rsidR="00664437">
        <w:rPr>
          <w:rFonts w:ascii="Times New Roman" w:hAnsi="Times New Roman" w:cs="Times New Roman"/>
          <w:sz w:val="24"/>
          <w:szCs w:val="24"/>
        </w:rPr>
        <w:t>, пружинно-навивочное оборудование с ЧПУ. Универсальное оборудование  используется в незначительном количестве на собственном инструментальном производстве.</w:t>
      </w:r>
    </w:p>
    <w:p w:rsidR="00664437" w:rsidRDefault="00664437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сочетание с подбором высококвалифицированного инженерно-технического и производственного персонала</w:t>
      </w:r>
      <w:r w:rsidR="007C5031">
        <w:rPr>
          <w:rFonts w:ascii="Times New Roman" w:hAnsi="Times New Roman" w:cs="Times New Roman"/>
          <w:sz w:val="24"/>
          <w:szCs w:val="24"/>
        </w:rPr>
        <w:t xml:space="preserve">, прежде всего с предприятий оборонно-промышленного комплекса, </w:t>
      </w:r>
      <w:r w:rsidR="00C125D7">
        <w:rPr>
          <w:rFonts w:ascii="Times New Roman" w:hAnsi="Times New Roman" w:cs="Times New Roman"/>
          <w:sz w:val="24"/>
          <w:szCs w:val="24"/>
        </w:rPr>
        <w:t xml:space="preserve">это </w:t>
      </w:r>
      <w:r w:rsidR="007C5031">
        <w:rPr>
          <w:rFonts w:ascii="Times New Roman" w:hAnsi="Times New Roman" w:cs="Times New Roman"/>
          <w:sz w:val="24"/>
          <w:szCs w:val="24"/>
        </w:rPr>
        <w:t xml:space="preserve">позволило в </w:t>
      </w:r>
      <w:r w:rsidR="00C125D7">
        <w:rPr>
          <w:rFonts w:ascii="Times New Roman" w:hAnsi="Times New Roman" w:cs="Times New Roman"/>
          <w:sz w:val="24"/>
          <w:szCs w:val="24"/>
        </w:rPr>
        <w:t>с</w:t>
      </w:r>
      <w:r w:rsidR="007C5031">
        <w:rPr>
          <w:rFonts w:ascii="Times New Roman" w:hAnsi="Times New Roman" w:cs="Times New Roman"/>
          <w:sz w:val="24"/>
          <w:szCs w:val="24"/>
        </w:rPr>
        <w:t>жатые сроки освоить производство основных деталей и узлов газотурбинных двигателей.</w:t>
      </w:r>
    </w:p>
    <w:p w:rsidR="007C5031" w:rsidRDefault="007C5031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по технической документации ОАО « Авиамоторный научно-технического комплекса «СОЮЗ» изготовлена и прошла успешные  испытания газотурбинная энергетическая установка мощностью 300 кВт. В процессе выполнения ОКР изготавливаются опытные образцы газотурбинного привода промышленного типа мощностью 700 кВт, а также на стадии технологической подготовки находится авиационный двигател</w:t>
      </w:r>
      <w:r w:rsidR="00C125D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легких гражданских самолетов взлетной тягой 920 кгс.</w:t>
      </w:r>
    </w:p>
    <w:p w:rsidR="00851BF1" w:rsidRDefault="007C5031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«Альянс-М» в 2018 году получил лицензию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на производств</w:t>
      </w:r>
      <w:r w:rsidR="00C125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авиационной техники. Накопленный с момента создания уникальный производственный и технологический опыт позволил освоить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1BF1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End"/>
      <w:r w:rsidR="00851BF1">
        <w:rPr>
          <w:rFonts w:ascii="Times New Roman" w:hAnsi="Times New Roman" w:cs="Times New Roman"/>
          <w:sz w:val="24"/>
          <w:szCs w:val="24"/>
        </w:rPr>
        <w:t xml:space="preserve"> номенклатуры колес и тормозных устройств ОАО «БЛМЗ», для самолета</w:t>
      </w:r>
      <w:r w:rsidR="00411213">
        <w:rPr>
          <w:rFonts w:ascii="Times New Roman" w:hAnsi="Times New Roman" w:cs="Times New Roman"/>
          <w:sz w:val="24"/>
          <w:szCs w:val="24"/>
        </w:rPr>
        <w:t xml:space="preserve"> ИЛ-76</w:t>
      </w:r>
      <w:r w:rsidR="00631CD8">
        <w:rPr>
          <w:rFonts w:ascii="Times New Roman" w:hAnsi="Times New Roman" w:cs="Times New Roman"/>
          <w:sz w:val="24"/>
          <w:szCs w:val="24"/>
        </w:rPr>
        <w:t>, ИЛ-</w:t>
      </w:r>
      <w:r w:rsidR="00773FD7">
        <w:rPr>
          <w:rFonts w:ascii="Times New Roman" w:hAnsi="Times New Roman" w:cs="Times New Roman"/>
          <w:sz w:val="24"/>
          <w:szCs w:val="24"/>
        </w:rPr>
        <w:t xml:space="preserve">78, </w:t>
      </w:r>
      <w:r w:rsidR="00411213">
        <w:rPr>
          <w:rFonts w:ascii="Times New Roman" w:hAnsi="Times New Roman" w:cs="Times New Roman"/>
          <w:sz w:val="24"/>
          <w:szCs w:val="24"/>
        </w:rPr>
        <w:t xml:space="preserve">для вертолетов Ми-171, Ми-172, Ми-8. </w:t>
      </w:r>
      <w:r w:rsidR="00C125D7">
        <w:rPr>
          <w:rFonts w:ascii="Times New Roman" w:hAnsi="Times New Roman" w:cs="Times New Roman"/>
          <w:sz w:val="24"/>
          <w:szCs w:val="24"/>
        </w:rPr>
        <w:t>«</w:t>
      </w:r>
      <w:r w:rsidR="00411213">
        <w:rPr>
          <w:rFonts w:ascii="Times New Roman" w:hAnsi="Times New Roman" w:cs="Times New Roman"/>
          <w:sz w:val="24"/>
          <w:szCs w:val="24"/>
        </w:rPr>
        <w:t>Альянс М</w:t>
      </w:r>
      <w:r w:rsidR="00C125D7">
        <w:rPr>
          <w:rFonts w:ascii="Times New Roman" w:hAnsi="Times New Roman" w:cs="Times New Roman"/>
          <w:sz w:val="24"/>
          <w:szCs w:val="24"/>
        </w:rPr>
        <w:t>»</w:t>
      </w:r>
      <w:r w:rsidR="00411213">
        <w:rPr>
          <w:rFonts w:ascii="Times New Roman" w:hAnsi="Times New Roman" w:cs="Times New Roman"/>
          <w:sz w:val="24"/>
          <w:szCs w:val="24"/>
        </w:rPr>
        <w:t xml:space="preserve"> </w:t>
      </w:r>
      <w:r w:rsidR="00C556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125D7">
        <w:rPr>
          <w:rFonts w:ascii="Times New Roman" w:hAnsi="Times New Roman" w:cs="Times New Roman"/>
          <w:sz w:val="24"/>
          <w:szCs w:val="24"/>
        </w:rPr>
        <w:t>участником государственных тендерных закупок</w:t>
      </w:r>
      <w:r w:rsidR="00631CD8">
        <w:rPr>
          <w:rFonts w:ascii="Times New Roman" w:hAnsi="Times New Roman" w:cs="Times New Roman"/>
          <w:sz w:val="24"/>
          <w:szCs w:val="24"/>
        </w:rPr>
        <w:t>,</w:t>
      </w:r>
      <w:r w:rsidR="00411213">
        <w:rPr>
          <w:rFonts w:ascii="Times New Roman" w:hAnsi="Times New Roman" w:cs="Times New Roman"/>
          <w:sz w:val="24"/>
          <w:szCs w:val="24"/>
        </w:rPr>
        <w:t xml:space="preserve"> </w:t>
      </w:r>
      <w:r w:rsidR="00C125D7">
        <w:rPr>
          <w:rFonts w:ascii="Times New Roman" w:hAnsi="Times New Roman" w:cs="Times New Roman"/>
          <w:sz w:val="24"/>
          <w:szCs w:val="24"/>
        </w:rPr>
        <w:t xml:space="preserve"> в которых неоднократно выигрывал.</w:t>
      </w:r>
    </w:p>
    <w:p w:rsidR="007C5031" w:rsidRDefault="00851BF1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производства </w:t>
      </w:r>
      <w:r w:rsidR="00773FD7">
        <w:rPr>
          <w:rFonts w:ascii="Times New Roman" w:hAnsi="Times New Roman" w:cs="Times New Roman"/>
          <w:sz w:val="24"/>
          <w:szCs w:val="24"/>
        </w:rPr>
        <w:t>взлетно-посадочных 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D7">
        <w:rPr>
          <w:rFonts w:ascii="Times New Roman" w:hAnsi="Times New Roman" w:cs="Times New Roman"/>
          <w:sz w:val="24"/>
          <w:szCs w:val="24"/>
        </w:rPr>
        <w:t xml:space="preserve">изготовленных </w:t>
      </w:r>
      <w:r w:rsidR="00773FD7">
        <w:rPr>
          <w:rFonts w:ascii="Times New Roman" w:hAnsi="Times New Roman" w:cs="Times New Roman"/>
          <w:sz w:val="24"/>
          <w:szCs w:val="24"/>
        </w:rPr>
        <w:t xml:space="preserve">«Альянс-М» </w:t>
      </w:r>
      <w:r>
        <w:rPr>
          <w:rFonts w:ascii="Times New Roman" w:hAnsi="Times New Roman" w:cs="Times New Roman"/>
          <w:sz w:val="24"/>
          <w:szCs w:val="24"/>
        </w:rPr>
        <w:t>в 2018-2019 гг. составил 700 шт</w:t>
      </w:r>
      <w:r w:rsidR="00C12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 объем выручки около 1 млрд. рублей.</w:t>
      </w:r>
    </w:p>
    <w:bookmarkEnd w:id="0"/>
    <w:p w:rsidR="00664437" w:rsidRDefault="00664437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4437" w:rsidRPr="006B455D" w:rsidRDefault="00664437" w:rsidP="006B455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64437" w:rsidRPr="006B455D" w:rsidSect="00CC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E"/>
    <w:rsid w:val="00044A31"/>
    <w:rsid w:val="002D2AD0"/>
    <w:rsid w:val="003C150C"/>
    <w:rsid w:val="00411213"/>
    <w:rsid w:val="00631CD8"/>
    <w:rsid w:val="00664437"/>
    <w:rsid w:val="006B455D"/>
    <w:rsid w:val="006E2110"/>
    <w:rsid w:val="00773FD7"/>
    <w:rsid w:val="007C5031"/>
    <w:rsid w:val="00851BF1"/>
    <w:rsid w:val="009B243E"/>
    <w:rsid w:val="009D2A71"/>
    <w:rsid w:val="00B87787"/>
    <w:rsid w:val="00C125D7"/>
    <w:rsid w:val="00C55649"/>
    <w:rsid w:val="00CC1B5B"/>
    <w:rsid w:val="00E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F155-12E4-403F-91F7-728C717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Дунов Максим Евгеньевич</cp:lastModifiedBy>
  <cp:revision>3</cp:revision>
  <cp:lastPrinted>2020-01-13T12:55:00Z</cp:lastPrinted>
  <dcterms:created xsi:type="dcterms:W3CDTF">2020-01-16T11:59:00Z</dcterms:created>
  <dcterms:modified xsi:type="dcterms:W3CDTF">2020-01-16T15:18:00Z</dcterms:modified>
</cp:coreProperties>
</file>