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E952CF" w14:textId="77777777" w:rsidR="00DD233A" w:rsidRPr="00941ED1" w:rsidRDefault="00DD233A" w:rsidP="0080402F">
      <w:pPr>
        <w:spacing w:line="240" w:lineRule="auto"/>
        <w:jc w:val="center"/>
        <w:rPr>
          <w:rFonts w:ascii="Tahoma" w:hAnsi="Tahoma" w:cs="Tahoma"/>
          <w:b/>
          <w:sz w:val="20"/>
          <w:szCs w:val="20"/>
          <w:lang w:val="en-US"/>
        </w:rPr>
      </w:pPr>
    </w:p>
    <w:p w14:paraId="7A32991C" w14:textId="77777777" w:rsidR="00DD233A" w:rsidRPr="003C01BC" w:rsidRDefault="00DD233A" w:rsidP="00DD233A">
      <w:pPr>
        <w:shd w:val="clear" w:color="auto" w:fill="FFFFFF"/>
        <w:spacing w:line="240" w:lineRule="auto"/>
        <w:jc w:val="both"/>
        <w:rPr>
          <w:rFonts w:ascii="Tahoma" w:hAnsi="Tahoma" w:cs="Tahoma"/>
          <w:bCs/>
          <w:color w:val="000000"/>
          <w:sz w:val="21"/>
          <w:szCs w:val="21"/>
        </w:rPr>
      </w:pPr>
      <w:r w:rsidRPr="003C01BC">
        <w:rPr>
          <w:rFonts w:ascii="Tahoma" w:hAnsi="Tahoma" w:cs="Tahoma"/>
          <w:bCs/>
          <w:color w:val="000000"/>
          <w:sz w:val="21"/>
          <w:szCs w:val="21"/>
        </w:rPr>
        <w:t>ПРЕСС-РЕЛИЗ</w:t>
      </w:r>
    </w:p>
    <w:p w14:paraId="0228B219" w14:textId="4B435C7F" w:rsidR="00DD233A" w:rsidRPr="003C01BC" w:rsidRDefault="00CA721B" w:rsidP="00DD233A">
      <w:pPr>
        <w:shd w:val="clear" w:color="auto" w:fill="FFFFFF"/>
        <w:spacing w:line="240" w:lineRule="auto"/>
        <w:jc w:val="both"/>
        <w:rPr>
          <w:rFonts w:ascii="Tahoma" w:hAnsi="Tahoma" w:cs="Tahoma"/>
          <w:bCs/>
          <w:color w:val="000000"/>
          <w:sz w:val="21"/>
          <w:szCs w:val="21"/>
        </w:rPr>
      </w:pPr>
      <w:r>
        <w:rPr>
          <w:rFonts w:ascii="Tahoma" w:hAnsi="Tahoma" w:cs="Tahoma"/>
          <w:bCs/>
          <w:color w:val="000000"/>
          <w:sz w:val="21"/>
          <w:szCs w:val="21"/>
          <w:lang w:val="ru-RU"/>
        </w:rPr>
        <w:t>23 марта</w:t>
      </w:r>
      <w:r w:rsidR="009A7E47" w:rsidRPr="009A7E47">
        <w:rPr>
          <w:rFonts w:ascii="Tahoma" w:hAnsi="Tahoma" w:cs="Tahoma"/>
          <w:bCs/>
          <w:color w:val="000000"/>
          <w:sz w:val="21"/>
          <w:szCs w:val="21"/>
          <w:lang w:val="ru-RU"/>
        </w:rPr>
        <w:t xml:space="preserve"> </w:t>
      </w:r>
      <w:r>
        <w:rPr>
          <w:rFonts w:ascii="Tahoma" w:hAnsi="Tahoma" w:cs="Tahoma"/>
          <w:bCs/>
          <w:color w:val="000000"/>
          <w:sz w:val="21"/>
          <w:szCs w:val="21"/>
        </w:rPr>
        <w:t>2020</w:t>
      </w:r>
      <w:r w:rsidR="00DD233A">
        <w:rPr>
          <w:rFonts w:ascii="Tahoma" w:hAnsi="Tahoma" w:cs="Tahoma"/>
          <w:bCs/>
          <w:color w:val="000000"/>
          <w:sz w:val="21"/>
          <w:szCs w:val="21"/>
        </w:rPr>
        <w:t xml:space="preserve"> </w:t>
      </w:r>
    </w:p>
    <w:p w14:paraId="739AAB2E" w14:textId="77777777" w:rsidR="00DD233A" w:rsidRPr="00DD233A" w:rsidRDefault="00DD233A" w:rsidP="0080402F">
      <w:pPr>
        <w:spacing w:line="240" w:lineRule="auto"/>
        <w:jc w:val="center"/>
        <w:rPr>
          <w:rFonts w:ascii="Tahoma" w:hAnsi="Tahoma" w:cs="Tahoma"/>
          <w:b/>
          <w:sz w:val="20"/>
          <w:szCs w:val="20"/>
          <w:lang w:val="ru-RU"/>
        </w:rPr>
      </w:pPr>
    </w:p>
    <w:p w14:paraId="2A3706E5" w14:textId="77777777" w:rsidR="00FB386B" w:rsidRPr="005C1A4E" w:rsidRDefault="00FB386B" w:rsidP="00B26BC3">
      <w:pPr>
        <w:spacing w:line="240" w:lineRule="auto"/>
        <w:jc w:val="both"/>
        <w:rPr>
          <w:rFonts w:ascii="Tahoma" w:hAnsi="Tahoma" w:cs="Tahoma"/>
          <w:i/>
          <w:sz w:val="20"/>
          <w:szCs w:val="20"/>
        </w:rPr>
      </w:pPr>
    </w:p>
    <w:p w14:paraId="4CB04B6D" w14:textId="20DA9A28" w:rsidR="00CA721B" w:rsidRPr="004C3354" w:rsidRDefault="00CA721B" w:rsidP="00554D1C">
      <w:pPr>
        <w:spacing w:line="240" w:lineRule="auto"/>
        <w:jc w:val="center"/>
        <w:rPr>
          <w:rFonts w:ascii="Tahoma" w:hAnsi="Tahoma" w:cs="Tahoma"/>
          <w:b/>
          <w:szCs w:val="20"/>
          <w:lang w:val="ru-RU"/>
        </w:rPr>
      </w:pPr>
      <w:r w:rsidRPr="00554D1C">
        <w:rPr>
          <w:rFonts w:ascii="Tahoma" w:hAnsi="Tahoma" w:cs="Tahoma"/>
          <w:b/>
          <w:szCs w:val="20"/>
          <w:lang w:val="ru-RU"/>
        </w:rPr>
        <w:t xml:space="preserve">Базовая кафедра РВК </w:t>
      </w:r>
      <w:r w:rsidR="00DE6DFC">
        <w:rPr>
          <w:rFonts w:ascii="Tahoma" w:hAnsi="Tahoma" w:cs="Tahoma"/>
          <w:b/>
          <w:szCs w:val="20"/>
          <w:lang w:val="ru-RU"/>
        </w:rPr>
        <w:t>в</w:t>
      </w:r>
      <w:r w:rsidRPr="00554D1C">
        <w:rPr>
          <w:rFonts w:ascii="Tahoma" w:hAnsi="Tahoma" w:cs="Tahoma"/>
          <w:b/>
          <w:szCs w:val="20"/>
          <w:lang w:val="ru-RU"/>
        </w:rPr>
        <w:t xml:space="preserve"> МФТИ полностью перешл</w:t>
      </w:r>
      <w:r w:rsidR="004C3354">
        <w:rPr>
          <w:rFonts w:ascii="Tahoma" w:hAnsi="Tahoma" w:cs="Tahoma"/>
          <w:b/>
          <w:szCs w:val="20"/>
          <w:lang w:val="ru-RU"/>
        </w:rPr>
        <w:t>а на дистанционный режим работы</w:t>
      </w:r>
    </w:p>
    <w:p w14:paraId="42D62656" w14:textId="77777777" w:rsidR="00554D1C" w:rsidRDefault="00554D1C" w:rsidP="00554D1C">
      <w:pPr>
        <w:jc w:val="both"/>
        <w:rPr>
          <w:rFonts w:ascii="Tahoma" w:hAnsi="Tahoma" w:cs="Tahoma"/>
          <w:sz w:val="20"/>
          <w:szCs w:val="20"/>
          <w:lang w:val="ru-RU"/>
        </w:rPr>
      </w:pPr>
    </w:p>
    <w:p w14:paraId="4FF97DDD" w14:textId="77777777" w:rsidR="00554D1C" w:rsidRPr="00DE6DFC" w:rsidRDefault="00CA721B" w:rsidP="003523C9">
      <w:pPr>
        <w:jc w:val="both"/>
        <w:rPr>
          <w:rFonts w:ascii="Tahoma" w:hAnsi="Tahoma" w:cs="Tahoma"/>
          <w:i/>
          <w:sz w:val="20"/>
          <w:szCs w:val="20"/>
          <w:lang w:val="ru-RU"/>
        </w:rPr>
      </w:pPr>
      <w:bookmarkStart w:id="0" w:name="_GoBack"/>
      <w:r w:rsidRPr="00DE6DFC">
        <w:rPr>
          <w:rFonts w:ascii="Tahoma" w:hAnsi="Tahoma" w:cs="Tahoma"/>
          <w:i/>
          <w:sz w:val="20"/>
          <w:szCs w:val="20"/>
          <w:lang w:val="ru-RU"/>
        </w:rPr>
        <w:t>Кафедра и ранее активно использовала электронные сервисы в образовательном процессе: группы в мессенджера</w:t>
      </w:r>
      <w:r w:rsidR="00554D1C" w:rsidRPr="00DE6DFC">
        <w:rPr>
          <w:rFonts w:ascii="Tahoma" w:hAnsi="Tahoma" w:cs="Tahoma"/>
          <w:i/>
          <w:sz w:val="20"/>
          <w:szCs w:val="20"/>
          <w:lang w:val="ru-RU"/>
        </w:rPr>
        <w:t xml:space="preserve">х, в социальных сетях, </w:t>
      </w:r>
      <w:proofErr w:type="spellStart"/>
      <w:r w:rsidR="00554D1C" w:rsidRPr="00DE6DFC">
        <w:rPr>
          <w:rFonts w:ascii="Tahoma" w:hAnsi="Tahoma" w:cs="Tahoma"/>
          <w:i/>
          <w:sz w:val="20"/>
          <w:szCs w:val="20"/>
          <w:lang w:val="ru-RU"/>
        </w:rPr>
        <w:t>вебинары</w:t>
      </w:r>
      <w:proofErr w:type="spellEnd"/>
      <w:r w:rsidR="00554D1C" w:rsidRPr="00DE6DFC">
        <w:rPr>
          <w:rFonts w:ascii="Tahoma" w:hAnsi="Tahoma" w:cs="Tahoma"/>
          <w:i/>
          <w:sz w:val="20"/>
          <w:szCs w:val="20"/>
          <w:lang w:val="ru-RU"/>
        </w:rPr>
        <w:t>.</w:t>
      </w:r>
    </w:p>
    <w:bookmarkEnd w:id="0"/>
    <w:p w14:paraId="0CCF39A7" w14:textId="77777777" w:rsidR="00554D1C" w:rsidRDefault="00554D1C" w:rsidP="00554D1C">
      <w:pPr>
        <w:jc w:val="both"/>
        <w:rPr>
          <w:rFonts w:ascii="Tahoma" w:hAnsi="Tahoma" w:cs="Tahoma"/>
          <w:sz w:val="20"/>
          <w:szCs w:val="20"/>
          <w:lang w:val="ru-RU"/>
        </w:rPr>
      </w:pPr>
    </w:p>
    <w:p w14:paraId="13CDE52B" w14:textId="119B80D2" w:rsidR="00DE6DFC" w:rsidRDefault="00DE6DFC" w:rsidP="00554D1C">
      <w:pPr>
        <w:jc w:val="both"/>
        <w:rPr>
          <w:rFonts w:ascii="Tahoma" w:hAnsi="Tahoma" w:cs="Tahoma"/>
          <w:sz w:val="20"/>
          <w:szCs w:val="20"/>
          <w:lang w:val="ru-RU"/>
        </w:rPr>
      </w:pPr>
      <w:r>
        <w:rPr>
          <w:rFonts w:ascii="Tahoma" w:hAnsi="Tahoma" w:cs="Tahoma"/>
          <w:sz w:val="20"/>
          <w:szCs w:val="20"/>
          <w:lang w:val="ru-RU"/>
        </w:rPr>
        <w:t>Согласно рекомендациям</w:t>
      </w:r>
      <w:r w:rsidRPr="00DE6DFC">
        <w:t xml:space="preserve"> </w:t>
      </w:r>
      <w:r w:rsidRPr="00DE6DFC">
        <w:rPr>
          <w:rFonts w:ascii="Tahoma" w:hAnsi="Tahoma" w:cs="Tahoma"/>
          <w:sz w:val="20"/>
          <w:szCs w:val="20"/>
          <w:lang w:val="ru-RU"/>
        </w:rPr>
        <w:t>Министерств</w:t>
      </w:r>
      <w:r>
        <w:rPr>
          <w:rFonts w:ascii="Tahoma" w:hAnsi="Tahoma" w:cs="Tahoma"/>
          <w:sz w:val="20"/>
          <w:szCs w:val="20"/>
          <w:lang w:val="ru-RU"/>
        </w:rPr>
        <w:t>а</w:t>
      </w:r>
      <w:r w:rsidRPr="00DE6DFC">
        <w:rPr>
          <w:rFonts w:ascii="Tahoma" w:hAnsi="Tahoma" w:cs="Tahoma"/>
          <w:sz w:val="20"/>
          <w:szCs w:val="20"/>
          <w:lang w:val="ru-RU"/>
        </w:rPr>
        <w:t xml:space="preserve"> науки и высшего образования </w:t>
      </w:r>
      <w:r>
        <w:rPr>
          <w:rFonts w:ascii="Tahoma" w:hAnsi="Tahoma" w:cs="Tahoma"/>
          <w:sz w:val="20"/>
          <w:szCs w:val="20"/>
          <w:lang w:val="ru-RU"/>
        </w:rPr>
        <w:t xml:space="preserve">России </w:t>
      </w:r>
      <w:r w:rsidRPr="00DE6DFC">
        <w:rPr>
          <w:rFonts w:ascii="Tahoma" w:hAnsi="Tahoma" w:cs="Tahoma"/>
          <w:sz w:val="20"/>
          <w:szCs w:val="20"/>
          <w:lang w:val="ru-RU"/>
        </w:rPr>
        <w:t xml:space="preserve">для профилактики распространения </w:t>
      </w:r>
      <w:proofErr w:type="spellStart"/>
      <w:r w:rsidRPr="00DE6DFC">
        <w:rPr>
          <w:rFonts w:ascii="Tahoma" w:hAnsi="Tahoma" w:cs="Tahoma"/>
          <w:sz w:val="20"/>
          <w:szCs w:val="20"/>
          <w:lang w:val="ru-RU"/>
        </w:rPr>
        <w:t>коронавируса</w:t>
      </w:r>
      <w:proofErr w:type="spellEnd"/>
      <w:r>
        <w:rPr>
          <w:rFonts w:ascii="Tahoma" w:hAnsi="Tahoma" w:cs="Tahoma"/>
          <w:sz w:val="20"/>
          <w:szCs w:val="20"/>
          <w:lang w:val="ru-RU"/>
        </w:rPr>
        <w:t xml:space="preserve">, </w:t>
      </w:r>
      <w:r w:rsidR="00CA721B" w:rsidRPr="00CA721B">
        <w:rPr>
          <w:rFonts w:ascii="Tahoma" w:hAnsi="Tahoma" w:cs="Tahoma"/>
          <w:sz w:val="20"/>
          <w:szCs w:val="20"/>
          <w:lang w:val="ru-RU"/>
        </w:rPr>
        <w:t xml:space="preserve">все занятия </w:t>
      </w:r>
      <w:r>
        <w:rPr>
          <w:rFonts w:ascii="Tahoma" w:hAnsi="Tahoma" w:cs="Tahoma"/>
          <w:sz w:val="20"/>
          <w:szCs w:val="20"/>
          <w:lang w:val="ru-RU"/>
        </w:rPr>
        <w:t xml:space="preserve">кафедры РВК в МФТИ будут </w:t>
      </w:r>
      <w:r w:rsidR="00CA721B" w:rsidRPr="00CA721B">
        <w:rPr>
          <w:rFonts w:ascii="Tahoma" w:hAnsi="Tahoma" w:cs="Tahoma"/>
          <w:sz w:val="20"/>
          <w:szCs w:val="20"/>
          <w:lang w:val="ru-RU"/>
        </w:rPr>
        <w:t xml:space="preserve">переведены </w:t>
      </w:r>
      <w:r>
        <w:rPr>
          <w:rFonts w:ascii="Tahoma" w:hAnsi="Tahoma" w:cs="Tahoma"/>
          <w:sz w:val="20"/>
          <w:szCs w:val="20"/>
          <w:lang w:val="ru-RU"/>
        </w:rPr>
        <w:t>в</w:t>
      </w:r>
      <w:r w:rsidR="00CA721B" w:rsidRPr="00CA721B">
        <w:rPr>
          <w:rFonts w:ascii="Tahoma" w:hAnsi="Tahoma" w:cs="Tahoma"/>
          <w:sz w:val="20"/>
          <w:szCs w:val="20"/>
          <w:lang w:val="ru-RU"/>
        </w:rPr>
        <w:t xml:space="preserve"> формат дистанционного обучения. Также на онлайн-режим </w:t>
      </w:r>
      <w:r>
        <w:rPr>
          <w:rFonts w:ascii="Tahoma" w:hAnsi="Tahoma" w:cs="Tahoma"/>
          <w:sz w:val="20"/>
          <w:szCs w:val="20"/>
          <w:lang w:val="ru-RU"/>
        </w:rPr>
        <w:t>перейдет</w:t>
      </w:r>
      <w:r w:rsidR="00CA721B" w:rsidRPr="00CA721B">
        <w:rPr>
          <w:rFonts w:ascii="Tahoma" w:hAnsi="Tahoma" w:cs="Tahoma"/>
          <w:sz w:val="20"/>
          <w:szCs w:val="20"/>
          <w:lang w:val="ru-RU"/>
        </w:rPr>
        <w:t xml:space="preserve"> и организационная работа - заседания кафедры и оперативные совещания. </w:t>
      </w:r>
    </w:p>
    <w:p w14:paraId="3578A982" w14:textId="77777777" w:rsidR="00DE6DFC" w:rsidRDefault="00DE6DFC" w:rsidP="00554D1C">
      <w:pPr>
        <w:jc w:val="both"/>
        <w:rPr>
          <w:rFonts w:ascii="Tahoma" w:hAnsi="Tahoma" w:cs="Tahoma"/>
          <w:sz w:val="20"/>
          <w:szCs w:val="20"/>
          <w:lang w:val="ru-RU"/>
        </w:rPr>
      </w:pPr>
    </w:p>
    <w:p w14:paraId="1F693FCE" w14:textId="77777777" w:rsidR="00DE6DFC" w:rsidRDefault="00CA721B" w:rsidP="00554D1C">
      <w:pPr>
        <w:jc w:val="both"/>
        <w:rPr>
          <w:rFonts w:ascii="Tahoma" w:hAnsi="Tahoma" w:cs="Tahoma"/>
          <w:sz w:val="20"/>
          <w:szCs w:val="20"/>
          <w:lang w:val="ru-RU"/>
        </w:rPr>
      </w:pPr>
      <w:r w:rsidRPr="00CA721B">
        <w:rPr>
          <w:rFonts w:ascii="Tahoma" w:hAnsi="Tahoma" w:cs="Tahoma"/>
          <w:sz w:val="20"/>
          <w:szCs w:val="20"/>
          <w:lang w:val="ru-RU"/>
        </w:rPr>
        <w:t xml:space="preserve">Серьезному пересмотру был подвержен план приемной кампании на магистерские программы кафедры в 2020 г. - почти все мероприятия переведены в онлайн. Дни открытых дверей, открытые лекции, консультации по поступлению для абитуриентов, собеседования с поступающими пройдут в дистанционном формате. </w:t>
      </w:r>
    </w:p>
    <w:p w14:paraId="5025CB14" w14:textId="77777777" w:rsidR="00DE6DFC" w:rsidRDefault="00DE6DFC" w:rsidP="00554D1C">
      <w:pPr>
        <w:jc w:val="both"/>
        <w:rPr>
          <w:rFonts w:ascii="Tahoma" w:hAnsi="Tahoma" w:cs="Tahoma"/>
          <w:sz w:val="20"/>
          <w:szCs w:val="20"/>
          <w:lang w:val="ru-RU"/>
        </w:rPr>
      </w:pPr>
    </w:p>
    <w:p w14:paraId="224A60A7" w14:textId="68168E4B" w:rsidR="00CA721B" w:rsidRDefault="00CA721B" w:rsidP="00554D1C">
      <w:pPr>
        <w:jc w:val="both"/>
        <w:rPr>
          <w:rFonts w:ascii="Tahoma" w:hAnsi="Tahoma" w:cs="Tahoma"/>
          <w:sz w:val="20"/>
          <w:szCs w:val="20"/>
          <w:lang w:val="ru-RU"/>
        </w:rPr>
      </w:pPr>
      <w:r w:rsidRPr="00CA721B">
        <w:rPr>
          <w:rFonts w:ascii="Tahoma" w:hAnsi="Tahoma" w:cs="Tahoma"/>
          <w:sz w:val="20"/>
          <w:szCs w:val="20"/>
          <w:lang w:val="ru-RU"/>
        </w:rPr>
        <w:t xml:space="preserve">Преподаватели и сотрудники кафедры в рамках приемной кампании расскажут о своих курсах, обучении в магистратуре РВК, проведут мастер-классы. Кафедра готовится к тому, чтобы предзащиты выпускных квалификационных работ студентов 6 курса магистратуры в случае необходимости также </w:t>
      </w:r>
      <w:r w:rsidR="00DE6DFC">
        <w:rPr>
          <w:rFonts w:ascii="Tahoma" w:hAnsi="Tahoma" w:cs="Tahoma"/>
          <w:sz w:val="20"/>
          <w:szCs w:val="20"/>
          <w:lang w:val="ru-RU"/>
        </w:rPr>
        <w:t>проходили</w:t>
      </w:r>
      <w:r w:rsidRPr="00CA721B">
        <w:rPr>
          <w:rFonts w:ascii="Tahoma" w:hAnsi="Tahoma" w:cs="Tahoma"/>
          <w:sz w:val="20"/>
          <w:szCs w:val="20"/>
          <w:lang w:val="ru-RU"/>
        </w:rPr>
        <w:t xml:space="preserve"> в онлайн формате. </w:t>
      </w:r>
    </w:p>
    <w:p w14:paraId="795A2F1A" w14:textId="77777777" w:rsidR="00DE6DFC" w:rsidRPr="00CA721B" w:rsidRDefault="00DE6DFC" w:rsidP="00554D1C">
      <w:pPr>
        <w:jc w:val="both"/>
        <w:rPr>
          <w:rFonts w:ascii="Tahoma" w:hAnsi="Tahoma" w:cs="Tahoma"/>
          <w:sz w:val="20"/>
          <w:szCs w:val="20"/>
          <w:lang w:val="ru-RU"/>
        </w:rPr>
      </w:pPr>
    </w:p>
    <w:p w14:paraId="3CF4EA60" w14:textId="7CE6B86E" w:rsidR="00DE6DFC" w:rsidRDefault="00DE6DFC" w:rsidP="00554D1C">
      <w:pPr>
        <w:jc w:val="both"/>
        <w:rPr>
          <w:rFonts w:ascii="Tahoma" w:hAnsi="Tahoma" w:cs="Tahoma"/>
          <w:i/>
          <w:sz w:val="20"/>
          <w:szCs w:val="20"/>
          <w:lang w:val="ru-RU"/>
        </w:rPr>
      </w:pPr>
      <w:r w:rsidRPr="00DE6DFC">
        <w:rPr>
          <w:rFonts w:ascii="Tahoma" w:hAnsi="Tahoma" w:cs="Tahoma"/>
          <w:i/>
          <w:sz w:val="20"/>
          <w:szCs w:val="20"/>
          <w:lang w:val="ru-RU"/>
        </w:rPr>
        <w:t>«Исторически обучение в МФТИ было выстроено вокруг базовых кафедр и велось в малых группах, в тесном контакте научного руководителя и студента. Кафедра РВК придерживается данных традиций, организуя профильные дисциплины по выбору, для изучения которых студенты обучаются в группах до 10 человек. Современные средства дистанционного обучения и профессионализм преподавателей и сотрудников вполне позволяют не нарушать данный порядок, мягко перевести образовательный процесс в дистанционный формат с минимальными потерями эффекта присутствия и контакта между преподавателем и студентом»</w:t>
      </w:r>
      <w:r>
        <w:rPr>
          <w:rFonts w:ascii="Tahoma" w:hAnsi="Tahoma" w:cs="Tahoma"/>
          <w:i/>
          <w:sz w:val="20"/>
          <w:szCs w:val="20"/>
          <w:lang w:val="ru-RU"/>
        </w:rPr>
        <w:t xml:space="preserve">, </w:t>
      </w:r>
      <w:r w:rsidRPr="00DE6DFC">
        <w:rPr>
          <w:rFonts w:ascii="Tahoma" w:hAnsi="Tahoma" w:cs="Tahoma"/>
          <w:b/>
          <w:i/>
          <w:sz w:val="20"/>
          <w:szCs w:val="20"/>
          <w:lang w:val="ru-RU"/>
        </w:rPr>
        <w:t>- отметила Анастасия Баскакова, руководитель Кафедры РВК в МФТИ.</w:t>
      </w:r>
    </w:p>
    <w:p w14:paraId="436FD3BA" w14:textId="77777777" w:rsidR="00DE6DFC" w:rsidRDefault="00DE6DFC" w:rsidP="00554D1C">
      <w:pPr>
        <w:jc w:val="both"/>
        <w:rPr>
          <w:rFonts w:ascii="Tahoma" w:hAnsi="Tahoma" w:cs="Tahoma"/>
          <w:i/>
          <w:sz w:val="20"/>
          <w:szCs w:val="20"/>
          <w:lang w:val="ru-RU"/>
        </w:rPr>
      </w:pPr>
    </w:p>
    <w:p w14:paraId="3B6E0A3A" w14:textId="1AD0483C" w:rsidR="00554D1C" w:rsidRPr="00DE6DFC" w:rsidRDefault="00554D1C" w:rsidP="00554D1C">
      <w:pPr>
        <w:jc w:val="both"/>
        <w:rPr>
          <w:rFonts w:ascii="Tahoma" w:hAnsi="Tahoma" w:cs="Tahoma"/>
          <w:b/>
          <w:sz w:val="20"/>
          <w:szCs w:val="20"/>
          <w:lang w:val="ru-RU"/>
        </w:rPr>
      </w:pPr>
      <w:r w:rsidRPr="00DE6DFC">
        <w:rPr>
          <w:rFonts w:ascii="Tahoma" w:hAnsi="Tahoma" w:cs="Tahoma"/>
          <w:i/>
          <w:sz w:val="20"/>
          <w:szCs w:val="20"/>
          <w:lang w:val="ru-RU"/>
        </w:rPr>
        <w:t xml:space="preserve">«Любой кризис рождает возможности. Текущая ситуация позволит нам по максимуму задействовать дистанционные технологии для проведения приемной кампании в 2020 г. Сегодня существенная часть жизни наших потенциальных абитуриентов сосредоточена в </w:t>
      </w:r>
      <w:proofErr w:type="spellStart"/>
      <w:r w:rsidRPr="00DE6DFC">
        <w:rPr>
          <w:rFonts w:ascii="Tahoma" w:hAnsi="Tahoma" w:cs="Tahoma"/>
          <w:i/>
          <w:sz w:val="20"/>
          <w:szCs w:val="20"/>
          <w:lang w:val="ru-RU"/>
        </w:rPr>
        <w:t>онлайне</w:t>
      </w:r>
      <w:proofErr w:type="spellEnd"/>
      <w:r w:rsidRPr="00DE6DFC">
        <w:rPr>
          <w:rFonts w:ascii="Tahoma" w:hAnsi="Tahoma" w:cs="Tahoma"/>
          <w:i/>
          <w:sz w:val="20"/>
          <w:szCs w:val="20"/>
          <w:lang w:val="ru-RU"/>
        </w:rPr>
        <w:t>. Это понятный для абитуриентов механизм, нам нужно воспользоваться им в полной мере, идти к ним и говорить на понятном им языке, показывать перспективы, которые им даст обучение на кафедре РВК и в МФТИ»</w:t>
      </w:r>
      <w:r w:rsidR="00DE6DFC">
        <w:rPr>
          <w:rFonts w:ascii="Tahoma" w:hAnsi="Tahoma" w:cs="Tahoma"/>
          <w:i/>
          <w:sz w:val="20"/>
          <w:szCs w:val="20"/>
          <w:lang w:val="ru-RU"/>
        </w:rPr>
        <w:t>,</w:t>
      </w:r>
      <w:r w:rsidRPr="00DE6DFC">
        <w:rPr>
          <w:rFonts w:ascii="Tahoma" w:hAnsi="Tahoma" w:cs="Tahoma"/>
          <w:i/>
          <w:sz w:val="20"/>
          <w:szCs w:val="20"/>
          <w:lang w:val="ru-RU"/>
        </w:rPr>
        <w:t xml:space="preserve"> - </w:t>
      </w:r>
      <w:r w:rsidRPr="00DE6DFC">
        <w:rPr>
          <w:rFonts w:ascii="Tahoma" w:hAnsi="Tahoma" w:cs="Tahoma"/>
          <w:b/>
          <w:i/>
          <w:sz w:val="20"/>
          <w:szCs w:val="20"/>
          <w:lang w:val="ru-RU"/>
        </w:rPr>
        <w:t xml:space="preserve">комментирует заместитель проректора МФТИ по учебной работе и </w:t>
      </w:r>
      <w:proofErr w:type="spellStart"/>
      <w:r w:rsidRPr="00DE6DFC">
        <w:rPr>
          <w:rFonts w:ascii="Tahoma" w:hAnsi="Tahoma" w:cs="Tahoma"/>
          <w:b/>
          <w:i/>
          <w:sz w:val="20"/>
          <w:szCs w:val="20"/>
          <w:lang w:val="ru-RU"/>
        </w:rPr>
        <w:t>довузовской</w:t>
      </w:r>
      <w:proofErr w:type="spellEnd"/>
      <w:r w:rsidRPr="00DE6DFC">
        <w:rPr>
          <w:rFonts w:ascii="Tahoma" w:hAnsi="Tahoma" w:cs="Tahoma"/>
          <w:b/>
          <w:i/>
          <w:sz w:val="20"/>
          <w:szCs w:val="20"/>
          <w:lang w:val="ru-RU"/>
        </w:rPr>
        <w:t xml:space="preserve"> подготовке Денис Дмитриев.</w:t>
      </w:r>
    </w:p>
    <w:p w14:paraId="08C1D6EF" w14:textId="77777777" w:rsidR="00CA721B" w:rsidRPr="00DE6DFC" w:rsidRDefault="00CA721B" w:rsidP="00CA721B">
      <w:pPr>
        <w:rPr>
          <w:rFonts w:ascii="Tahoma" w:hAnsi="Tahoma" w:cs="Tahoma"/>
          <w:b/>
          <w:sz w:val="16"/>
          <w:szCs w:val="20"/>
          <w:lang w:val="ru-RU"/>
        </w:rPr>
      </w:pPr>
    </w:p>
    <w:p w14:paraId="59F9E938" w14:textId="029F3A40" w:rsidR="00DD233A" w:rsidRDefault="00DD233A">
      <w:pPr>
        <w:rPr>
          <w:rFonts w:ascii="Tahoma" w:hAnsi="Tahoma" w:cs="Tahoma"/>
          <w:b/>
          <w:sz w:val="16"/>
          <w:szCs w:val="20"/>
          <w:lang w:val="ru-RU"/>
        </w:rPr>
      </w:pPr>
      <w:r>
        <w:rPr>
          <w:rFonts w:ascii="Tahoma" w:hAnsi="Tahoma" w:cs="Tahoma"/>
          <w:b/>
          <w:sz w:val="16"/>
          <w:szCs w:val="20"/>
          <w:lang w:val="ru-RU"/>
        </w:rPr>
        <w:t>Справочная информация:</w:t>
      </w:r>
    </w:p>
    <w:p w14:paraId="15A9ADDE" w14:textId="77777777" w:rsidR="00DE6DFC" w:rsidRDefault="00DE6DFC">
      <w:pPr>
        <w:rPr>
          <w:rFonts w:ascii="Tahoma" w:hAnsi="Tahoma" w:cs="Tahoma"/>
          <w:b/>
          <w:sz w:val="16"/>
          <w:szCs w:val="20"/>
          <w:lang w:val="ru-RU"/>
        </w:rPr>
      </w:pPr>
    </w:p>
    <w:p w14:paraId="54DE4674" w14:textId="77777777" w:rsidR="00DE6DFC" w:rsidRDefault="00DE6DFC" w:rsidP="00DE6DFC">
      <w:pPr>
        <w:spacing w:line="240" w:lineRule="auto"/>
        <w:jc w:val="both"/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bCs/>
          <w:sz w:val="16"/>
          <w:szCs w:val="16"/>
        </w:rPr>
        <w:t>О РВК</w:t>
      </w:r>
    </w:p>
    <w:p w14:paraId="6E41BA29" w14:textId="77777777" w:rsidR="00DE6DFC" w:rsidRDefault="00DE6DFC" w:rsidP="00DE6DFC">
      <w:pPr>
        <w:spacing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АО «РВК» — государственный фонд фондов, институт развития венчурной отрасли Российской Федерации. Основные цели деятельности АО «РВК»: стимулирование создания в России собственной индустрии венчурного инвестирования и </w:t>
      </w:r>
      <w:r>
        <w:rPr>
          <w:rFonts w:ascii="Tahoma" w:hAnsi="Tahoma" w:cs="Tahoma"/>
          <w:sz w:val="16"/>
          <w:szCs w:val="16"/>
        </w:rPr>
        <w:lastRenderedPageBreak/>
        <w:t>исполнение функций Проектного офиса Национальной технологической инициативы (НТИ). Уставный капитал АО «РВК» составляет более 30 млрд руб. 100% капитала РВК принадлежит Российской Федерации в лице Федерального агентства по управлению государственным имуществом Российской Федерации (</w:t>
      </w:r>
      <w:proofErr w:type="spellStart"/>
      <w:r>
        <w:rPr>
          <w:rFonts w:ascii="Tahoma" w:hAnsi="Tahoma" w:cs="Tahoma"/>
          <w:sz w:val="16"/>
          <w:szCs w:val="16"/>
        </w:rPr>
        <w:t>Росимущество</w:t>
      </w:r>
      <w:proofErr w:type="spellEnd"/>
      <w:r>
        <w:rPr>
          <w:rFonts w:ascii="Tahoma" w:hAnsi="Tahoma" w:cs="Tahoma"/>
          <w:sz w:val="16"/>
          <w:szCs w:val="16"/>
        </w:rPr>
        <w:t xml:space="preserve">). Общее количество фондов, сформированных АО «РВК», достигло 29, их суммарный размер — 64,4 млрд руб. Доля АО «РВК» — 38 млрд руб. Фонды с участием капитала АО «РВК» </w:t>
      </w:r>
      <w:proofErr w:type="spellStart"/>
      <w:r>
        <w:rPr>
          <w:rFonts w:ascii="Tahoma" w:hAnsi="Tahoma" w:cs="Tahoma"/>
          <w:sz w:val="16"/>
          <w:szCs w:val="16"/>
        </w:rPr>
        <w:t>проинвестировали</w:t>
      </w:r>
      <w:proofErr w:type="spellEnd"/>
      <w:r>
        <w:rPr>
          <w:rFonts w:ascii="Tahoma" w:hAnsi="Tahoma" w:cs="Tahoma"/>
          <w:sz w:val="16"/>
          <w:szCs w:val="16"/>
        </w:rPr>
        <w:t xml:space="preserve"> более 290 портфельных компаний на общую сумму 23 млрд руб.</w:t>
      </w:r>
    </w:p>
    <w:p w14:paraId="6A8FB7EB" w14:textId="77777777" w:rsidR="00DE6DFC" w:rsidRDefault="00DE6DFC" w:rsidP="00DE6DFC">
      <w:pPr>
        <w:spacing w:line="240" w:lineRule="auto"/>
        <w:jc w:val="both"/>
        <w:rPr>
          <w:rStyle w:val="a6"/>
          <w:rFonts w:ascii="Calibri" w:hAnsi="Calibri" w:cs="Calibri"/>
        </w:rPr>
      </w:pPr>
    </w:p>
    <w:p w14:paraId="268FAA7C" w14:textId="77777777" w:rsidR="00DE6DFC" w:rsidRDefault="00F84ED1" w:rsidP="00DE6DFC">
      <w:pPr>
        <w:spacing w:line="240" w:lineRule="auto"/>
        <w:jc w:val="both"/>
        <w:rPr>
          <w:rStyle w:val="a6"/>
          <w:rFonts w:ascii="Tahoma" w:hAnsi="Tahoma" w:cs="Tahoma"/>
          <w:sz w:val="16"/>
          <w:szCs w:val="16"/>
          <w:shd w:val="clear" w:color="auto" w:fill="FFFFFF"/>
        </w:rPr>
      </w:pPr>
      <w:hyperlink r:id="rId8" w:history="1">
        <w:r w:rsidR="00DE6DFC">
          <w:rPr>
            <w:rStyle w:val="a6"/>
            <w:rFonts w:ascii="Tahoma" w:hAnsi="Tahoma" w:cs="Tahoma"/>
            <w:sz w:val="16"/>
            <w:szCs w:val="16"/>
            <w:shd w:val="clear" w:color="auto" w:fill="FFFFFF"/>
          </w:rPr>
          <w:t>www.rvc.ru</w:t>
        </w:r>
      </w:hyperlink>
      <w:r w:rsidR="00DE6DFC">
        <w:rPr>
          <w:rStyle w:val="a6"/>
          <w:rFonts w:ascii="Tahoma" w:hAnsi="Tahoma" w:cs="Tahoma"/>
          <w:sz w:val="16"/>
          <w:szCs w:val="16"/>
          <w:shd w:val="clear" w:color="auto" w:fill="FFFFFF"/>
        </w:rPr>
        <w:t xml:space="preserve"> </w:t>
      </w:r>
    </w:p>
    <w:p w14:paraId="708C110A" w14:textId="77777777" w:rsidR="00DE6DFC" w:rsidRDefault="00DE6DFC" w:rsidP="00DE6DFC">
      <w:pPr>
        <w:rPr>
          <w:rFonts w:ascii="Calibri" w:hAnsi="Calibri" w:cs="Calibri"/>
        </w:rPr>
      </w:pPr>
    </w:p>
    <w:p w14:paraId="40EF2172" w14:textId="776FCCB1" w:rsidR="00DE6DFC" w:rsidRDefault="00DE6DFC" w:rsidP="00DE6DFC">
      <w:pPr>
        <w:spacing w:line="240" w:lineRule="auto"/>
        <w:jc w:val="both"/>
        <w:rPr>
          <w:rFonts w:ascii="Tahoma" w:hAnsi="Tahoma" w:cs="Tahoma"/>
          <w:sz w:val="16"/>
          <w:szCs w:val="16"/>
        </w:rPr>
      </w:pPr>
      <w:r w:rsidRPr="00DE6DFC">
        <w:rPr>
          <w:rFonts w:ascii="Tahoma" w:hAnsi="Tahoma" w:cs="Tahoma"/>
          <w:b/>
          <w:sz w:val="16"/>
          <w:szCs w:val="16"/>
        </w:rPr>
        <w:t>Базовая кафедра</w:t>
      </w:r>
      <w:r w:rsidRPr="00DE6DFC">
        <w:rPr>
          <w:rFonts w:ascii="Tahoma" w:hAnsi="Tahoma" w:cs="Tahoma"/>
          <w:sz w:val="16"/>
          <w:szCs w:val="16"/>
        </w:rPr>
        <w:t xml:space="preserve"> «Управление технологическими проектами» работает на факультете инноваций и высоких технологий (ФИВТ) МФТИ на базе Российской венчурной компании (АО «РВК»). Кафедра осуществляет подготовку студентов 5</w:t>
      </w:r>
      <w:r w:rsidR="00D44768">
        <w:rPr>
          <w:rFonts w:ascii="Tahoma" w:hAnsi="Tahoma" w:cs="Tahoma"/>
          <w:sz w:val="16"/>
          <w:szCs w:val="16"/>
        </w:rPr>
        <w:t xml:space="preserve"> и 6 курса в рамках </w:t>
      </w:r>
      <w:r w:rsidR="00D44768">
        <w:rPr>
          <w:rFonts w:ascii="Tahoma" w:hAnsi="Tahoma" w:cs="Tahoma"/>
          <w:sz w:val="16"/>
          <w:szCs w:val="16"/>
          <w:lang w:val="ru-RU"/>
        </w:rPr>
        <w:t xml:space="preserve">4 </w:t>
      </w:r>
      <w:r w:rsidR="00D44768">
        <w:rPr>
          <w:rFonts w:ascii="Tahoma" w:hAnsi="Tahoma" w:cs="Tahoma"/>
          <w:sz w:val="16"/>
          <w:szCs w:val="16"/>
        </w:rPr>
        <w:t>магистерских программ</w:t>
      </w:r>
      <w:r w:rsidRPr="00DE6DFC">
        <w:rPr>
          <w:rFonts w:ascii="Tahoma" w:hAnsi="Tahoma" w:cs="Tahoma"/>
          <w:sz w:val="16"/>
          <w:szCs w:val="16"/>
        </w:rPr>
        <w:t>: «Венчурные инвестиции и технологическое предпринимательство», «Управление технологическими проектами», «Управление технологическими проектами в сфере искусственного интеллекта» совместно с Кафедрой интеллектуальных систем МФТИ и Лабораторией нейронных систем и глубокого обучения МФТИ и «Управление проектами в сфере квантовых коммуникаций» совместно с Российским квантовым центром.</w:t>
      </w:r>
    </w:p>
    <w:p w14:paraId="71C33263" w14:textId="77777777" w:rsidR="00DE6DFC" w:rsidRDefault="00DE6DFC" w:rsidP="00DE6DFC">
      <w:pPr>
        <w:spacing w:line="240" w:lineRule="auto"/>
        <w:jc w:val="both"/>
        <w:rPr>
          <w:rFonts w:ascii="Tahoma" w:hAnsi="Tahoma" w:cs="Tahoma"/>
          <w:sz w:val="16"/>
          <w:szCs w:val="16"/>
        </w:rPr>
      </w:pPr>
    </w:p>
    <w:p w14:paraId="6870F321" w14:textId="37B3763C" w:rsidR="00DE6DFC" w:rsidRPr="00DE6DFC" w:rsidRDefault="00F84ED1" w:rsidP="00DE6DFC">
      <w:pPr>
        <w:spacing w:line="240" w:lineRule="auto"/>
        <w:jc w:val="both"/>
        <w:rPr>
          <w:rFonts w:ascii="Tahoma" w:hAnsi="Tahoma" w:cs="Tahoma"/>
          <w:sz w:val="16"/>
          <w:szCs w:val="16"/>
          <w:lang w:val="ru-RU"/>
        </w:rPr>
      </w:pPr>
      <w:hyperlink r:id="rId9" w:history="1">
        <w:r w:rsidR="00DE6DFC" w:rsidRPr="007170F3">
          <w:rPr>
            <w:rStyle w:val="a6"/>
            <w:rFonts w:ascii="Tahoma" w:hAnsi="Tahoma" w:cs="Tahoma"/>
            <w:sz w:val="16"/>
            <w:szCs w:val="16"/>
          </w:rPr>
          <w:t>http://rvc-mipt.ru/</w:t>
        </w:r>
      </w:hyperlink>
      <w:r w:rsidR="00DE6DFC">
        <w:rPr>
          <w:rFonts w:ascii="Tahoma" w:hAnsi="Tahoma" w:cs="Tahoma"/>
          <w:sz w:val="16"/>
          <w:szCs w:val="16"/>
          <w:lang w:val="ru-RU"/>
        </w:rPr>
        <w:t xml:space="preserve"> </w:t>
      </w:r>
    </w:p>
    <w:p w14:paraId="79A346F2" w14:textId="77777777" w:rsidR="0025274B" w:rsidRDefault="0025274B" w:rsidP="0025274B">
      <w:pPr>
        <w:jc w:val="both"/>
        <w:rPr>
          <w:rFonts w:ascii="Tahoma" w:hAnsi="Tahoma" w:cs="Tahoma"/>
          <w:sz w:val="16"/>
          <w:szCs w:val="20"/>
          <w:lang w:val="ru-RU"/>
        </w:rPr>
      </w:pPr>
    </w:p>
    <w:p w14:paraId="201A10A9" w14:textId="77777777" w:rsidR="0025274B" w:rsidRPr="005A1C1C" w:rsidRDefault="0025274B" w:rsidP="0025274B">
      <w:pPr>
        <w:shd w:val="clear" w:color="auto" w:fill="FFFFFF"/>
        <w:spacing w:after="150" w:line="240" w:lineRule="auto"/>
        <w:jc w:val="both"/>
        <w:rPr>
          <w:rFonts w:ascii="Tahoma" w:eastAsia="Calibri" w:hAnsi="Tahoma" w:cs="Tahoma"/>
          <w:b/>
          <w:bCs/>
          <w:color w:val="000000"/>
          <w:sz w:val="16"/>
          <w:szCs w:val="21"/>
          <w:bdr w:val="none" w:sz="0" w:space="0" w:color="auto" w:frame="1"/>
        </w:rPr>
      </w:pPr>
      <w:r w:rsidRPr="005A1C1C">
        <w:rPr>
          <w:rFonts w:ascii="Tahoma" w:eastAsia="Calibri" w:hAnsi="Tahoma" w:cs="Tahoma"/>
          <w:b/>
          <w:bCs/>
          <w:color w:val="000000"/>
          <w:sz w:val="16"/>
          <w:szCs w:val="21"/>
          <w:bdr w:val="none" w:sz="0" w:space="0" w:color="auto" w:frame="1"/>
        </w:rPr>
        <w:t>Контактная информация:</w:t>
      </w:r>
    </w:p>
    <w:p w14:paraId="22FDF6A4" w14:textId="77777777" w:rsidR="0025274B" w:rsidRPr="005A1C1C" w:rsidRDefault="0025274B" w:rsidP="0025274B">
      <w:pPr>
        <w:spacing w:line="240" w:lineRule="auto"/>
        <w:jc w:val="both"/>
        <w:rPr>
          <w:rFonts w:ascii="Tahoma" w:eastAsia="Calibri" w:hAnsi="Tahoma" w:cs="Tahoma"/>
          <w:sz w:val="16"/>
          <w:szCs w:val="21"/>
          <w:bdr w:val="none" w:sz="0" w:space="0" w:color="auto" w:frame="1"/>
        </w:rPr>
      </w:pPr>
      <w:r w:rsidRPr="005A1C1C">
        <w:rPr>
          <w:rFonts w:ascii="Tahoma" w:eastAsia="Calibri" w:hAnsi="Tahoma" w:cs="Tahoma"/>
          <w:sz w:val="16"/>
          <w:szCs w:val="21"/>
          <w:bdr w:val="none" w:sz="0" w:space="0" w:color="auto" w:frame="1"/>
        </w:rPr>
        <w:t>Пресс-служба РВК</w:t>
      </w:r>
    </w:p>
    <w:p w14:paraId="03EBC3DA" w14:textId="77777777" w:rsidR="0025274B" w:rsidRPr="00A22CDE" w:rsidRDefault="0025274B" w:rsidP="0025274B">
      <w:pPr>
        <w:spacing w:line="240" w:lineRule="auto"/>
        <w:jc w:val="both"/>
        <w:rPr>
          <w:rFonts w:ascii="Tahoma" w:eastAsia="Calibri" w:hAnsi="Tahoma" w:cs="Tahoma"/>
          <w:sz w:val="16"/>
          <w:szCs w:val="21"/>
          <w:bdr w:val="none" w:sz="0" w:space="0" w:color="auto" w:frame="1"/>
          <w:lang w:val="ru-RU"/>
        </w:rPr>
      </w:pPr>
      <w:r w:rsidRPr="005A1C1C">
        <w:rPr>
          <w:rFonts w:ascii="Tahoma" w:eastAsia="Calibri" w:hAnsi="Tahoma" w:cs="Tahoma"/>
          <w:sz w:val="16"/>
          <w:szCs w:val="21"/>
          <w:bdr w:val="none" w:sz="0" w:space="0" w:color="auto" w:frame="1"/>
          <w:lang w:val="en-US"/>
        </w:rPr>
        <w:t>Email</w:t>
      </w:r>
      <w:r w:rsidRPr="00A22CDE">
        <w:rPr>
          <w:rFonts w:ascii="Tahoma" w:eastAsia="Calibri" w:hAnsi="Tahoma" w:cs="Tahoma"/>
          <w:sz w:val="16"/>
          <w:szCs w:val="21"/>
          <w:bdr w:val="none" w:sz="0" w:space="0" w:color="auto" w:frame="1"/>
          <w:lang w:val="ru-RU"/>
        </w:rPr>
        <w:t xml:space="preserve">: </w:t>
      </w:r>
      <w:hyperlink r:id="rId10" w:history="1">
        <w:r w:rsidRPr="005A1C1C">
          <w:rPr>
            <w:rFonts w:ascii="Tahoma" w:eastAsia="Calibri" w:hAnsi="Tahoma" w:cs="Tahoma"/>
            <w:color w:val="0000FF"/>
            <w:sz w:val="16"/>
            <w:szCs w:val="21"/>
            <w:u w:val="single"/>
            <w:bdr w:val="none" w:sz="0" w:space="0" w:color="auto" w:frame="1"/>
            <w:lang w:val="en-US"/>
          </w:rPr>
          <w:t>pr</w:t>
        </w:r>
        <w:r w:rsidRPr="00A22CDE">
          <w:rPr>
            <w:rFonts w:ascii="Tahoma" w:eastAsia="Calibri" w:hAnsi="Tahoma" w:cs="Tahoma"/>
            <w:color w:val="0000FF"/>
            <w:sz w:val="16"/>
            <w:szCs w:val="21"/>
            <w:u w:val="single"/>
            <w:bdr w:val="none" w:sz="0" w:space="0" w:color="auto" w:frame="1"/>
            <w:lang w:val="ru-RU"/>
          </w:rPr>
          <w:t>@</w:t>
        </w:r>
        <w:r w:rsidRPr="005A1C1C">
          <w:rPr>
            <w:rFonts w:ascii="Tahoma" w:eastAsia="Calibri" w:hAnsi="Tahoma" w:cs="Tahoma"/>
            <w:color w:val="0000FF"/>
            <w:sz w:val="16"/>
            <w:szCs w:val="21"/>
            <w:u w:val="single"/>
            <w:bdr w:val="none" w:sz="0" w:space="0" w:color="auto" w:frame="1"/>
            <w:lang w:val="en-US"/>
          </w:rPr>
          <w:t>rvc</w:t>
        </w:r>
        <w:r w:rsidRPr="00A22CDE">
          <w:rPr>
            <w:rFonts w:ascii="Tahoma" w:eastAsia="Calibri" w:hAnsi="Tahoma" w:cs="Tahoma"/>
            <w:color w:val="0000FF"/>
            <w:sz w:val="16"/>
            <w:szCs w:val="21"/>
            <w:u w:val="single"/>
            <w:bdr w:val="none" w:sz="0" w:space="0" w:color="auto" w:frame="1"/>
            <w:lang w:val="ru-RU"/>
          </w:rPr>
          <w:t>.</w:t>
        </w:r>
        <w:proofErr w:type="spellStart"/>
        <w:r w:rsidRPr="005A1C1C">
          <w:rPr>
            <w:rFonts w:ascii="Tahoma" w:eastAsia="Calibri" w:hAnsi="Tahoma" w:cs="Tahoma"/>
            <w:color w:val="0000FF"/>
            <w:sz w:val="16"/>
            <w:szCs w:val="21"/>
            <w:u w:val="single"/>
            <w:bdr w:val="none" w:sz="0" w:space="0" w:color="auto" w:frame="1"/>
            <w:lang w:val="en-US"/>
          </w:rPr>
          <w:t>ru</w:t>
        </w:r>
        <w:proofErr w:type="spellEnd"/>
      </w:hyperlink>
    </w:p>
    <w:p w14:paraId="07E5AD2D" w14:textId="77777777" w:rsidR="0025274B" w:rsidRPr="004C3354" w:rsidRDefault="0025274B" w:rsidP="0025274B">
      <w:pPr>
        <w:jc w:val="both"/>
        <w:rPr>
          <w:rFonts w:ascii="Tahoma" w:hAnsi="Tahoma" w:cs="Tahoma"/>
          <w:sz w:val="16"/>
          <w:szCs w:val="20"/>
          <w:lang w:val="ru-RU"/>
        </w:rPr>
      </w:pPr>
    </w:p>
    <w:sectPr w:rsidR="0025274B" w:rsidRPr="004C3354" w:rsidSect="0025274B">
      <w:headerReference w:type="default" r:id="rId11"/>
      <w:pgSz w:w="11909" w:h="16834"/>
      <w:pgMar w:top="2517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721F5B" w14:textId="77777777" w:rsidR="00F84ED1" w:rsidRDefault="00F84ED1" w:rsidP="00DD233A">
      <w:pPr>
        <w:spacing w:line="240" w:lineRule="auto"/>
      </w:pPr>
      <w:r>
        <w:separator/>
      </w:r>
    </w:p>
  </w:endnote>
  <w:endnote w:type="continuationSeparator" w:id="0">
    <w:p w14:paraId="6CDE1C65" w14:textId="77777777" w:rsidR="00F84ED1" w:rsidRDefault="00F84ED1" w:rsidP="00DD23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A1C163" w14:textId="77777777" w:rsidR="00F84ED1" w:rsidRDefault="00F84ED1" w:rsidP="00DD233A">
      <w:pPr>
        <w:spacing w:line="240" w:lineRule="auto"/>
      </w:pPr>
      <w:r>
        <w:separator/>
      </w:r>
    </w:p>
  </w:footnote>
  <w:footnote w:type="continuationSeparator" w:id="0">
    <w:p w14:paraId="5C8E4913" w14:textId="77777777" w:rsidR="00F84ED1" w:rsidRDefault="00F84ED1" w:rsidP="00DD23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181938" w14:textId="376F6554" w:rsidR="00DD233A" w:rsidRDefault="00DD233A">
    <w:pPr>
      <w:pStyle w:val="a7"/>
    </w:pPr>
    <w:r>
      <w:rPr>
        <w:noProof/>
        <w:lang w:val="ru-RU"/>
      </w:rPr>
      <w:drawing>
        <wp:anchor distT="0" distB="0" distL="114300" distR="114300" simplePos="0" relativeHeight="251659264" behindDoc="0" locked="0" layoutInCell="1" allowOverlap="1" wp14:anchorId="478F06FB" wp14:editId="550B9F41">
          <wp:simplePos x="0" y="0"/>
          <wp:positionH relativeFrom="column">
            <wp:posOffset>318135</wp:posOffset>
          </wp:positionH>
          <wp:positionV relativeFrom="paragraph">
            <wp:posOffset>315595</wp:posOffset>
          </wp:positionV>
          <wp:extent cx="1085850" cy="447675"/>
          <wp:effectExtent l="0" t="0" r="0" b="9525"/>
          <wp:wrapTopAndBottom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Рисунок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447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505326"/>
    <w:multiLevelType w:val="hybridMultilevel"/>
    <w:tmpl w:val="3D8A2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667"/>
    <w:rsid w:val="000449BF"/>
    <w:rsid w:val="00091118"/>
    <w:rsid w:val="00216536"/>
    <w:rsid w:val="002200DD"/>
    <w:rsid w:val="00235A03"/>
    <w:rsid w:val="0025274B"/>
    <w:rsid w:val="0027461E"/>
    <w:rsid w:val="002958D0"/>
    <w:rsid w:val="002A4912"/>
    <w:rsid w:val="002E4356"/>
    <w:rsid w:val="003363AF"/>
    <w:rsid w:val="003523C9"/>
    <w:rsid w:val="0036135B"/>
    <w:rsid w:val="00420786"/>
    <w:rsid w:val="0049569B"/>
    <w:rsid w:val="00496695"/>
    <w:rsid w:val="004C3354"/>
    <w:rsid w:val="00507FF1"/>
    <w:rsid w:val="00554D1C"/>
    <w:rsid w:val="00596A3B"/>
    <w:rsid w:val="005C1223"/>
    <w:rsid w:val="005C1A4E"/>
    <w:rsid w:val="006550A1"/>
    <w:rsid w:val="00667504"/>
    <w:rsid w:val="00710686"/>
    <w:rsid w:val="00716BD2"/>
    <w:rsid w:val="0073047B"/>
    <w:rsid w:val="00755667"/>
    <w:rsid w:val="007C3B65"/>
    <w:rsid w:val="0080402F"/>
    <w:rsid w:val="00847DCD"/>
    <w:rsid w:val="008B1201"/>
    <w:rsid w:val="00906B22"/>
    <w:rsid w:val="00941ED1"/>
    <w:rsid w:val="009A7E47"/>
    <w:rsid w:val="009F6634"/>
    <w:rsid w:val="00A021B5"/>
    <w:rsid w:val="00A22CDE"/>
    <w:rsid w:val="00B26BC3"/>
    <w:rsid w:val="00B31288"/>
    <w:rsid w:val="00B626B7"/>
    <w:rsid w:val="00BC14CA"/>
    <w:rsid w:val="00BD2295"/>
    <w:rsid w:val="00C15983"/>
    <w:rsid w:val="00C41EE8"/>
    <w:rsid w:val="00C578CA"/>
    <w:rsid w:val="00C718D3"/>
    <w:rsid w:val="00C936D9"/>
    <w:rsid w:val="00CA721B"/>
    <w:rsid w:val="00D30AB1"/>
    <w:rsid w:val="00D44768"/>
    <w:rsid w:val="00DC1E58"/>
    <w:rsid w:val="00DD233A"/>
    <w:rsid w:val="00DD3953"/>
    <w:rsid w:val="00DE6DFC"/>
    <w:rsid w:val="00DF33F3"/>
    <w:rsid w:val="00E13CA7"/>
    <w:rsid w:val="00E32D8B"/>
    <w:rsid w:val="00E52E29"/>
    <w:rsid w:val="00F05EED"/>
    <w:rsid w:val="00F64C76"/>
    <w:rsid w:val="00F84ED1"/>
    <w:rsid w:val="00FB3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BA7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Emphasis"/>
    <w:basedOn w:val="a0"/>
    <w:uiPriority w:val="20"/>
    <w:qFormat/>
    <w:rsid w:val="00596A3B"/>
    <w:rPr>
      <w:i/>
      <w:iCs/>
    </w:rPr>
  </w:style>
  <w:style w:type="character" w:styleId="a6">
    <w:name w:val="Hyperlink"/>
    <w:basedOn w:val="a0"/>
    <w:uiPriority w:val="99"/>
    <w:unhideWhenUsed/>
    <w:rsid w:val="00F05EED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05EED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DD233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D233A"/>
  </w:style>
  <w:style w:type="paragraph" w:styleId="a9">
    <w:name w:val="footer"/>
    <w:basedOn w:val="a"/>
    <w:link w:val="aa"/>
    <w:uiPriority w:val="99"/>
    <w:unhideWhenUsed/>
    <w:rsid w:val="00DD233A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D233A"/>
  </w:style>
  <w:style w:type="paragraph" w:styleId="ab">
    <w:name w:val="Normal (Web)"/>
    <w:basedOn w:val="a"/>
    <w:uiPriority w:val="99"/>
    <w:semiHidden/>
    <w:unhideWhenUsed/>
    <w:rsid w:val="00B26BC3"/>
    <w:pPr>
      <w:spacing w:before="100" w:beforeAutospacing="1" w:after="100" w:afterAutospacing="1" w:line="240" w:lineRule="auto"/>
    </w:pPr>
    <w:rPr>
      <w:rFonts w:ascii="Calibri" w:eastAsiaTheme="minorHAnsi" w:hAnsi="Calibri" w:cs="Calibri"/>
      <w:lang w:val="ru-RU" w:eastAsia="en-US"/>
    </w:rPr>
  </w:style>
  <w:style w:type="character" w:styleId="ac">
    <w:name w:val="annotation reference"/>
    <w:basedOn w:val="a0"/>
    <w:uiPriority w:val="99"/>
    <w:semiHidden/>
    <w:unhideWhenUsed/>
    <w:rsid w:val="00E32D8B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32D8B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32D8B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32D8B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32D8B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E32D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E32D8B"/>
    <w:rPr>
      <w:rFonts w:ascii="Tahoma" w:hAnsi="Tahoma" w:cs="Tahoma"/>
      <w:sz w:val="16"/>
      <w:szCs w:val="16"/>
    </w:rPr>
  </w:style>
  <w:style w:type="paragraph" w:customStyle="1" w:styleId="vcardname">
    <w:name w:val="vcard_name"/>
    <w:basedOn w:val="a"/>
    <w:rsid w:val="00BD2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f3">
    <w:name w:val="List Paragraph"/>
    <w:basedOn w:val="a"/>
    <w:uiPriority w:val="34"/>
    <w:qFormat/>
    <w:rsid w:val="00235A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Emphasis"/>
    <w:basedOn w:val="a0"/>
    <w:uiPriority w:val="20"/>
    <w:qFormat/>
    <w:rsid w:val="00596A3B"/>
    <w:rPr>
      <w:i/>
      <w:iCs/>
    </w:rPr>
  </w:style>
  <w:style w:type="character" w:styleId="a6">
    <w:name w:val="Hyperlink"/>
    <w:basedOn w:val="a0"/>
    <w:uiPriority w:val="99"/>
    <w:unhideWhenUsed/>
    <w:rsid w:val="00F05EED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05EED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DD233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D233A"/>
  </w:style>
  <w:style w:type="paragraph" w:styleId="a9">
    <w:name w:val="footer"/>
    <w:basedOn w:val="a"/>
    <w:link w:val="aa"/>
    <w:uiPriority w:val="99"/>
    <w:unhideWhenUsed/>
    <w:rsid w:val="00DD233A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D233A"/>
  </w:style>
  <w:style w:type="paragraph" w:styleId="ab">
    <w:name w:val="Normal (Web)"/>
    <w:basedOn w:val="a"/>
    <w:uiPriority w:val="99"/>
    <w:semiHidden/>
    <w:unhideWhenUsed/>
    <w:rsid w:val="00B26BC3"/>
    <w:pPr>
      <w:spacing w:before="100" w:beforeAutospacing="1" w:after="100" w:afterAutospacing="1" w:line="240" w:lineRule="auto"/>
    </w:pPr>
    <w:rPr>
      <w:rFonts w:ascii="Calibri" w:eastAsiaTheme="minorHAnsi" w:hAnsi="Calibri" w:cs="Calibri"/>
      <w:lang w:val="ru-RU" w:eastAsia="en-US"/>
    </w:rPr>
  </w:style>
  <w:style w:type="character" w:styleId="ac">
    <w:name w:val="annotation reference"/>
    <w:basedOn w:val="a0"/>
    <w:uiPriority w:val="99"/>
    <w:semiHidden/>
    <w:unhideWhenUsed/>
    <w:rsid w:val="00E32D8B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32D8B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32D8B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32D8B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32D8B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E32D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E32D8B"/>
    <w:rPr>
      <w:rFonts w:ascii="Tahoma" w:hAnsi="Tahoma" w:cs="Tahoma"/>
      <w:sz w:val="16"/>
      <w:szCs w:val="16"/>
    </w:rPr>
  </w:style>
  <w:style w:type="paragraph" w:customStyle="1" w:styleId="vcardname">
    <w:name w:val="vcard_name"/>
    <w:basedOn w:val="a"/>
    <w:rsid w:val="00BD2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f3">
    <w:name w:val="List Paragraph"/>
    <w:basedOn w:val="a"/>
    <w:uiPriority w:val="34"/>
    <w:qFormat/>
    <w:rsid w:val="00235A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vc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r@rvc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vc-mipt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Primum</Company>
  <LinksUpToDate>false</LinksUpToDate>
  <CharactersWithSpaces>3980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Галяутдинова Лилия</dc:creator>
  <cp:lastModifiedBy>Yulia Golubeva</cp:lastModifiedBy>
  <cp:revision>4</cp:revision>
  <dcterms:created xsi:type="dcterms:W3CDTF">2020-03-23T12:10:00Z</dcterms:created>
  <dcterms:modified xsi:type="dcterms:W3CDTF">2020-03-23T12:11:00Z</dcterms:modified>
</cp:coreProperties>
</file>