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79EF32" w14:textId="77777777" w:rsidR="00592192" w:rsidRDefault="00634F98" w:rsidP="00132D05">
      <w:pPr>
        <w:tabs>
          <w:tab w:val="left" w:pos="4962"/>
        </w:tabs>
        <w:rPr>
          <w:rFonts w:ascii="Calibri" w:hAnsi="Calibri" w:cs="Calibri"/>
          <w:color w:val="999999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999999"/>
          <w:sz w:val="26"/>
          <w:szCs w:val="26"/>
          <w:lang w:eastAsia="ru-RU"/>
        </w:rPr>
        <w:drawing>
          <wp:inline distT="0" distB="0" distL="0" distR="0" wp14:anchorId="7E4C47A7" wp14:editId="4F65DDC9">
            <wp:extent cx="2509520" cy="45720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5BB">
        <w:rPr>
          <w:rFonts w:ascii="Calibri" w:hAnsi="Calibri" w:cs="Calibri"/>
          <w:color w:val="999999"/>
        </w:rPr>
        <w:t xml:space="preserve">                  </w:t>
      </w:r>
      <w:r w:rsidR="000259D3">
        <w:rPr>
          <w:rFonts w:ascii="Calibri" w:hAnsi="Calibri" w:cs="Calibri"/>
          <w:color w:val="999999"/>
        </w:rPr>
        <w:t>За</w:t>
      </w:r>
      <w:r w:rsidR="002B65BB">
        <w:rPr>
          <w:rFonts w:ascii="Calibri" w:hAnsi="Calibri" w:cs="Calibri"/>
          <w:color w:val="999999"/>
        </w:rPr>
        <w:t xml:space="preserve"> </w:t>
      </w:r>
      <w:r w:rsidR="000259D3">
        <w:rPr>
          <w:rFonts w:ascii="Calibri" w:hAnsi="Calibri" w:cs="Calibri"/>
          <w:color w:val="999999"/>
        </w:rPr>
        <w:t>подробной информацией обращаться:</w:t>
      </w:r>
      <w:r w:rsidR="000259D3">
        <w:rPr>
          <w:rFonts w:ascii="Calibri" w:hAnsi="Calibri" w:cs="Calibri"/>
          <w:color w:val="999999"/>
        </w:rPr>
        <w:br/>
      </w:r>
    </w:p>
    <w:p w14:paraId="40DA3C16" w14:textId="77777777" w:rsidR="004250D7" w:rsidRDefault="002B65BB" w:rsidP="004250D7">
      <w:pPr>
        <w:ind w:left="4740"/>
        <w:rPr>
          <w:rFonts w:ascii="Calibri" w:hAnsi="Calibri" w:cs="Calibri"/>
          <w:b/>
          <w:bCs/>
          <w:color w:val="999999"/>
          <w:sz w:val="26"/>
          <w:szCs w:val="26"/>
        </w:rPr>
      </w:pPr>
      <w:r>
        <w:rPr>
          <w:rFonts w:ascii="Calibri" w:hAnsi="Calibri" w:cs="Calibri"/>
          <w:b/>
          <w:bCs/>
          <w:color w:val="999999"/>
          <w:sz w:val="26"/>
          <w:szCs w:val="26"/>
        </w:rPr>
        <w:t xml:space="preserve">    </w:t>
      </w:r>
      <w:r w:rsidR="00592192">
        <w:rPr>
          <w:rFonts w:ascii="Calibri" w:hAnsi="Calibri" w:cs="Calibri"/>
          <w:b/>
          <w:bCs/>
          <w:color w:val="999999"/>
          <w:sz w:val="26"/>
          <w:szCs w:val="26"/>
        </w:rPr>
        <w:t>ПЛЕХАНОВА ЕЛЕНА</w:t>
      </w:r>
    </w:p>
    <w:p w14:paraId="0F3FF98D" w14:textId="77777777" w:rsidR="004250D7" w:rsidRDefault="004250D7">
      <w:pPr>
        <w:ind w:left="4740"/>
        <w:rPr>
          <w:rFonts w:ascii="Calibri" w:hAnsi="Calibri" w:cs="Calibri"/>
          <w:b/>
          <w:bCs/>
          <w:color w:val="999999"/>
          <w:sz w:val="26"/>
          <w:szCs w:val="26"/>
        </w:rPr>
      </w:pPr>
    </w:p>
    <w:p w14:paraId="24555CBB" w14:textId="77777777" w:rsidR="00592192" w:rsidRDefault="00592192">
      <w:pPr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  <w:sz w:val="52"/>
          <w:szCs w:val="52"/>
        </w:rPr>
        <w:t>Пресс-релиз</w:t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DC597E">
        <w:rPr>
          <w:rFonts w:ascii="Calibri" w:hAnsi="Calibri" w:cs="Calibri"/>
          <w:color w:val="999999"/>
          <w:sz w:val="52"/>
          <w:szCs w:val="52"/>
        </w:rPr>
        <w:tab/>
      </w:r>
      <w:r w:rsidR="00A97330">
        <w:rPr>
          <w:rFonts w:ascii="Calibri" w:hAnsi="Calibri" w:cs="Calibri"/>
          <w:color w:val="999999"/>
        </w:rPr>
        <w:t xml:space="preserve">Тел.: +7 (861) 997 84 </w:t>
      </w:r>
      <w:r>
        <w:rPr>
          <w:rFonts w:ascii="Calibri" w:hAnsi="Calibri" w:cs="Calibri"/>
          <w:color w:val="999999"/>
        </w:rPr>
        <w:t>00</w:t>
      </w:r>
      <w:r w:rsidR="00324AF2">
        <w:rPr>
          <w:rFonts w:ascii="Calibri" w:hAnsi="Calibri" w:cs="Calibri"/>
          <w:color w:val="999999"/>
        </w:rPr>
        <w:t>,</w:t>
      </w:r>
      <w:r>
        <w:rPr>
          <w:rFonts w:ascii="Calibri" w:hAnsi="Calibri" w:cs="Calibri"/>
          <w:color w:val="999999"/>
        </w:rPr>
        <w:t xml:space="preserve"> доб. 1135</w:t>
      </w:r>
    </w:p>
    <w:p w14:paraId="79D348D9" w14:textId="77777777" w:rsidR="00592192" w:rsidRPr="00132D05" w:rsidRDefault="00A97330" w:rsidP="00775302">
      <w:pPr>
        <w:ind w:left="4740" w:firstLine="202"/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</w:rPr>
        <w:t>Моб</w:t>
      </w:r>
      <w:r w:rsidRPr="00132D05">
        <w:rPr>
          <w:rFonts w:ascii="Calibri" w:hAnsi="Calibri" w:cs="Calibri"/>
          <w:color w:val="999999"/>
        </w:rPr>
        <w:t xml:space="preserve">.: +7 (928) 445 05 </w:t>
      </w:r>
      <w:r w:rsidR="00592192" w:rsidRPr="00132D05">
        <w:rPr>
          <w:rFonts w:ascii="Calibri" w:hAnsi="Calibri" w:cs="Calibri"/>
          <w:color w:val="999999"/>
        </w:rPr>
        <w:t>74</w:t>
      </w:r>
    </w:p>
    <w:p w14:paraId="399EA1A5" w14:textId="77777777" w:rsidR="00592192" w:rsidRPr="00432547" w:rsidRDefault="00592192" w:rsidP="00775302">
      <w:pPr>
        <w:ind w:left="4740" w:firstLine="202"/>
        <w:rPr>
          <w:rFonts w:ascii="Calibri" w:hAnsi="Calibri" w:cs="Calibri"/>
          <w:color w:val="999999"/>
          <w:lang w:val="de-DE"/>
        </w:rPr>
      </w:pPr>
      <w:proofErr w:type="spellStart"/>
      <w:r w:rsidRPr="00432547">
        <w:rPr>
          <w:rFonts w:ascii="Calibri" w:hAnsi="Calibri" w:cs="Calibri"/>
          <w:color w:val="999999"/>
          <w:lang w:val="de-DE"/>
        </w:rPr>
        <w:t>E-mail</w:t>
      </w:r>
      <w:proofErr w:type="spellEnd"/>
      <w:r w:rsidRPr="00432547">
        <w:rPr>
          <w:rFonts w:ascii="Calibri" w:hAnsi="Calibri" w:cs="Calibri"/>
          <w:color w:val="999999"/>
          <w:lang w:val="de-DE"/>
        </w:rPr>
        <w:t xml:space="preserve">: </w:t>
      </w:r>
      <w:hyperlink r:id="rId9" w:history="1">
        <w:r w:rsidR="006D1788" w:rsidRPr="00432547">
          <w:rPr>
            <w:rStyle w:val="a3"/>
            <w:rFonts w:ascii="Calibri" w:hAnsi="Calibri" w:cs="Calibri"/>
            <w:lang w:val="de-DE"/>
          </w:rPr>
          <w:t>e.plehanova@danycom.ru</w:t>
        </w:r>
      </w:hyperlink>
    </w:p>
    <w:p w14:paraId="15AC17AD" w14:textId="77777777" w:rsidR="006D1788" w:rsidRPr="00432547" w:rsidRDefault="006D1788" w:rsidP="00775302">
      <w:pPr>
        <w:ind w:left="4740" w:firstLine="202"/>
        <w:rPr>
          <w:rFonts w:ascii="Calibri" w:hAnsi="Calibri" w:cs="Calibri"/>
          <w:color w:val="999999"/>
          <w:lang w:val="de-DE"/>
        </w:rPr>
      </w:pPr>
      <w:r w:rsidRPr="00432547">
        <w:rPr>
          <w:rFonts w:ascii="Calibri" w:hAnsi="Calibri" w:cs="Calibri"/>
          <w:color w:val="999999"/>
          <w:lang w:val="de-DE"/>
        </w:rPr>
        <w:t>danycomo.com</w:t>
      </w:r>
    </w:p>
    <w:p w14:paraId="06150E6F" w14:textId="77777777" w:rsidR="006D1788" w:rsidRPr="00432547" w:rsidRDefault="006D1788" w:rsidP="00775302">
      <w:pPr>
        <w:ind w:left="4740" w:firstLine="202"/>
        <w:rPr>
          <w:rFonts w:ascii="Calibri" w:hAnsi="Calibri" w:cs="Calibri"/>
          <w:color w:val="999999"/>
          <w:lang w:val="de-DE"/>
        </w:rPr>
      </w:pPr>
      <w:r w:rsidRPr="00432547">
        <w:rPr>
          <w:rFonts w:ascii="Calibri" w:hAnsi="Calibri" w:cs="Calibri"/>
          <w:color w:val="999999"/>
          <w:lang w:val="de-DE"/>
        </w:rPr>
        <w:t>danycom.ru</w:t>
      </w:r>
    </w:p>
    <w:p w14:paraId="70D76FD8" w14:textId="77777777" w:rsidR="006D1788" w:rsidRPr="00432547" w:rsidRDefault="006D1788" w:rsidP="00775302">
      <w:pPr>
        <w:ind w:left="4740" w:firstLine="202"/>
        <w:rPr>
          <w:rFonts w:ascii="Calibri" w:hAnsi="Calibri" w:cs="Calibri"/>
          <w:color w:val="999999"/>
          <w:sz w:val="28"/>
          <w:szCs w:val="28"/>
          <w:lang w:val="de-DE"/>
        </w:rPr>
      </w:pPr>
      <w:r w:rsidRPr="00432547">
        <w:rPr>
          <w:rFonts w:ascii="Calibri" w:hAnsi="Calibri" w:cs="Calibri"/>
          <w:color w:val="999999"/>
          <w:lang w:val="de-DE"/>
        </w:rPr>
        <w:t>danycom.ee</w:t>
      </w:r>
    </w:p>
    <w:p w14:paraId="13EAA22A" w14:textId="6F7F14CC" w:rsidR="006D1788" w:rsidRPr="00570B74" w:rsidRDefault="009A53B5" w:rsidP="003D0ABB">
      <w:pPr>
        <w:tabs>
          <w:tab w:val="left" w:pos="0"/>
          <w:tab w:val="left" w:pos="5103"/>
        </w:tabs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  <w:sz w:val="28"/>
          <w:szCs w:val="28"/>
        </w:rPr>
        <w:t>0</w:t>
      </w:r>
      <w:r w:rsidR="00132D05">
        <w:rPr>
          <w:rFonts w:ascii="Calibri" w:hAnsi="Calibri" w:cs="Calibri"/>
          <w:color w:val="999999"/>
          <w:sz w:val="28"/>
          <w:szCs w:val="28"/>
        </w:rPr>
        <w:t>9</w:t>
      </w:r>
      <w:r>
        <w:rPr>
          <w:rFonts w:ascii="Calibri" w:hAnsi="Calibri" w:cs="Calibri"/>
          <w:color w:val="999999"/>
          <w:sz w:val="28"/>
          <w:szCs w:val="28"/>
        </w:rPr>
        <w:t>.04.2020</w:t>
      </w:r>
    </w:p>
    <w:p w14:paraId="216BE81F" w14:textId="77777777" w:rsidR="00132D05" w:rsidRPr="000C0E40" w:rsidRDefault="00132D05" w:rsidP="00570B74">
      <w:pPr>
        <w:pStyle w:val="a6"/>
        <w:spacing w:after="240" w:line="360" w:lineRule="atLeast"/>
        <w:jc w:val="center"/>
        <w:textAlignment w:val="baseline"/>
        <w:rPr>
          <w:b/>
          <w:color w:val="000000"/>
        </w:rPr>
      </w:pPr>
      <w:bookmarkStart w:id="1" w:name="_Hlk37153157"/>
      <w:bookmarkStart w:id="2" w:name="_Hlk13237525"/>
    </w:p>
    <w:p w14:paraId="7EAA698D" w14:textId="18CA3BFC" w:rsidR="00763DEE" w:rsidRPr="0070778B" w:rsidRDefault="00DF5F23" w:rsidP="00570B74">
      <w:pPr>
        <w:pStyle w:val="a6"/>
        <w:spacing w:after="240" w:line="360" w:lineRule="atLeast"/>
        <w:jc w:val="center"/>
        <w:textAlignment w:val="baseline"/>
        <w:rPr>
          <w:b/>
          <w:color w:val="000000"/>
        </w:rPr>
      </w:pPr>
      <w:r w:rsidRPr="00763DEE">
        <w:rPr>
          <w:b/>
          <w:color w:val="000000"/>
          <w:lang w:val="en-US"/>
        </w:rPr>
        <w:t>DANYCOM</w:t>
      </w:r>
      <w:r w:rsidR="0070778B">
        <w:rPr>
          <w:b/>
          <w:color w:val="000000"/>
        </w:rPr>
        <w:t>.</w:t>
      </w:r>
      <w:r w:rsidR="0070778B">
        <w:rPr>
          <w:b/>
          <w:color w:val="000000"/>
          <w:lang w:val="en-US"/>
        </w:rPr>
        <w:t>Mobile</w:t>
      </w:r>
      <w:r w:rsidR="002B65BB">
        <w:rPr>
          <w:b/>
          <w:color w:val="000000"/>
        </w:rPr>
        <w:t xml:space="preserve"> </w:t>
      </w:r>
      <w:r w:rsidR="006707D6">
        <w:rPr>
          <w:b/>
          <w:color w:val="000000"/>
        </w:rPr>
        <w:t>запус</w:t>
      </w:r>
      <w:r w:rsidR="0070778B">
        <w:rPr>
          <w:b/>
          <w:color w:val="000000"/>
        </w:rPr>
        <w:t>тил</w:t>
      </w:r>
      <w:r w:rsidR="002B65BB">
        <w:rPr>
          <w:b/>
          <w:color w:val="000000"/>
        </w:rPr>
        <w:t xml:space="preserve"> </w:t>
      </w:r>
      <w:r w:rsidR="00CD2F38">
        <w:rPr>
          <w:b/>
          <w:color w:val="000000"/>
        </w:rPr>
        <w:t>бесконтактн</w:t>
      </w:r>
      <w:r w:rsidR="006707D6">
        <w:rPr>
          <w:b/>
          <w:color w:val="000000"/>
        </w:rPr>
        <w:t>ую</w:t>
      </w:r>
      <w:r w:rsidR="00CD2F38">
        <w:rPr>
          <w:b/>
          <w:color w:val="000000"/>
        </w:rPr>
        <w:t xml:space="preserve"> доставк</w:t>
      </w:r>
      <w:r w:rsidR="006707D6">
        <w:rPr>
          <w:b/>
          <w:color w:val="000000"/>
        </w:rPr>
        <w:t>у</w:t>
      </w:r>
      <w:r w:rsidR="002B65BB">
        <w:rPr>
          <w:b/>
          <w:color w:val="000000"/>
        </w:rPr>
        <w:t xml:space="preserve"> </w:t>
      </w:r>
      <w:r w:rsidR="00CD2F38">
        <w:rPr>
          <w:b/>
          <w:color w:val="000000"/>
          <w:lang w:val="en-US"/>
        </w:rPr>
        <w:t>SIM</w:t>
      </w:r>
      <w:r w:rsidR="00CD2F38">
        <w:rPr>
          <w:b/>
          <w:color w:val="000000"/>
        </w:rPr>
        <w:t>-карт</w:t>
      </w:r>
      <w:r w:rsidR="002B65BB">
        <w:rPr>
          <w:b/>
          <w:color w:val="000000"/>
        </w:rPr>
        <w:t xml:space="preserve"> </w:t>
      </w:r>
      <w:r w:rsidR="006B038E">
        <w:rPr>
          <w:b/>
          <w:color w:val="000000"/>
        </w:rPr>
        <w:t>в 56 регионах</w:t>
      </w:r>
      <w:r w:rsidR="0070778B">
        <w:rPr>
          <w:b/>
          <w:color w:val="000000"/>
        </w:rPr>
        <w:t xml:space="preserve"> России</w:t>
      </w:r>
    </w:p>
    <w:p w14:paraId="6AA039FC" w14:textId="15BE9E45" w:rsidR="002B65BB" w:rsidRDefault="0070778B" w:rsidP="002B65BB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М</w:t>
      </w:r>
      <w:r w:rsidR="00DF5F23">
        <w:rPr>
          <w:bCs/>
          <w:color w:val="000000"/>
        </w:rPr>
        <w:t xml:space="preserve">обильный оператор </w:t>
      </w:r>
      <w:r w:rsidR="00DF5F23">
        <w:rPr>
          <w:bCs/>
          <w:color w:val="000000"/>
          <w:lang w:val="en-US"/>
        </w:rPr>
        <w:t>DANYCOM</w:t>
      </w:r>
      <w:r w:rsidR="00DF5F23" w:rsidRPr="00536C44">
        <w:rPr>
          <w:bCs/>
          <w:color w:val="000000"/>
        </w:rPr>
        <w:t>.</w:t>
      </w:r>
      <w:r w:rsidR="00DF5F23">
        <w:rPr>
          <w:bCs/>
          <w:color w:val="000000"/>
          <w:lang w:val="en-US"/>
        </w:rPr>
        <w:t>Mobile</w:t>
      </w:r>
      <w:r w:rsidR="00DF5F23">
        <w:rPr>
          <w:bCs/>
          <w:color w:val="000000"/>
        </w:rPr>
        <w:t xml:space="preserve">, входящий в ГК </w:t>
      </w:r>
      <w:r w:rsidR="00DF5F23">
        <w:rPr>
          <w:bCs/>
          <w:color w:val="000000"/>
          <w:lang w:val="en-US"/>
        </w:rPr>
        <w:t>DANYCOM</w:t>
      </w:r>
      <w:r w:rsidR="00DF5F23">
        <w:rPr>
          <w:bCs/>
          <w:color w:val="000000"/>
        </w:rPr>
        <w:t xml:space="preserve">, </w:t>
      </w:r>
      <w:r w:rsidR="006707D6">
        <w:rPr>
          <w:bCs/>
          <w:color w:val="000000"/>
        </w:rPr>
        <w:t>запус</w:t>
      </w:r>
      <w:r>
        <w:rPr>
          <w:bCs/>
          <w:color w:val="000000"/>
        </w:rPr>
        <w:t>тил</w:t>
      </w:r>
      <w:r w:rsidR="002B65BB">
        <w:rPr>
          <w:bCs/>
          <w:color w:val="000000"/>
        </w:rPr>
        <w:t xml:space="preserve"> </w:t>
      </w:r>
      <w:r w:rsidR="00DF5F23">
        <w:rPr>
          <w:bCs/>
          <w:color w:val="000000"/>
        </w:rPr>
        <w:t>бесконтактн</w:t>
      </w:r>
      <w:r w:rsidR="002B65BB">
        <w:rPr>
          <w:bCs/>
          <w:color w:val="000000"/>
        </w:rPr>
        <w:t>ую</w:t>
      </w:r>
      <w:r w:rsidR="00DF5F23">
        <w:rPr>
          <w:bCs/>
          <w:color w:val="000000"/>
        </w:rPr>
        <w:t xml:space="preserve"> </w:t>
      </w:r>
      <w:r w:rsidR="002B65BB">
        <w:rPr>
          <w:bCs/>
          <w:color w:val="000000"/>
        </w:rPr>
        <w:t xml:space="preserve">доставку </w:t>
      </w:r>
      <w:r w:rsidR="00DF5F23">
        <w:rPr>
          <w:bCs/>
          <w:color w:val="000000"/>
          <w:lang w:val="en-US"/>
        </w:rPr>
        <w:t>SIM</w:t>
      </w:r>
      <w:r w:rsidR="00DF5F23" w:rsidRPr="00536C44">
        <w:rPr>
          <w:bCs/>
          <w:color w:val="000000"/>
        </w:rPr>
        <w:t>-</w:t>
      </w:r>
      <w:r w:rsidR="00DF5F23">
        <w:rPr>
          <w:bCs/>
          <w:color w:val="000000"/>
        </w:rPr>
        <w:t>карт</w:t>
      </w:r>
      <w:r w:rsidR="006B038E">
        <w:rPr>
          <w:bCs/>
          <w:color w:val="000000"/>
        </w:rPr>
        <w:t xml:space="preserve">. </w:t>
      </w:r>
      <w:r w:rsidR="002B65BB">
        <w:rPr>
          <w:bCs/>
          <w:color w:val="000000"/>
        </w:rPr>
        <w:t>Курьер, доставивший заказ абоненту, оставляет посылку у двери и на безопасном расстоянии ожидает подписания документов. Это позволяет исключить передачу заказа и документов из рук в руки и минимизировать все возможные контакты.</w:t>
      </w:r>
    </w:p>
    <w:p w14:paraId="1FDD6AD1" w14:textId="6727636F" w:rsidR="00D84ADA" w:rsidRDefault="00940732" w:rsidP="002B65BB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Согласно новым правилам </w:t>
      </w:r>
      <w:r w:rsidR="00051E9F">
        <w:rPr>
          <w:bCs/>
          <w:color w:val="000000"/>
        </w:rPr>
        <w:t xml:space="preserve">бесконтактной </w:t>
      </w:r>
      <w:r>
        <w:rPr>
          <w:bCs/>
          <w:color w:val="000000"/>
        </w:rPr>
        <w:t>доставки, курьер при передаче заказа и документов соблюдает безопасное расстояние в 3</w:t>
      </w:r>
      <w:r w:rsidR="00132D05">
        <w:rPr>
          <w:bCs/>
          <w:color w:val="000000"/>
        </w:rPr>
        <w:t>-</w:t>
      </w:r>
      <w:r>
        <w:rPr>
          <w:bCs/>
          <w:color w:val="000000"/>
        </w:rPr>
        <w:t>4 метра.</w:t>
      </w:r>
      <w:r w:rsidR="002B65BB">
        <w:rPr>
          <w:bCs/>
          <w:color w:val="000000"/>
        </w:rPr>
        <w:t xml:space="preserve"> Все </w:t>
      </w:r>
      <w:r w:rsidR="00E36206">
        <w:rPr>
          <w:bCs/>
          <w:color w:val="000000"/>
        </w:rPr>
        <w:t>сотрудники</w:t>
      </w:r>
      <w:r w:rsidR="002B65BB">
        <w:rPr>
          <w:bCs/>
          <w:color w:val="000000"/>
        </w:rPr>
        <w:t xml:space="preserve"> в обязательном порядке используют перчатки, маски и дезинфицирующие средства, а также два раза в день измеряют температуру тела. Даже при незначительных отклонениях от нормы </w:t>
      </w:r>
      <w:r w:rsidR="00D84ADA">
        <w:rPr>
          <w:bCs/>
          <w:color w:val="000000"/>
        </w:rPr>
        <w:t>сотрудник</w:t>
      </w:r>
      <w:r w:rsidR="002B65BB">
        <w:rPr>
          <w:bCs/>
          <w:color w:val="000000"/>
        </w:rPr>
        <w:t xml:space="preserve"> отстраня</w:t>
      </w:r>
      <w:r w:rsidR="00E36206">
        <w:rPr>
          <w:bCs/>
          <w:color w:val="000000"/>
        </w:rPr>
        <w:t>е</w:t>
      </w:r>
      <w:r w:rsidR="002B65BB">
        <w:rPr>
          <w:bCs/>
          <w:color w:val="000000"/>
        </w:rPr>
        <w:t>тся от работы до нормализации состояния и получения соответствующей справки от врача.</w:t>
      </w:r>
    </w:p>
    <w:p w14:paraId="14F52BF7" w14:textId="2B32F376" w:rsidR="008C6315" w:rsidRDefault="00D84ADA" w:rsidP="002B65BB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Курьерская доставка на дом по выгодным тарифам доступна в 30 регионах России, которые </w:t>
      </w:r>
      <w:r w:rsidR="00A354E0">
        <w:rPr>
          <w:bCs/>
          <w:color w:val="000000"/>
        </w:rPr>
        <w:t>указаны</w:t>
      </w:r>
      <w:r>
        <w:rPr>
          <w:bCs/>
          <w:color w:val="000000"/>
        </w:rPr>
        <w:t xml:space="preserve"> на сайте </w:t>
      </w:r>
      <w:r>
        <w:rPr>
          <w:bCs/>
          <w:color w:val="000000"/>
          <w:lang w:val="en-US"/>
        </w:rPr>
        <w:t>DANYCOM</w:t>
      </w:r>
      <w:r w:rsidRPr="00536C44">
        <w:rPr>
          <w:bCs/>
          <w:color w:val="000000"/>
        </w:rPr>
        <w:t>.</w:t>
      </w:r>
      <w:r>
        <w:rPr>
          <w:bCs/>
          <w:color w:val="000000"/>
          <w:lang w:val="en-US"/>
        </w:rPr>
        <w:t>Mobile</w:t>
      </w:r>
      <w:r>
        <w:rPr>
          <w:bCs/>
          <w:color w:val="000000"/>
        </w:rPr>
        <w:t xml:space="preserve">. При этом во всех 56 регионах присутствия оператора </w:t>
      </w:r>
      <w:r>
        <w:rPr>
          <w:bCs/>
          <w:color w:val="000000"/>
          <w:lang w:val="en-US"/>
        </w:rPr>
        <w:t>SIM</w:t>
      </w:r>
      <w:r w:rsidRPr="00132D05">
        <w:rPr>
          <w:bCs/>
          <w:color w:val="000000"/>
        </w:rPr>
        <w:t>-</w:t>
      </w:r>
      <w:r>
        <w:rPr>
          <w:bCs/>
          <w:color w:val="000000"/>
        </w:rPr>
        <w:t>карту можно заказать бесплатно через «Почту России» и забрать в почтовом ящике.</w:t>
      </w:r>
    </w:p>
    <w:p w14:paraId="66DCA8D0" w14:textId="47451FB4" w:rsidR="00F751D6" w:rsidRPr="00F751D6" w:rsidRDefault="00940732" w:rsidP="00B96C8C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Заказ</w:t>
      </w:r>
      <w:r w:rsidR="006B038E">
        <w:rPr>
          <w:bCs/>
          <w:color w:val="000000"/>
        </w:rPr>
        <w:t xml:space="preserve"> </w:t>
      </w:r>
      <w:r w:rsidR="006B038E">
        <w:rPr>
          <w:bCs/>
          <w:color w:val="000000"/>
          <w:lang w:val="en-US"/>
        </w:rPr>
        <w:t>SIM</w:t>
      </w:r>
      <w:r w:rsidR="006B038E" w:rsidRPr="00A71BFA">
        <w:rPr>
          <w:bCs/>
          <w:color w:val="000000"/>
        </w:rPr>
        <w:t>-</w:t>
      </w:r>
      <w:r>
        <w:rPr>
          <w:bCs/>
          <w:color w:val="000000"/>
        </w:rPr>
        <w:t>карт</w:t>
      </w:r>
      <w:r w:rsidR="008C6315">
        <w:rPr>
          <w:bCs/>
          <w:color w:val="000000"/>
        </w:rPr>
        <w:t>ы</w:t>
      </w:r>
      <w:r>
        <w:rPr>
          <w:bCs/>
          <w:color w:val="000000"/>
        </w:rPr>
        <w:t xml:space="preserve"> по-прежнему </w:t>
      </w:r>
      <w:r w:rsidR="008C6315">
        <w:rPr>
          <w:bCs/>
          <w:color w:val="000000"/>
        </w:rPr>
        <w:t>происходит</w:t>
      </w:r>
      <w:r>
        <w:rPr>
          <w:bCs/>
          <w:color w:val="000000"/>
        </w:rPr>
        <w:t xml:space="preserve"> </w:t>
      </w:r>
      <w:r w:rsidR="006B038E">
        <w:rPr>
          <w:bCs/>
          <w:color w:val="000000"/>
        </w:rPr>
        <w:t>дистанционно в онлайн-режиме на сайте</w:t>
      </w:r>
      <w:r w:rsidR="00D84ADA" w:rsidRPr="00D84ADA">
        <w:rPr>
          <w:bCs/>
          <w:color w:val="000000"/>
        </w:rPr>
        <w:t xml:space="preserve"> </w:t>
      </w:r>
      <w:r w:rsidR="00D84ADA">
        <w:rPr>
          <w:bCs/>
          <w:color w:val="000000"/>
        </w:rPr>
        <w:t>оператора</w:t>
      </w:r>
      <w:r>
        <w:rPr>
          <w:bCs/>
          <w:color w:val="000000"/>
        </w:rPr>
        <w:t>. Т</w:t>
      </w:r>
      <w:r w:rsidR="006B038E">
        <w:rPr>
          <w:bCs/>
          <w:color w:val="000000"/>
        </w:rPr>
        <w:t>ам же клиент выбирает удобный способ доставки</w:t>
      </w:r>
      <w:r w:rsidR="00A71BFA">
        <w:rPr>
          <w:bCs/>
          <w:color w:val="000000"/>
        </w:rPr>
        <w:t>, проходит удаленную идентификацию</w:t>
      </w:r>
      <w:r w:rsidR="00251230">
        <w:rPr>
          <w:bCs/>
          <w:color w:val="000000"/>
        </w:rPr>
        <w:t xml:space="preserve"> и </w:t>
      </w:r>
      <w:r>
        <w:rPr>
          <w:bCs/>
          <w:color w:val="000000"/>
        </w:rPr>
        <w:t xml:space="preserve">производит </w:t>
      </w:r>
      <w:r w:rsidR="00251230">
        <w:rPr>
          <w:bCs/>
          <w:color w:val="000000"/>
        </w:rPr>
        <w:t>оплату</w:t>
      </w:r>
      <w:r w:rsidR="00132D05">
        <w:rPr>
          <w:bCs/>
          <w:color w:val="000000"/>
        </w:rPr>
        <w:t xml:space="preserve"> выбранного тарифа согласно его условиям</w:t>
      </w:r>
      <w:r w:rsidR="006B038E">
        <w:rPr>
          <w:bCs/>
          <w:color w:val="000000"/>
        </w:rPr>
        <w:t>.</w:t>
      </w:r>
      <w:r w:rsidR="00251230">
        <w:rPr>
          <w:bCs/>
          <w:color w:val="000000"/>
        </w:rPr>
        <w:t xml:space="preserve"> </w:t>
      </w:r>
      <w:r w:rsidR="00B550C0">
        <w:rPr>
          <w:bCs/>
          <w:color w:val="000000"/>
        </w:rPr>
        <w:t xml:space="preserve">Активация </w:t>
      </w:r>
      <w:r w:rsidR="00F751D6">
        <w:rPr>
          <w:bCs/>
          <w:color w:val="000000"/>
          <w:lang w:val="en-US"/>
        </w:rPr>
        <w:t>SIM</w:t>
      </w:r>
      <w:r w:rsidR="00F751D6" w:rsidRPr="00F751D6">
        <w:rPr>
          <w:bCs/>
          <w:color w:val="000000"/>
        </w:rPr>
        <w:t>-</w:t>
      </w:r>
      <w:r w:rsidR="00B550C0">
        <w:rPr>
          <w:bCs/>
          <w:color w:val="000000"/>
        </w:rPr>
        <w:t xml:space="preserve">карты </w:t>
      </w:r>
      <w:r w:rsidR="00F751D6">
        <w:rPr>
          <w:bCs/>
          <w:color w:val="000000"/>
        </w:rPr>
        <w:t xml:space="preserve">также </w:t>
      </w:r>
      <w:r w:rsidR="00B550C0">
        <w:rPr>
          <w:bCs/>
          <w:color w:val="000000"/>
        </w:rPr>
        <w:t>происходит дистанционно</w:t>
      </w:r>
      <w:r w:rsidR="00F751D6">
        <w:rPr>
          <w:bCs/>
          <w:color w:val="000000"/>
        </w:rPr>
        <w:t>.</w:t>
      </w:r>
    </w:p>
    <w:p w14:paraId="5D76BEC7" w14:textId="266729DC" w:rsidR="00DF5F23" w:rsidRDefault="00D4483F" w:rsidP="00B96C8C">
      <w:pPr>
        <w:pStyle w:val="a6"/>
        <w:spacing w:after="240" w:line="360" w:lineRule="atLeast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«</w:t>
      </w:r>
      <w:r w:rsidR="008C6315">
        <w:rPr>
          <w:bCs/>
          <w:color w:val="000000"/>
        </w:rPr>
        <w:t xml:space="preserve">Операторы связи вошли в список системообразующих предприятий, работа которых, согласно заявлению Президента России, не должна останавливаться в период кризиса. </w:t>
      </w:r>
      <w:r w:rsidR="008B2E02">
        <w:rPr>
          <w:bCs/>
          <w:color w:val="000000"/>
        </w:rPr>
        <w:t xml:space="preserve">Мы </w:t>
      </w:r>
      <w:r w:rsidR="00B550C0">
        <w:rPr>
          <w:bCs/>
          <w:color w:val="000000"/>
        </w:rPr>
        <w:t xml:space="preserve">понимаем, </w:t>
      </w:r>
      <w:r w:rsidR="008B2E02">
        <w:rPr>
          <w:bCs/>
          <w:color w:val="000000"/>
        </w:rPr>
        <w:t xml:space="preserve">как важно в возникшей ситуации защитить наших абонентов от лишних прямых контактов, поддерживая в том числе желание населения на самоизоляцию. Наша бизнес-модель с самого начала работы предполагает </w:t>
      </w:r>
      <w:r w:rsidR="008B2E02">
        <w:rPr>
          <w:bCs/>
          <w:color w:val="000000"/>
          <w:lang w:val="en-US"/>
        </w:rPr>
        <w:t>digital</w:t>
      </w:r>
      <w:r w:rsidR="008B2E02">
        <w:rPr>
          <w:bCs/>
          <w:color w:val="000000"/>
        </w:rPr>
        <w:t xml:space="preserve">-подход: от выбора тарифа до активации </w:t>
      </w:r>
      <w:r w:rsidR="008B2E02">
        <w:rPr>
          <w:bCs/>
          <w:color w:val="000000"/>
          <w:lang w:val="en-US"/>
        </w:rPr>
        <w:lastRenderedPageBreak/>
        <w:t>SIM</w:t>
      </w:r>
      <w:r w:rsidR="008B2E02">
        <w:rPr>
          <w:bCs/>
          <w:color w:val="000000"/>
        </w:rPr>
        <w:t xml:space="preserve">-карты. </w:t>
      </w:r>
      <w:r w:rsidR="00E178EF">
        <w:rPr>
          <w:bCs/>
          <w:color w:val="000000"/>
        </w:rPr>
        <w:t>На бесконтактную работу теперь переводится и курьерская служба</w:t>
      </w:r>
      <w:r w:rsidR="000C0E40">
        <w:rPr>
          <w:bCs/>
          <w:color w:val="000000"/>
        </w:rPr>
        <w:t>»</w:t>
      </w:r>
      <w:r w:rsidR="00E178EF">
        <w:rPr>
          <w:bCs/>
          <w:color w:val="000000"/>
        </w:rPr>
        <w:t xml:space="preserve">, </w:t>
      </w:r>
      <w:r w:rsidR="00E178EF">
        <w:rPr>
          <w:color w:val="000000"/>
        </w:rPr>
        <w:t>–</w:t>
      </w:r>
      <w:r w:rsidR="00E178EF">
        <w:rPr>
          <w:bCs/>
          <w:color w:val="000000"/>
        </w:rPr>
        <w:t xml:space="preserve"> отмечает директор департамента по развитию и управлению сервисами ГК </w:t>
      </w:r>
      <w:r w:rsidR="00E178EF">
        <w:rPr>
          <w:bCs/>
          <w:color w:val="000000"/>
          <w:lang w:val="en-US"/>
        </w:rPr>
        <w:t>DANYCOM</w:t>
      </w:r>
      <w:r w:rsidR="00E178EF">
        <w:rPr>
          <w:bCs/>
          <w:color w:val="000000"/>
        </w:rPr>
        <w:t xml:space="preserve"> Мария Алпатова. </w:t>
      </w:r>
      <w:r w:rsidR="00E178EF">
        <w:rPr>
          <w:color w:val="000000"/>
        </w:rPr>
        <w:t xml:space="preserve">– </w:t>
      </w:r>
      <w:r w:rsidR="00E178EF">
        <w:rPr>
          <w:bCs/>
          <w:color w:val="000000"/>
        </w:rPr>
        <w:t xml:space="preserve">Новые правила будут действовать до полной нормализации ситуации в стране. При этом </w:t>
      </w:r>
      <w:r w:rsidR="00A354E0">
        <w:rPr>
          <w:bCs/>
          <w:color w:val="000000"/>
        </w:rPr>
        <w:t>мы</w:t>
      </w:r>
      <w:r w:rsidR="00051E9F">
        <w:rPr>
          <w:bCs/>
          <w:color w:val="000000"/>
        </w:rPr>
        <w:t xml:space="preserve"> планируем</w:t>
      </w:r>
      <w:r w:rsidR="00A354E0">
        <w:rPr>
          <w:bCs/>
          <w:color w:val="000000"/>
        </w:rPr>
        <w:t xml:space="preserve"> </w:t>
      </w:r>
      <w:r w:rsidR="00051E9F">
        <w:rPr>
          <w:bCs/>
          <w:color w:val="000000"/>
        </w:rPr>
        <w:t xml:space="preserve">сохранить </w:t>
      </w:r>
      <w:r w:rsidR="00A354E0">
        <w:rPr>
          <w:bCs/>
          <w:color w:val="000000"/>
        </w:rPr>
        <w:t>возможность бесконтактной доставки заказов</w:t>
      </w:r>
      <w:r w:rsidR="00051E9F">
        <w:rPr>
          <w:bCs/>
          <w:color w:val="000000"/>
        </w:rPr>
        <w:t>, если эта услуга останется востребованной у наших клиентов</w:t>
      </w:r>
      <w:r w:rsidR="00F751D6">
        <w:rPr>
          <w:bCs/>
          <w:color w:val="000000"/>
        </w:rPr>
        <w:t>»</w:t>
      </w:r>
      <w:r w:rsidR="00251230" w:rsidRPr="00251230">
        <w:rPr>
          <w:bCs/>
          <w:color w:val="000000"/>
        </w:rPr>
        <w:t>.</w:t>
      </w:r>
    </w:p>
    <w:bookmarkEnd w:id="1"/>
    <w:p w14:paraId="2F81BA00" w14:textId="77777777" w:rsidR="004767D1" w:rsidRDefault="004767D1" w:rsidP="00570B74">
      <w:pPr>
        <w:pStyle w:val="a6"/>
        <w:spacing w:before="0" w:after="240" w:line="360" w:lineRule="atLeast"/>
        <w:jc w:val="center"/>
        <w:textAlignment w:val="baseline"/>
        <w:rPr>
          <w:b/>
          <w:bCs/>
          <w:color w:val="000000"/>
          <w:kern w:val="2"/>
          <w:sz w:val="30"/>
          <w:szCs w:val="30"/>
        </w:rPr>
      </w:pPr>
      <w:r>
        <w:rPr>
          <w:b/>
        </w:rPr>
        <w:t>Краткая справка о группе компаний</w:t>
      </w:r>
    </w:p>
    <w:p w14:paraId="1EC96672" w14:textId="77777777" w:rsidR="004767D1" w:rsidRDefault="004767D1" w:rsidP="004767D1">
      <w:pPr>
        <w:pStyle w:val="a6"/>
        <w:spacing w:before="0" w:after="344" w:line="382" w:lineRule="atLeast"/>
        <w:jc w:val="both"/>
        <w:textAlignment w:val="baseline"/>
        <w:rPr>
          <w:color w:val="000000"/>
        </w:rPr>
      </w:pPr>
      <w:r>
        <w:rPr>
          <w:color w:val="000000"/>
        </w:rPr>
        <w:t>ГК DANYCOM – международный телекоммуникационный холдинг. Штаб-квартира находится в Краснодаре.</w:t>
      </w:r>
    </w:p>
    <w:p w14:paraId="2F6BF217" w14:textId="77777777" w:rsidR="004767D1" w:rsidRDefault="004767D1" w:rsidP="004767D1">
      <w:pPr>
        <w:pStyle w:val="a6"/>
        <w:spacing w:before="0" w:after="344" w:line="382" w:lineRule="atLeast"/>
        <w:jc w:val="both"/>
        <w:textAlignment w:val="baseline"/>
        <w:rPr>
          <w:b/>
        </w:rPr>
      </w:pPr>
      <w:r>
        <w:rPr>
          <w:b/>
        </w:rPr>
        <w:t>В группу компаний входят:</w:t>
      </w:r>
    </w:p>
    <w:p w14:paraId="5B332B8E" w14:textId="77777777" w:rsidR="004767D1" w:rsidRPr="0006189F" w:rsidRDefault="004767D1" w:rsidP="004767D1">
      <w:pPr>
        <w:pStyle w:val="a6"/>
        <w:spacing w:after="344" w:line="382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DANYCOM</w:t>
      </w:r>
      <w:r>
        <w:rPr>
          <w:color w:val="000000"/>
          <w:lang w:val="en-US"/>
        </w:rPr>
        <w:t>O</w:t>
      </w:r>
      <w:r>
        <w:rPr>
          <w:color w:val="000000"/>
        </w:rPr>
        <w:t>(www.danycom</w:t>
      </w:r>
      <w:r>
        <w:rPr>
          <w:color w:val="000000"/>
          <w:lang w:val="en-US"/>
        </w:rPr>
        <w:t>o</w:t>
      </w:r>
      <w:r w:rsidRPr="00C31183">
        <w:rPr>
          <w:color w:val="000000"/>
        </w:rPr>
        <w:t>.</w:t>
      </w:r>
      <w:r>
        <w:rPr>
          <w:color w:val="000000"/>
          <w:lang w:val="en-US"/>
        </w:rPr>
        <w:t>com</w:t>
      </w:r>
      <w:r>
        <w:rPr>
          <w:color w:val="000000"/>
        </w:rPr>
        <w:t xml:space="preserve">) – </w:t>
      </w:r>
      <w:r w:rsidRPr="00C31183">
        <w:rPr>
          <w:color w:val="000000"/>
        </w:rPr>
        <w:t>международн</w:t>
      </w:r>
      <w:r>
        <w:rPr>
          <w:color w:val="000000"/>
        </w:rPr>
        <w:t>ая</w:t>
      </w:r>
      <w:r w:rsidRPr="00C31183">
        <w:rPr>
          <w:color w:val="000000"/>
        </w:rPr>
        <w:t xml:space="preserve"> коммуникационн</w:t>
      </w:r>
      <w:r>
        <w:rPr>
          <w:color w:val="000000"/>
        </w:rPr>
        <w:t>ая</w:t>
      </w:r>
      <w:r w:rsidRPr="00C31183">
        <w:rPr>
          <w:color w:val="000000"/>
        </w:rPr>
        <w:t xml:space="preserve"> платформ</w:t>
      </w:r>
      <w:r>
        <w:rPr>
          <w:color w:val="000000"/>
        </w:rPr>
        <w:t>а</w:t>
      </w:r>
      <w:r w:rsidRPr="00C31183">
        <w:rPr>
          <w:color w:val="000000"/>
        </w:rPr>
        <w:t>, которая предостав</w:t>
      </w:r>
      <w:r>
        <w:rPr>
          <w:color w:val="000000"/>
        </w:rPr>
        <w:t>ляет</w:t>
      </w:r>
      <w:r w:rsidRPr="00C31183">
        <w:rPr>
          <w:color w:val="000000"/>
        </w:rPr>
        <w:t xml:space="preserve"> полный комплекс онлайн-услуг для </w:t>
      </w:r>
      <w:r w:rsidRPr="009D6B10">
        <w:rPr>
          <w:color w:val="000000"/>
          <w:lang w:val="en-US"/>
        </w:rPr>
        <w:t>B</w:t>
      </w:r>
      <w:r w:rsidRPr="00C31183">
        <w:rPr>
          <w:color w:val="000000"/>
        </w:rPr>
        <w:t>2</w:t>
      </w:r>
      <w:r w:rsidRPr="009D6B10">
        <w:rPr>
          <w:color w:val="000000"/>
          <w:lang w:val="en-US"/>
        </w:rPr>
        <w:t>C</w:t>
      </w:r>
      <w:r w:rsidRPr="00C31183">
        <w:rPr>
          <w:color w:val="000000"/>
        </w:rPr>
        <w:t xml:space="preserve"> и </w:t>
      </w:r>
      <w:r w:rsidRPr="009D6B10">
        <w:rPr>
          <w:color w:val="000000"/>
          <w:lang w:val="en-US"/>
        </w:rPr>
        <w:t>B</w:t>
      </w:r>
      <w:r w:rsidRPr="00C31183">
        <w:rPr>
          <w:color w:val="000000"/>
        </w:rPr>
        <w:t>2</w:t>
      </w:r>
      <w:r w:rsidRPr="009D6B10">
        <w:rPr>
          <w:color w:val="000000"/>
          <w:lang w:val="en-US"/>
        </w:rPr>
        <w:t>B</w:t>
      </w:r>
      <w:r w:rsidRPr="00C31183">
        <w:rPr>
          <w:color w:val="000000"/>
        </w:rPr>
        <w:t>: все виды мультиканальных рассылок, мобильную связь, эффективные инструменты для автоматизации маркетинга.</w:t>
      </w:r>
    </w:p>
    <w:p w14:paraId="551AC033" w14:textId="77777777" w:rsidR="004767D1" w:rsidRPr="0006189F" w:rsidRDefault="004767D1" w:rsidP="004767D1">
      <w:pPr>
        <w:pStyle w:val="a6"/>
        <w:spacing w:after="344" w:line="382" w:lineRule="atLeast"/>
        <w:jc w:val="both"/>
        <w:textAlignment w:val="baseline"/>
        <w:rPr>
          <w:color w:val="000000"/>
          <w:shd w:val="clear" w:color="auto" w:fill="FFFFFF"/>
        </w:rPr>
      </w:pPr>
      <w:proofErr w:type="spellStart"/>
      <w:r>
        <w:rPr>
          <w:color w:val="000000"/>
        </w:rPr>
        <w:t>DANYCOM.Mobile</w:t>
      </w:r>
      <w:proofErr w:type="spellEnd"/>
      <w:r>
        <w:rPr>
          <w:color w:val="000000"/>
        </w:rPr>
        <w:t xml:space="preserve"> (www.danycom.ru) – виртуальный мобильный оператор, работающий на базе сетей Tele2 по модели 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MVNO. С декабря 2017 года оператор работал в тестовом режиме, коммерческий запуск состоялся 18 июня 2018 года. </w:t>
      </w:r>
      <w:proofErr w:type="spellStart"/>
      <w:r>
        <w:rPr>
          <w:color w:val="000000"/>
        </w:rPr>
        <w:t>DANYCOM.Mobile</w:t>
      </w:r>
      <w:proofErr w:type="spellEnd"/>
      <w:r>
        <w:rPr>
          <w:color w:val="000000"/>
        </w:rPr>
        <w:t xml:space="preserve"> обеспечивает покрытие во всех регионах России, вне зон покрытия Tele2 SIM-карта автоматически переключается на вышки партнеров.</w:t>
      </w:r>
      <w:bookmarkEnd w:id="2"/>
    </w:p>
    <w:sectPr w:rsidR="004767D1" w:rsidRPr="0006189F" w:rsidSect="00025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0" w:right="1134" w:bottom="1132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F4F8" w14:textId="77777777" w:rsidR="00E076EC" w:rsidRDefault="00E076EC" w:rsidP="009B02A1">
      <w:r>
        <w:separator/>
      </w:r>
    </w:p>
  </w:endnote>
  <w:endnote w:type="continuationSeparator" w:id="0">
    <w:p w14:paraId="3420601F" w14:textId="77777777" w:rsidR="00E076EC" w:rsidRDefault="00E076EC" w:rsidP="009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39F3" w14:textId="77777777" w:rsidR="00634F98" w:rsidRDefault="00634F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E6AE" w14:textId="77777777" w:rsidR="00634F98" w:rsidRDefault="00634F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B5BB" w14:textId="77777777" w:rsidR="00634F98" w:rsidRDefault="00634F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6C36" w14:textId="77777777" w:rsidR="00E076EC" w:rsidRDefault="00E076EC" w:rsidP="009B02A1">
      <w:r>
        <w:separator/>
      </w:r>
    </w:p>
  </w:footnote>
  <w:footnote w:type="continuationSeparator" w:id="0">
    <w:p w14:paraId="1127676D" w14:textId="77777777" w:rsidR="00E076EC" w:rsidRDefault="00E076EC" w:rsidP="009B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2D" w14:textId="77777777" w:rsidR="00634F98" w:rsidRDefault="00634F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6768" w14:textId="77777777" w:rsidR="00634F98" w:rsidRDefault="00634F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5548" w14:textId="77777777" w:rsidR="00634F98" w:rsidRDefault="00634F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81CEA"/>
    <w:multiLevelType w:val="multilevel"/>
    <w:tmpl w:val="ED4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92880"/>
    <w:multiLevelType w:val="hybridMultilevel"/>
    <w:tmpl w:val="FF0A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7F3"/>
    <w:multiLevelType w:val="multilevel"/>
    <w:tmpl w:val="FFA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45A15"/>
    <w:multiLevelType w:val="multilevel"/>
    <w:tmpl w:val="226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9"/>
    <w:rsid w:val="0000127F"/>
    <w:rsid w:val="00001499"/>
    <w:rsid w:val="00002075"/>
    <w:rsid w:val="000035A4"/>
    <w:rsid w:val="00003F6A"/>
    <w:rsid w:val="000041B8"/>
    <w:rsid w:val="00004D57"/>
    <w:rsid w:val="0000501D"/>
    <w:rsid w:val="00007379"/>
    <w:rsid w:val="00007D46"/>
    <w:rsid w:val="000151C6"/>
    <w:rsid w:val="00022579"/>
    <w:rsid w:val="0002598F"/>
    <w:rsid w:val="000259D3"/>
    <w:rsid w:val="000351BA"/>
    <w:rsid w:val="000362AE"/>
    <w:rsid w:val="0003725E"/>
    <w:rsid w:val="00051E9F"/>
    <w:rsid w:val="00061345"/>
    <w:rsid w:val="0006189F"/>
    <w:rsid w:val="000618A4"/>
    <w:rsid w:val="00063961"/>
    <w:rsid w:val="00080FFD"/>
    <w:rsid w:val="0008391E"/>
    <w:rsid w:val="00090A28"/>
    <w:rsid w:val="0009165A"/>
    <w:rsid w:val="000952B3"/>
    <w:rsid w:val="000A247B"/>
    <w:rsid w:val="000A255E"/>
    <w:rsid w:val="000A665B"/>
    <w:rsid w:val="000A6F54"/>
    <w:rsid w:val="000B3E12"/>
    <w:rsid w:val="000C0E40"/>
    <w:rsid w:val="000C0E84"/>
    <w:rsid w:val="000D004A"/>
    <w:rsid w:val="000D313C"/>
    <w:rsid w:val="000F2CC7"/>
    <w:rsid w:val="00102143"/>
    <w:rsid w:val="00104099"/>
    <w:rsid w:val="001044F6"/>
    <w:rsid w:val="00104E1E"/>
    <w:rsid w:val="0011034F"/>
    <w:rsid w:val="00111044"/>
    <w:rsid w:val="0011353B"/>
    <w:rsid w:val="00132D05"/>
    <w:rsid w:val="00136692"/>
    <w:rsid w:val="00137C04"/>
    <w:rsid w:val="0014445D"/>
    <w:rsid w:val="001476BD"/>
    <w:rsid w:val="001477A3"/>
    <w:rsid w:val="00151886"/>
    <w:rsid w:val="00156927"/>
    <w:rsid w:val="00167AAE"/>
    <w:rsid w:val="001715B2"/>
    <w:rsid w:val="0018328F"/>
    <w:rsid w:val="00186FA7"/>
    <w:rsid w:val="00190D77"/>
    <w:rsid w:val="001C0E73"/>
    <w:rsid w:val="001C5547"/>
    <w:rsid w:val="001D025F"/>
    <w:rsid w:val="001D6A13"/>
    <w:rsid w:val="001E10E4"/>
    <w:rsid w:val="001E3EE0"/>
    <w:rsid w:val="001E5518"/>
    <w:rsid w:val="001F07D7"/>
    <w:rsid w:val="001F1899"/>
    <w:rsid w:val="001F5760"/>
    <w:rsid w:val="001F7FBF"/>
    <w:rsid w:val="00205DFC"/>
    <w:rsid w:val="002075F5"/>
    <w:rsid w:val="00207CA6"/>
    <w:rsid w:val="00221E80"/>
    <w:rsid w:val="00225D62"/>
    <w:rsid w:val="00230E5C"/>
    <w:rsid w:val="00231B70"/>
    <w:rsid w:val="0023276E"/>
    <w:rsid w:val="00237F56"/>
    <w:rsid w:val="002435E8"/>
    <w:rsid w:val="0024539F"/>
    <w:rsid w:val="0024676D"/>
    <w:rsid w:val="00251230"/>
    <w:rsid w:val="00255545"/>
    <w:rsid w:val="00262627"/>
    <w:rsid w:val="00263FAE"/>
    <w:rsid w:val="002676D7"/>
    <w:rsid w:val="00276271"/>
    <w:rsid w:val="002774A7"/>
    <w:rsid w:val="00291086"/>
    <w:rsid w:val="00291243"/>
    <w:rsid w:val="00291390"/>
    <w:rsid w:val="00291C86"/>
    <w:rsid w:val="00292493"/>
    <w:rsid w:val="00293EF5"/>
    <w:rsid w:val="00297C4F"/>
    <w:rsid w:val="002A03E7"/>
    <w:rsid w:val="002A2E8F"/>
    <w:rsid w:val="002A404D"/>
    <w:rsid w:val="002A53F5"/>
    <w:rsid w:val="002B217C"/>
    <w:rsid w:val="002B3AFA"/>
    <w:rsid w:val="002B4BBA"/>
    <w:rsid w:val="002B6143"/>
    <w:rsid w:val="002B6422"/>
    <w:rsid w:val="002B65BB"/>
    <w:rsid w:val="002C1802"/>
    <w:rsid w:val="002D0BF5"/>
    <w:rsid w:val="002E2E5B"/>
    <w:rsid w:val="002F1E19"/>
    <w:rsid w:val="002F37D2"/>
    <w:rsid w:val="003017F0"/>
    <w:rsid w:val="00304BF7"/>
    <w:rsid w:val="00313451"/>
    <w:rsid w:val="00324AF2"/>
    <w:rsid w:val="00331172"/>
    <w:rsid w:val="003316B3"/>
    <w:rsid w:val="0033719A"/>
    <w:rsid w:val="00341FC7"/>
    <w:rsid w:val="00343D56"/>
    <w:rsid w:val="00346768"/>
    <w:rsid w:val="0035152B"/>
    <w:rsid w:val="0035178D"/>
    <w:rsid w:val="003524D7"/>
    <w:rsid w:val="00363F1E"/>
    <w:rsid w:val="0036744E"/>
    <w:rsid w:val="003701F3"/>
    <w:rsid w:val="003725EC"/>
    <w:rsid w:val="003819BE"/>
    <w:rsid w:val="003824CD"/>
    <w:rsid w:val="00386E26"/>
    <w:rsid w:val="003A5D30"/>
    <w:rsid w:val="003A5E38"/>
    <w:rsid w:val="003D0ABB"/>
    <w:rsid w:val="003D35D3"/>
    <w:rsid w:val="003E05F2"/>
    <w:rsid w:val="003E0995"/>
    <w:rsid w:val="003E3350"/>
    <w:rsid w:val="003F06B3"/>
    <w:rsid w:val="0040623D"/>
    <w:rsid w:val="004250D7"/>
    <w:rsid w:val="00425BBE"/>
    <w:rsid w:val="00432547"/>
    <w:rsid w:val="00446AC0"/>
    <w:rsid w:val="00450353"/>
    <w:rsid w:val="00452774"/>
    <w:rsid w:val="00452C12"/>
    <w:rsid w:val="00457F8F"/>
    <w:rsid w:val="00467FE6"/>
    <w:rsid w:val="00472DCB"/>
    <w:rsid w:val="00474952"/>
    <w:rsid w:val="004767D1"/>
    <w:rsid w:val="0048092F"/>
    <w:rsid w:val="00483D68"/>
    <w:rsid w:val="00485BFD"/>
    <w:rsid w:val="00486C51"/>
    <w:rsid w:val="004A2B9C"/>
    <w:rsid w:val="004A3801"/>
    <w:rsid w:val="004A456A"/>
    <w:rsid w:val="004B55ED"/>
    <w:rsid w:val="004B67D8"/>
    <w:rsid w:val="004B6A97"/>
    <w:rsid w:val="004B7020"/>
    <w:rsid w:val="004B70A3"/>
    <w:rsid w:val="004C08D2"/>
    <w:rsid w:val="004C3184"/>
    <w:rsid w:val="004C41F1"/>
    <w:rsid w:val="004C545F"/>
    <w:rsid w:val="004C786B"/>
    <w:rsid w:val="00500C7D"/>
    <w:rsid w:val="00502624"/>
    <w:rsid w:val="005110BD"/>
    <w:rsid w:val="005135D7"/>
    <w:rsid w:val="00514DA8"/>
    <w:rsid w:val="00517B9C"/>
    <w:rsid w:val="005200AA"/>
    <w:rsid w:val="00520F7E"/>
    <w:rsid w:val="005233B2"/>
    <w:rsid w:val="0052490F"/>
    <w:rsid w:val="00527ACB"/>
    <w:rsid w:val="00532003"/>
    <w:rsid w:val="0053394D"/>
    <w:rsid w:val="00536C44"/>
    <w:rsid w:val="0054313F"/>
    <w:rsid w:val="0054563F"/>
    <w:rsid w:val="00545B77"/>
    <w:rsid w:val="00551534"/>
    <w:rsid w:val="00556792"/>
    <w:rsid w:val="005679B5"/>
    <w:rsid w:val="00570B74"/>
    <w:rsid w:val="005715E1"/>
    <w:rsid w:val="00572D71"/>
    <w:rsid w:val="005734F1"/>
    <w:rsid w:val="00581406"/>
    <w:rsid w:val="00581DC5"/>
    <w:rsid w:val="00584DFD"/>
    <w:rsid w:val="00590109"/>
    <w:rsid w:val="00590A39"/>
    <w:rsid w:val="00592192"/>
    <w:rsid w:val="0059491C"/>
    <w:rsid w:val="00594D4E"/>
    <w:rsid w:val="00595455"/>
    <w:rsid w:val="005958C4"/>
    <w:rsid w:val="005A1C8A"/>
    <w:rsid w:val="005A2813"/>
    <w:rsid w:val="005A42D9"/>
    <w:rsid w:val="005B0B35"/>
    <w:rsid w:val="005B47E0"/>
    <w:rsid w:val="005C0B5D"/>
    <w:rsid w:val="005C3393"/>
    <w:rsid w:val="005C7210"/>
    <w:rsid w:val="005D3172"/>
    <w:rsid w:val="005D4E23"/>
    <w:rsid w:val="005E5A32"/>
    <w:rsid w:val="005F5C46"/>
    <w:rsid w:val="005F6E21"/>
    <w:rsid w:val="006015EB"/>
    <w:rsid w:val="006019B4"/>
    <w:rsid w:val="00603E54"/>
    <w:rsid w:val="00604906"/>
    <w:rsid w:val="006154B7"/>
    <w:rsid w:val="00616A65"/>
    <w:rsid w:val="00623C15"/>
    <w:rsid w:val="00634F98"/>
    <w:rsid w:val="0064357F"/>
    <w:rsid w:val="00651972"/>
    <w:rsid w:val="006536BB"/>
    <w:rsid w:val="00657163"/>
    <w:rsid w:val="00661532"/>
    <w:rsid w:val="006616A2"/>
    <w:rsid w:val="006660C8"/>
    <w:rsid w:val="006707D6"/>
    <w:rsid w:val="00670989"/>
    <w:rsid w:val="006733B3"/>
    <w:rsid w:val="0067541A"/>
    <w:rsid w:val="00675E93"/>
    <w:rsid w:val="00676BF0"/>
    <w:rsid w:val="0068026A"/>
    <w:rsid w:val="006810CE"/>
    <w:rsid w:val="0068260C"/>
    <w:rsid w:val="00694D94"/>
    <w:rsid w:val="00694DE3"/>
    <w:rsid w:val="006A124B"/>
    <w:rsid w:val="006B038E"/>
    <w:rsid w:val="006B1E21"/>
    <w:rsid w:val="006B6F18"/>
    <w:rsid w:val="006B756D"/>
    <w:rsid w:val="006C7952"/>
    <w:rsid w:val="006D1658"/>
    <w:rsid w:val="006D1788"/>
    <w:rsid w:val="006D3B2D"/>
    <w:rsid w:val="006D4B27"/>
    <w:rsid w:val="006D5BFF"/>
    <w:rsid w:val="006E0B9A"/>
    <w:rsid w:val="006E3ECB"/>
    <w:rsid w:val="00700FD3"/>
    <w:rsid w:val="00702AA3"/>
    <w:rsid w:val="00702BBA"/>
    <w:rsid w:val="00705F89"/>
    <w:rsid w:val="00706027"/>
    <w:rsid w:val="00706ED8"/>
    <w:rsid w:val="0070778B"/>
    <w:rsid w:val="0071181B"/>
    <w:rsid w:val="00715383"/>
    <w:rsid w:val="00721316"/>
    <w:rsid w:val="0073612A"/>
    <w:rsid w:val="00737808"/>
    <w:rsid w:val="00740707"/>
    <w:rsid w:val="007416CF"/>
    <w:rsid w:val="007564E8"/>
    <w:rsid w:val="00763DEE"/>
    <w:rsid w:val="007643C7"/>
    <w:rsid w:val="007729D5"/>
    <w:rsid w:val="00773294"/>
    <w:rsid w:val="00774024"/>
    <w:rsid w:val="00775302"/>
    <w:rsid w:val="00782AD0"/>
    <w:rsid w:val="0078482D"/>
    <w:rsid w:val="0079344C"/>
    <w:rsid w:val="00793B4E"/>
    <w:rsid w:val="007A366C"/>
    <w:rsid w:val="007A6B8D"/>
    <w:rsid w:val="007B1C11"/>
    <w:rsid w:val="007B4161"/>
    <w:rsid w:val="007B539E"/>
    <w:rsid w:val="007E3AF1"/>
    <w:rsid w:val="007E3FFF"/>
    <w:rsid w:val="007F0863"/>
    <w:rsid w:val="007F44C9"/>
    <w:rsid w:val="008024CB"/>
    <w:rsid w:val="00805EF2"/>
    <w:rsid w:val="008110D5"/>
    <w:rsid w:val="00816058"/>
    <w:rsid w:val="00820305"/>
    <w:rsid w:val="00820AA5"/>
    <w:rsid w:val="00821BA0"/>
    <w:rsid w:val="0082707E"/>
    <w:rsid w:val="00830BCA"/>
    <w:rsid w:val="00843199"/>
    <w:rsid w:val="008452E6"/>
    <w:rsid w:val="00845ACC"/>
    <w:rsid w:val="00845DB8"/>
    <w:rsid w:val="008463AF"/>
    <w:rsid w:val="00850375"/>
    <w:rsid w:val="00851120"/>
    <w:rsid w:val="00854A48"/>
    <w:rsid w:val="00855F45"/>
    <w:rsid w:val="0086171F"/>
    <w:rsid w:val="008621E6"/>
    <w:rsid w:val="00875ACE"/>
    <w:rsid w:val="00880EF7"/>
    <w:rsid w:val="00882B9D"/>
    <w:rsid w:val="00884652"/>
    <w:rsid w:val="00884731"/>
    <w:rsid w:val="00891E58"/>
    <w:rsid w:val="00896B70"/>
    <w:rsid w:val="00897459"/>
    <w:rsid w:val="008A3B75"/>
    <w:rsid w:val="008B2E02"/>
    <w:rsid w:val="008B507D"/>
    <w:rsid w:val="008C02CB"/>
    <w:rsid w:val="008C6315"/>
    <w:rsid w:val="008C64FF"/>
    <w:rsid w:val="008C72DC"/>
    <w:rsid w:val="008D0364"/>
    <w:rsid w:val="008D1319"/>
    <w:rsid w:val="008D3D84"/>
    <w:rsid w:val="008D4C00"/>
    <w:rsid w:val="008E0E53"/>
    <w:rsid w:val="008E367D"/>
    <w:rsid w:val="008E674B"/>
    <w:rsid w:val="008E6AC6"/>
    <w:rsid w:val="008F1F4C"/>
    <w:rsid w:val="008F4CDB"/>
    <w:rsid w:val="008F4EF0"/>
    <w:rsid w:val="008F5599"/>
    <w:rsid w:val="0090304E"/>
    <w:rsid w:val="009035C0"/>
    <w:rsid w:val="00903A5C"/>
    <w:rsid w:val="009041FA"/>
    <w:rsid w:val="00912F02"/>
    <w:rsid w:val="00914C9C"/>
    <w:rsid w:val="00915B76"/>
    <w:rsid w:val="0092129D"/>
    <w:rsid w:val="00932208"/>
    <w:rsid w:val="009362EF"/>
    <w:rsid w:val="00936C39"/>
    <w:rsid w:val="00940732"/>
    <w:rsid w:val="00940AED"/>
    <w:rsid w:val="00944D02"/>
    <w:rsid w:val="00945C89"/>
    <w:rsid w:val="0096339D"/>
    <w:rsid w:val="009730FB"/>
    <w:rsid w:val="00976D91"/>
    <w:rsid w:val="0098320D"/>
    <w:rsid w:val="009834F6"/>
    <w:rsid w:val="00984D56"/>
    <w:rsid w:val="00985662"/>
    <w:rsid w:val="00986A4B"/>
    <w:rsid w:val="009A2013"/>
    <w:rsid w:val="009A2256"/>
    <w:rsid w:val="009A53B5"/>
    <w:rsid w:val="009B001B"/>
    <w:rsid w:val="009B02A1"/>
    <w:rsid w:val="009C2D64"/>
    <w:rsid w:val="009C4651"/>
    <w:rsid w:val="009D17C1"/>
    <w:rsid w:val="009D1F55"/>
    <w:rsid w:val="009D37E4"/>
    <w:rsid w:val="009D4D41"/>
    <w:rsid w:val="009D5792"/>
    <w:rsid w:val="009D6B10"/>
    <w:rsid w:val="009E5840"/>
    <w:rsid w:val="009E5E83"/>
    <w:rsid w:val="009F5C22"/>
    <w:rsid w:val="009F79A8"/>
    <w:rsid w:val="00A026B8"/>
    <w:rsid w:val="00A058C8"/>
    <w:rsid w:val="00A0757E"/>
    <w:rsid w:val="00A130C8"/>
    <w:rsid w:val="00A2271C"/>
    <w:rsid w:val="00A33745"/>
    <w:rsid w:val="00A354E0"/>
    <w:rsid w:val="00A365C2"/>
    <w:rsid w:val="00A376AC"/>
    <w:rsid w:val="00A40FE2"/>
    <w:rsid w:val="00A41B7A"/>
    <w:rsid w:val="00A54342"/>
    <w:rsid w:val="00A5743E"/>
    <w:rsid w:val="00A60A18"/>
    <w:rsid w:val="00A707CC"/>
    <w:rsid w:val="00A70A3E"/>
    <w:rsid w:val="00A71BFA"/>
    <w:rsid w:val="00A72A3D"/>
    <w:rsid w:val="00A844C8"/>
    <w:rsid w:val="00A97330"/>
    <w:rsid w:val="00AA2D0A"/>
    <w:rsid w:val="00AA65ED"/>
    <w:rsid w:val="00AB056C"/>
    <w:rsid w:val="00AB262C"/>
    <w:rsid w:val="00AB6C26"/>
    <w:rsid w:val="00AC09A3"/>
    <w:rsid w:val="00AC448A"/>
    <w:rsid w:val="00AD2449"/>
    <w:rsid w:val="00AD379A"/>
    <w:rsid w:val="00AD6473"/>
    <w:rsid w:val="00AE1083"/>
    <w:rsid w:val="00AE2CA3"/>
    <w:rsid w:val="00AE3AE2"/>
    <w:rsid w:val="00B13393"/>
    <w:rsid w:val="00B136AB"/>
    <w:rsid w:val="00B14432"/>
    <w:rsid w:val="00B17672"/>
    <w:rsid w:val="00B21C74"/>
    <w:rsid w:val="00B358F5"/>
    <w:rsid w:val="00B4526E"/>
    <w:rsid w:val="00B46F88"/>
    <w:rsid w:val="00B5501C"/>
    <w:rsid w:val="00B550C0"/>
    <w:rsid w:val="00B55A08"/>
    <w:rsid w:val="00B61EB1"/>
    <w:rsid w:val="00B6200A"/>
    <w:rsid w:val="00B63A5A"/>
    <w:rsid w:val="00B6472F"/>
    <w:rsid w:val="00B763AC"/>
    <w:rsid w:val="00B80D6C"/>
    <w:rsid w:val="00B80F1A"/>
    <w:rsid w:val="00B82ED2"/>
    <w:rsid w:val="00B84965"/>
    <w:rsid w:val="00B85A26"/>
    <w:rsid w:val="00B96C8C"/>
    <w:rsid w:val="00B97740"/>
    <w:rsid w:val="00BA0236"/>
    <w:rsid w:val="00BB5470"/>
    <w:rsid w:val="00BB58CC"/>
    <w:rsid w:val="00BC361F"/>
    <w:rsid w:val="00BC762F"/>
    <w:rsid w:val="00BD254F"/>
    <w:rsid w:val="00BD2CE8"/>
    <w:rsid w:val="00BD49C6"/>
    <w:rsid w:val="00BD73E3"/>
    <w:rsid w:val="00BE2FFF"/>
    <w:rsid w:val="00BE74CF"/>
    <w:rsid w:val="00BF2EBD"/>
    <w:rsid w:val="00BF654F"/>
    <w:rsid w:val="00BF6BFE"/>
    <w:rsid w:val="00BF7C53"/>
    <w:rsid w:val="00C10733"/>
    <w:rsid w:val="00C25F34"/>
    <w:rsid w:val="00C263CD"/>
    <w:rsid w:val="00C26B3D"/>
    <w:rsid w:val="00C31183"/>
    <w:rsid w:val="00C34BB7"/>
    <w:rsid w:val="00C360A4"/>
    <w:rsid w:val="00C41E3C"/>
    <w:rsid w:val="00C45BD4"/>
    <w:rsid w:val="00C478F2"/>
    <w:rsid w:val="00C50268"/>
    <w:rsid w:val="00C50906"/>
    <w:rsid w:val="00C54249"/>
    <w:rsid w:val="00C54EC0"/>
    <w:rsid w:val="00C57AFD"/>
    <w:rsid w:val="00C64078"/>
    <w:rsid w:val="00C65001"/>
    <w:rsid w:val="00C7628A"/>
    <w:rsid w:val="00C87BC7"/>
    <w:rsid w:val="00C90901"/>
    <w:rsid w:val="00C96927"/>
    <w:rsid w:val="00C97690"/>
    <w:rsid w:val="00C97F0F"/>
    <w:rsid w:val="00CA53E5"/>
    <w:rsid w:val="00CA7977"/>
    <w:rsid w:val="00CB5799"/>
    <w:rsid w:val="00CB657F"/>
    <w:rsid w:val="00CC2159"/>
    <w:rsid w:val="00CC393B"/>
    <w:rsid w:val="00CC51A1"/>
    <w:rsid w:val="00CD2513"/>
    <w:rsid w:val="00CD2F38"/>
    <w:rsid w:val="00CD5D5B"/>
    <w:rsid w:val="00CD7617"/>
    <w:rsid w:val="00CE02AE"/>
    <w:rsid w:val="00CE03D6"/>
    <w:rsid w:val="00CE34E7"/>
    <w:rsid w:val="00D04317"/>
    <w:rsid w:val="00D04E9E"/>
    <w:rsid w:val="00D151AE"/>
    <w:rsid w:val="00D16AE6"/>
    <w:rsid w:val="00D22BDF"/>
    <w:rsid w:val="00D27007"/>
    <w:rsid w:val="00D27608"/>
    <w:rsid w:val="00D35229"/>
    <w:rsid w:val="00D367F9"/>
    <w:rsid w:val="00D4347C"/>
    <w:rsid w:val="00D4483F"/>
    <w:rsid w:val="00D5291A"/>
    <w:rsid w:val="00D6137D"/>
    <w:rsid w:val="00D70248"/>
    <w:rsid w:val="00D72C46"/>
    <w:rsid w:val="00D72CEB"/>
    <w:rsid w:val="00D73FB4"/>
    <w:rsid w:val="00D74693"/>
    <w:rsid w:val="00D84ADA"/>
    <w:rsid w:val="00DA0D65"/>
    <w:rsid w:val="00DA140A"/>
    <w:rsid w:val="00DA2D39"/>
    <w:rsid w:val="00DA3666"/>
    <w:rsid w:val="00DB09D3"/>
    <w:rsid w:val="00DB2C0B"/>
    <w:rsid w:val="00DB3693"/>
    <w:rsid w:val="00DB6615"/>
    <w:rsid w:val="00DC3476"/>
    <w:rsid w:val="00DC3D8A"/>
    <w:rsid w:val="00DC597E"/>
    <w:rsid w:val="00DC5C2F"/>
    <w:rsid w:val="00DD1C9D"/>
    <w:rsid w:val="00DD30CD"/>
    <w:rsid w:val="00DE2409"/>
    <w:rsid w:val="00DE263D"/>
    <w:rsid w:val="00DE48A9"/>
    <w:rsid w:val="00DE5879"/>
    <w:rsid w:val="00DE62F5"/>
    <w:rsid w:val="00DE647F"/>
    <w:rsid w:val="00DF2AD4"/>
    <w:rsid w:val="00DF443C"/>
    <w:rsid w:val="00DF481A"/>
    <w:rsid w:val="00DF5F23"/>
    <w:rsid w:val="00E04ECC"/>
    <w:rsid w:val="00E05AA3"/>
    <w:rsid w:val="00E05C87"/>
    <w:rsid w:val="00E05E3C"/>
    <w:rsid w:val="00E076EC"/>
    <w:rsid w:val="00E079CC"/>
    <w:rsid w:val="00E10AA6"/>
    <w:rsid w:val="00E10AEA"/>
    <w:rsid w:val="00E154D0"/>
    <w:rsid w:val="00E178EF"/>
    <w:rsid w:val="00E31F35"/>
    <w:rsid w:val="00E36206"/>
    <w:rsid w:val="00E40280"/>
    <w:rsid w:val="00E567EC"/>
    <w:rsid w:val="00E56ADC"/>
    <w:rsid w:val="00E60389"/>
    <w:rsid w:val="00E60D8F"/>
    <w:rsid w:val="00E648F1"/>
    <w:rsid w:val="00E7392D"/>
    <w:rsid w:val="00E80DF9"/>
    <w:rsid w:val="00E86A12"/>
    <w:rsid w:val="00E923B6"/>
    <w:rsid w:val="00E92B24"/>
    <w:rsid w:val="00EA297D"/>
    <w:rsid w:val="00EA39DF"/>
    <w:rsid w:val="00EA4135"/>
    <w:rsid w:val="00EA559E"/>
    <w:rsid w:val="00EA6183"/>
    <w:rsid w:val="00EA7DA0"/>
    <w:rsid w:val="00EB426F"/>
    <w:rsid w:val="00EB518D"/>
    <w:rsid w:val="00ED0822"/>
    <w:rsid w:val="00EF1A96"/>
    <w:rsid w:val="00EF5947"/>
    <w:rsid w:val="00F01944"/>
    <w:rsid w:val="00F0287D"/>
    <w:rsid w:val="00F02D42"/>
    <w:rsid w:val="00F1322B"/>
    <w:rsid w:val="00F1726B"/>
    <w:rsid w:val="00F30B92"/>
    <w:rsid w:val="00F31015"/>
    <w:rsid w:val="00F35B22"/>
    <w:rsid w:val="00F369DB"/>
    <w:rsid w:val="00F4775B"/>
    <w:rsid w:val="00F50423"/>
    <w:rsid w:val="00F54E02"/>
    <w:rsid w:val="00F55624"/>
    <w:rsid w:val="00F65187"/>
    <w:rsid w:val="00F665CD"/>
    <w:rsid w:val="00F751D6"/>
    <w:rsid w:val="00F87425"/>
    <w:rsid w:val="00F95619"/>
    <w:rsid w:val="00F95BBF"/>
    <w:rsid w:val="00FA0B55"/>
    <w:rsid w:val="00FA451F"/>
    <w:rsid w:val="00FA51F7"/>
    <w:rsid w:val="00FB102A"/>
    <w:rsid w:val="00FB158B"/>
    <w:rsid w:val="00FB4DBB"/>
    <w:rsid w:val="00FB5C37"/>
    <w:rsid w:val="00FC0284"/>
    <w:rsid w:val="00FC64D2"/>
    <w:rsid w:val="00FD159A"/>
    <w:rsid w:val="00FD1F85"/>
    <w:rsid w:val="00FD69E7"/>
    <w:rsid w:val="00FF2451"/>
    <w:rsid w:val="00FF2B3C"/>
    <w:rsid w:val="00FF2F53"/>
    <w:rsid w:val="00FF5509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DE4E9E"/>
  <w15:docId w15:val="{0AC92338-CE5F-4E0D-8DC6-8683631E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A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16A2"/>
  </w:style>
  <w:style w:type="character" w:styleId="a3">
    <w:name w:val="Hyperlink"/>
    <w:rsid w:val="006616A2"/>
    <w:rPr>
      <w:color w:val="000080"/>
      <w:u w:val="single"/>
    </w:rPr>
  </w:style>
  <w:style w:type="paragraph" w:customStyle="1" w:styleId="2">
    <w:name w:val="Заголовок2"/>
    <w:basedOn w:val="a"/>
    <w:next w:val="a4"/>
    <w:rsid w:val="006616A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6616A2"/>
    <w:pPr>
      <w:spacing w:after="120"/>
    </w:pPr>
  </w:style>
  <w:style w:type="paragraph" w:styleId="a5">
    <w:name w:val="List"/>
    <w:basedOn w:val="a4"/>
    <w:rsid w:val="006616A2"/>
    <w:rPr>
      <w:rFonts w:cs="Tahoma"/>
    </w:rPr>
  </w:style>
  <w:style w:type="paragraph" w:customStyle="1" w:styleId="10">
    <w:name w:val="Название1"/>
    <w:basedOn w:val="a"/>
    <w:rsid w:val="006616A2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6616A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rsid w:val="006616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2">
    <w:name w:val="Указатель1"/>
    <w:basedOn w:val="a"/>
    <w:rsid w:val="006616A2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6616A2"/>
    <w:pPr>
      <w:widowControl/>
      <w:suppressAutoHyphens w:val="0"/>
      <w:spacing w:before="100" w:after="100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9B02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02A1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02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02A1"/>
    <w:rPr>
      <w:rFonts w:eastAsia="Andale Sans UI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B02A1"/>
    <w:rPr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B02A1"/>
    <w:rPr>
      <w:rFonts w:eastAsia="Andale Sans UI"/>
      <w:kern w:val="1"/>
      <w:sz w:val="18"/>
      <w:szCs w:val="18"/>
      <w:lang w:eastAsia="ar-SA"/>
    </w:rPr>
  </w:style>
  <w:style w:type="character" w:styleId="ad">
    <w:name w:val="annotation reference"/>
    <w:uiPriority w:val="99"/>
    <w:semiHidden/>
    <w:unhideWhenUsed/>
    <w:rsid w:val="006D5B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D5B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D5BFF"/>
    <w:rPr>
      <w:rFonts w:eastAsia="Andale Sans UI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5B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D5BFF"/>
    <w:rPr>
      <w:rFonts w:eastAsia="Andale Sans UI"/>
      <w:b/>
      <w:bCs/>
      <w:kern w:val="1"/>
      <w:lang w:eastAsia="ar-SA"/>
    </w:rPr>
  </w:style>
  <w:style w:type="paragraph" w:styleId="af2">
    <w:name w:val="Revision"/>
    <w:hidden/>
    <w:uiPriority w:val="99"/>
    <w:semiHidden/>
    <w:rsid w:val="000A665B"/>
    <w:rPr>
      <w:rFonts w:eastAsia="Andale Sans UI"/>
      <w:kern w:val="1"/>
      <w:sz w:val="24"/>
      <w:szCs w:val="24"/>
      <w:lang w:eastAsia="ar-SA"/>
    </w:rPr>
  </w:style>
  <w:style w:type="character" w:styleId="af3">
    <w:name w:val="FollowedHyperlink"/>
    <w:uiPriority w:val="99"/>
    <w:semiHidden/>
    <w:unhideWhenUsed/>
    <w:rsid w:val="0068026A"/>
    <w:rPr>
      <w:color w:val="954F72"/>
      <w:u w:val="single"/>
    </w:rPr>
  </w:style>
  <w:style w:type="character" w:styleId="af4">
    <w:name w:val="Strong"/>
    <w:uiPriority w:val="22"/>
    <w:qFormat/>
    <w:rsid w:val="0068026A"/>
    <w:rPr>
      <w:b/>
      <w:bCs/>
    </w:rPr>
  </w:style>
  <w:style w:type="paragraph" w:styleId="af5">
    <w:name w:val="List Paragraph"/>
    <w:basedOn w:val="a"/>
    <w:uiPriority w:val="34"/>
    <w:qFormat/>
    <w:rsid w:val="00C54EC0"/>
    <w:pPr>
      <w:widowControl/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msonormalmailrucssattributepostfix">
    <w:name w:val="msonormal_mailru_css_attribute_postfix"/>
    <w:basedOn w:val="a"/>
    <w:rsid w:val="0006189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6D178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plehanova@danyc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43DA-8438-484D-AB73-3986AF8B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Links>
    <vt:vector size="12" baseType="variant"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https://www.e-disclosure.ru/portal/files.aspx?id=37709&amp;type=4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mailto:e.plehanova@danycom.ru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Елена</dc:creator>
  <cp:lastModifiedBy>Шаманин Григорий Алексеевич</cp:lastModifiedBy>
  <cp:revision>2</cp:revision>
  <cp:lastPrinted>2019-12-25T15:51:00Z</cp:lastPrinted>
  <dcterms:created xsi:type="dcterms:W3CDTF">2020-04-09T09:30:00Z</dcterms:created>
  <dcterms:modified xsi:type="dcterms:W3CDTF">2020-04-09T09:30:00Z</dcterms:modified>
</cp:coreProperties>
</file>