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8569D" w:rsidRPr="000C406A" w:rsidTr="00423C12">
        <w:trPr>
          <w:trHeight w:val="1985"/>
        </w:trPr>
        <w:tc>
          <w:tcPr>
            <w:tcW w:w="6204" w:type="dxa"/>
            <w:shd w:val="clear" w:color="auto" w:fill="auto"/>
          </w:tcPr>
          <w:p w:rsidR="0008569D" w:rsidRPr="00CA573D" w:rsidRDefault="0008569D" w:rsidP="00423C12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3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08569D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08569D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08569D" w:rsidRPr="00353777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08569D" w:rsidRPr="00150AE3" w:rsidRDefault="0008569D" w:rsidP="00423C12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150AE3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150AE3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353777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150AE3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150AE3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08569D" w:rsidRPr="00353777" w:rsidRDefault="000C406A" w:rsidP="00423C1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8" w:history="1">
              <w:r w:rsidR="0008569D" w:rsidRPr="00353777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08569D" w:rsidRPr="005F4941" w:rsidRDefault="000C406A" w:rsidP="0008569D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16</w:t>
      </w:r>
      <w:bookmarkStart w:id="0" w:name="_GoBack"/>
      <w:bookmarkEnd w:id="0"/>
      <w:r w:rsidR="009704DB">
        <w:rPr>
          <w:rFonts w:ascii="Trebuchet MS" w:hAnsi="Trebuchet MS" w:cs="Times New Roman"/>
          <w:b/>
          <w:sz w:val="20"/>
          <w:szCs w:val="20"/>
        </w:rPr>
        <w:t>.04</w:t>
      </w:r>
      <w:r w:rsidR="0008569D">
        <w:rPr>
          <w:rFonts w:ascii="Trebuchet MS" w:hAnsi="Trebuchet MS" w:cs="Times New Roman"/>
          <w:b/>
          <w:sz w:val="20"/>
          <w:szCs w:val="20"/>
        </w:rPr>
        <w:t>.2020</w:t>
      </w:r>
    </w:p>
    <w:p w:rsidR="0008569D" w:rsidRDefault="0008569D" w:rsidP="0008569D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E63173" w:rsidRDefault="00E63173" w:rsidP="0008569D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</w:p>
    <w:p w:rsidR="00B97B73" w:rsidRDefault="00E63173" w:rsidP="00E63173">
      <w:pPr>
        <w:spacing w:after="60" w:line="240" w:lineRule="auto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E63173">
        <w:rPr>
          <w:rFonts w:ascii="Trebuchet MS" w:hAnsi="Trebuchet MS" w:cs="Times New Roman"/>
          <w:b/>
          <w:sz w:val="20"/>
          <w:szCs w:val="20"/>
        </w:rPr>
        <w:t>9,5 миллионов рублей</w:t>
      </w:r>
      <w:r w:rsidR="00A20444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97B73">
        <w:rPr>
          <w:rFonts w:ascii="Trebuchet MS" w:hAnsi="Trebuchet MS" w:cs="Times New Roman"/>
          <w:b/>
          <w:sz w:val="20"/>
          <w:szCs w:val="20"/>
        </w:rPr>
        <w:t>сэкономила Курская</w:t>
      </w:r>
      <w:r w:rsidRPr="00E63173">
        <w:rPr>
          <w:rFonts w:ascii="Trebuchet MS" w:hAnsi="Trebuchet MS" w:cs="Times New Roman"/>
          <w:b/>
          <w:sz w:val="20"/>
          <w:szCs w:val="20"/>
        </w:rPr>
        <w:t xml:space="preserve"> АЭС в 2019 году благодаря энергосбере</w:t>
      </w:r>
      <w:r w:rsidR="00B97B73">
        <w:rPr>
          <w:rFonts w:ascii="Trebuchet MS" w:hAnsi="Trebuchet MS" w:cs="Times New Roman"/>
          <w:b/>
          <w:sz w:val="20"/>
          <w:szCs w:val="20"/>
        </w:rPr>
        <w:t>гающим технологиям</w:t>
      </w:r>
    </w:p>
    <w:p w:rsidR="00BB6C5C" w:rsidRPr="00E17CF2" w:rsidRDefault="00BB6C5C" w:rsidP="00E6317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17CF2">
        <w:rPr>
          <w:rFonts w:ascii="Trebuchet MS" w:hAnsi="Trebuchet MS" w:cs="Times New Roman"/>
          <w:sz w:val="20"/>
          <w:szCs w:val="20"/>
        </w:rPr>
        <w:t xml:space="preserve">Благодаря проведенным мероприятиям по энергосбережению и повышению энергетической эффективности </w:t>
      </w:r>
      <w:r w:rsidR="00E17CF2" w:rsidRPr="00E17CF2">
        <w:rPr>
          <w:rFonts w:ascii="Trebuchet MS" w:hAnsi="Trebuchet MS" w:cs="Times New Roman"/>
          <w:sz w:val="20"/>
          <w:szCs w:val="20"/>
        </w:rPr>
        <w:t xml:space="preserve">в 2019 году </w:t>
      </w:r>
      <w:r w:rsidRPr="00E17CF2">
        <w:rPr>
          <w:rFonts w:ascii="Trebuchet MS" w:hAnsi="Trebuchet MS" w:cs="Times New Roman"/>
          <w:sz w:val="20"/>
          <w:szCs w:val="20"/>
        </w:rPr>
        <w:t>Курская АЭС достигла экономического эффекта</w:t>
      </w:r>
      <w:r w:rsidR="00DA21C9">
        <w:rPr>
          <w:rFonts w:ascii="Trebuchet MS" w:hAnsi="Trebuchet MS" w:cs="Times New Roman"/>
          <w:sz w:val="20"/>
          <w:szCs w:val="20"/>
        </w:rPr>
        <w:t xml:space="preserve"> в объеме 9,5 миллионов рублей.</w:t>
      </w:r>
    </w:p>
    <w:p w:rsidR="00E63173" w:rsidRDefault="00E17CF2" w:rsidP="005934DF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Программа</w:t>
      </w:r>
      <w:r w:rsidR="00E63173" w:rsidRPr="003C3F13">
        <w:rPr>
          <w:rFonts w:ascii="Trebuchet MS" w:hAnsi="Trebuchet MS" w:cs="Times New Roman"/>
          <w:sz w:val="20"/>
          <w:szCs w:val="20"/>
        </w:rPr>
        <w:t xml:space="preserve"> энергосбережения и энергоэффективности реализуется на Курской АЭС с 2012 года. </w:t>
      </w:r>
      <w:r w:rsidR="005934DF">
        <w:rPr>
          <w:rFonts w:ascii="Trebuchet MS" w:hAnsi="Trebuchet MS" w:cs="Times New Roman"/>
          <w:sz w:val="20"/>
          <w:szCs w:val="20"/>
        </w:rPr>
        <w:t xml:space="preserve">Основные ее задачи - </w:t>
      </w:r>
      <w:r w:rsidR="005934DF" w:rsidRPr="005934DF">
        <w:rPr>
          <w:rFonts w:ascii="Trebuchet MS" w:hAnsi="Trebuchet MS" w:cs="Times New Roman"/>
          <w:sz w:val="20"/>
          <w:szCs w:val="20"/>
        </w:rPr>
        <w:t>повышение надежности и увеличени</w:t>
      </w:r>
      <w:r w:rsidR="005934DF">
        <w:rPr>
          <w:rFonts w:ascii="Trebuchet MS" w:hAnsi="Trebuchet MS" w:cs="Times New Roman"/>
          <w:sz w:val="20"/>
          <w:szCs w:val="20"/>
        </w:rPr>
        <w:t>е</w:t>
      </w:r>
      <w:r w:rsidR="005934DF" w:rsidRPr="005934DF">
        <w:rPr>
          <w:rFonts w:ascii="Trebuchet MS" w:hAnsi="Trebuchet MS" w:cs="Times New Roman"/>
          <w:sz w:val="20"/>
          <w:szCs w:val="20"/>
        </w:rPr>
        <w:t xml:space="preserve"> выработки электроэнергии, </w:t>
      </w:r>
      <w:r w:rsidR="005934DF">
        <w:rPr>
          <w:rFonts w:ascii="Trebuchet MS" w:hAnsi="Trebuchet MS" w:cs="Times New Roman"/>
          <w:sz w:val="20"/>
          <w:szCs w:val="20"/>
        </w:rPr>
        <w:t xml:space="preserve">а также </w:t>
      </w:r>
      <w:r w:rsidR="005934DF" w:rsidRPr="005934DF">
        <w:rPr>
          <w:rFonts w:ascii="Trebuchet MS" w:hAnsi="Trebuchet MS" w:cs="Times New Roman"/>
          <w:sz w:val="20"/>
          <w:szCs w:val="20"/>
        </w:rPr>
        <w:t xml:space="preserve">снижение издержек </w:t>
      </w:r>
      <w:r w:rsidR="005934DF">
        <w:rPr>
          <w:rFonts w:ascii="Trebuchet MS" w:hAnsi="Trebuchet MS" w:cs="Times New Roman"/>
          <w:sz w:val="20"/>
          <w:szCs w:val="20"/>
        </w:rPr>
        <w:t>п</w:t>
      </w:r>
      <w:r w:rsidR="005934DF" w:rsidRPr="005934DF">
        <w:rPr>
          <w:rFonts w:ascii="Trebuchet MS" w:hAnsi="Trebuchet MS" w:cs="Times New Roman"/>
          <w:sz w:val="20"/>
          <w:szCs w:val="20"/>
        </w:rPr>
        <w:t>роизводства и себестоимости основной продукции</w:t>
      </w:r>
      <w:r w:rsidR="005934DF">
        <w:rPr>
          <w:rFonts w:ascii="Trebuchet MS" w:hAnsi="Trebuchet MS" w:cs="Times New Roman"/>
          <w:sz w:val="20"/>
          <w:szCs w:val="20"/>
        </w:rPr>
        <w:t>.</w:t>
      </w:r>
      <w:r w:rsidR="00E63173" w:rsidRPr="003C3F13">
        <w:rPr>
          <w:rFonts w:ascii="Trebuchet MS" w:hAnsi="Trebuchet MS" w:cs="Times New Roman"/>
          <w:sz w:val="20"/>
          <w:szCs w:val="20"/>
        </w:rPr>
        <w:t xml:space="preserve"> Ежегодно Курская АЭС подтверждает полученный сертификат соответствия требованиям международного стандарта </w:t>
      </w:r>
      <w:r w:rsidR="00E63173" w:rsidRPr="003C3F13">
        <w:rPr>
          <w:rFonts w:ascii="Trebuchet MS" w:hAnsi="Trebuchet MS" w:cs="Times New Roman"/>
          <w:sz w:val="20"/>
          <w:szCs w:val="20"/>
          <w:lang w:val="en-US"/>
        </w:rPr>
        <w:t>IS</w:t>
      </w:r>
      <w:r w:rsidR="00E63173" w:rsidRPr="003C3F13">
        <w:rPr>
          <w:rFonts w:ascii="Trebuchet MS" w:hAnsi="Trebuchet MS" w:cs="Times New Roman"/>
          <w:sz w:val="20"/>
          <w:szCs w:val="20"/>
        </w:rPr>
        <w:t>О-50001.</w:t>
      </w:r>
    </w:p>
    <w:p w:rsidR="00E63173" w:rsidRPr="003C3F13" w:rsidRDefault="00E63173" w:rsidP="008769C2">
      <w:pPr>
        <w:spacing w:before="100" w:beforeAutospacing="1" w:after="0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3C3F13">
        <w:rPr>
          <w:rFonts w:ascii="Trebuchet MS" w:hAnsi="Trebuchet MS" w:cs="Times New Roman"/>
          <w:sz w:val="20"/>
          <w:szCs w:val="20"/>
        </w:rPr>
        <w:t xml:space="preserve">«Повышение энергоэффективности необходимо во всех отраслях. Это залог конкурентоспособности, – отметил директор Курской АЭС Вячеслав Федюкин. – Мы работаем в нескольких направлениях. Одно из них – </w:t>
      </w:r>
      <w:r w:rsidR="008769C2" w:rsidRPr="008769C2">
        <w:rPr>
          <w:rFonts w:ascii="Trebuchet MS" w:hAnsi="Trebuchet MS" w:cs="Times New Roman"/>
          <w:sz w:val="20"/>
          <w:szCs w:val="20"/>
        </w:rPr>
        <w:t>повышение надежности и увеличени</w:t>
      </w:r>
      <w:r w:rsidR="008769C2">
        <w:rPr>
          <w:rFonts w:ascii="Trebuchet MS" w:hAnsi="Trebuchet MS" w:cs="Times New Roman"/>
          <w:sz w:val="20"/>
          <w:szCs w:val="20"/>
        </w:rPr>
        <w:t>е</w:t>
      </w:r>
      <w:r w:rsidR="008769C2" w:rsidRPr="008769C2">
        <w:rPr>
          <w:rFonts w:ascii="Trebuchet MS" w:hAnsi="Trebuchet MS" w:cs="Times New Roman"/>
          <w:sz w:val="20"/>
          <w:szCs w:val="20"/>
        </w:rPr>
        <w:t xml:space="preserve"> выработки электроэнергии. </w:t>
      </w:r>
      <w:r w:rsidR="00FD3CE9" w:rsidRPr="008769C2">
        <w:rPr>
          <w:rFonts w:ascii="Trebuchet MS" w:hAnsi="Trebuchet MS" w:cs="Times New Roman"/>
          <w:sz w:val="20"/>
          <w:szCs w:val="20"/>
        </w:rPr>
        <w:t>Например,</w:t>
      </w:r>
      <w:r w:rsidR="00FD3CE9" w:rsidRPr="00FD3CE9">
        <w:rPr>
          <w:rFonts w:ascii="Trebuchet MS" w:hAnsi="Trebuchet MS" w:cs="Times New Roman"/>
          <w:sz w:val="20"/>
          <w:szCs w:val="20"/>
        </w:rPr>
        <w:t xml:space="preserve"> замена</w:t>
      </w:r>
      <w:r w:rsidRPr="003C3F13">
        <w:rPr>
          <w:rFonts w:ascii="Trebuchet MS" w:hAnsi="Trebuchet MS" w:cs="Times New Roman"/>
          <w:sz w:val="20"/>
          <w:szCs w:val="20"/>
        </w:rPr>
        <w:t xml:space="preserve"> лопаток 4 и 5 ступеней цилиндров низкого давления дала прирост мощности 16 МВт/ч на каждый турбогенератор».</w:t>
      </w:r>
    </w:p>
    <w:p w:rsidR="00E63173" w:rsidRDefault="00E63173" w:rsidP="00E63173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3C3F13">
        <w:rPr>
          <w:rFonts w:ascii="Trebuchet MS" w:hAnsi="Trebuchet MS" w:cs="Times New Roman"/>
          <w:sz w:val="20"/>
          <w:szCs w:val="20"/>
        </w:rPr>
        <w:t>Эффективность доказали и мероприятия по снижению потребления электроэнергии на собственные нужды за счет модернизации систем, использующих оборудование более высокого класса энергоэффективности. Так с 2014 года поэтапно на Курской АЭС заменили 10,5 тысяч ламп на энергосберегающие.</w:t>
      </w:r>
    </w:p>
    <w:p w:rsidR="00FD3CE9" w:rsidRPr="00A3371F" w:rsidRDefault="00FD3CE9" w:rsidP="00A3371F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FE">
        <w:rPr>
          <w:rFonts w:ascii="Trebuchet MS" w:hAnsi="Trebuchet MS" w:cs="Times New Roman"/>
          <w:sz w:val="20"/>
          <w:szCs w:val="20"/>
        </w:rPr>
        <w:t xml:space="preserve">Благодаря целому ряду работ по направлению сбережения тепла за 2019 год на Курской АЭС достигнута экономия в </w:t>
      </w:r>
      <w:r w:rsidR="00BE1BA2" w:rsidRPr="00A013FE">
        <w:rPr>
          <w:rFonts w:ascii="Trebuchet MS" w:hAnsi="Trebuchet MS" w:cs="Times New Roman"/>
          <w:sz w:val="20"/>
          <w:szCs w:val="20"/>
        </w:rPr>
        <w:t>730</w:t>
      </w:r>
      <w:r w:rsidRPr="00A013FE">
        <w:rPr>
          <w:rFonts w:ascii="Trebuchet MS" w:hAnsi="Trebuchet MS" w:cs="Times New Roman"/>
          <w:sz w:val="20"/>
          <w:szCs w:val="20"/>
        </w:rPr>
        <w:t xml:space="preserve"> Гкал. При этом модернизация процессов выработки тепла и снижение собственного теплопотребления обеспечили надежное и бесперебойное теплоснабжение потребителей в течение всего года. Так, из работ по этому направлению: замена изношенной тепловой изоляции трубопроводов тепловых сетей на современное высокоэффективное теплоизоляционное покрытие, заполнение оконных проемов современными светопрозрачными материалами в машинном зале и </w:t>
      </w:r>
      <w:r w:rsidR="00A3371F" w:rsidRPr="00A013FE">
        <w:rPr>
          <w:rFonts w:ascii="Trebuchet MS" w:hAnsi="Trebuchet MS" w:cs="Times New Roman"/>
          <w:sz w:val="20"/>
          <w:szCs w:val="20"/>
        </w:rPr>
        <w:t>др</w:t>
      </w:r>
      <w:r w:rsidRPr="00A013FE">
        <w:rPr>
          <w:rFonts w:ascii="Trebuchet MS" w:hAnsi="Trebuchet MS" w:cs="Times New Roman"/>
          <w:sz w:val="20"/>
          <w:szCs w:val="20"/>
        </w:rPr>
        <w:t>.</w:t>
      </w:r>
    </w:p>
    <w:p w:rsidR="00E63173" w:rsidRPr="003C3F13" w:rsidRDefault="00E63173" w:rsidP="00E63173">
      <w:pPr>
        <w:spacing w:before="100" w:beforeAutospacing="1"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3C3F13">
        <w:rPr>
          <w:rFonts w:ascii="Trebuchet MS" w:hAnsi="Trebuchet MS" w:cs="Times New Roman"/>
          <w:sz w:val="20"/>
          <w:szCs w:val="20"/>
        </w:rPr>
        <w:t>В 2020 году работы по энергосбережению и энергоэффективности продолжатся. В планах замена теплообменников газоохлаждения генераторов, внедрение вентилируемых фасадов на зданиях и сооружениях, модернизация остекления фасадов машинного зала.</w:t>
      </w:r>
    </w:p>
    <w:p w:rsidR="003F1F4B" w:rsidRPr="000A6D4D" w:rsidRDefault="000A6D4D" w:rsidP="000A6D4D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sz w:val="20"/>
          <w:szCs w:val="20"/>
        </w:rPr>
      </w:pPr>
      <w:r w:rsidRPr="000A6D4D">
        <w:rPr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3F1F4B" w:rsidRPr="000A6D4D" w:rsidSect="007926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5D8"/>
    <w:multiLevelType w:val="multilevel"/>
    <w:tmpl w:val="AE3813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1">
    <w:nsid w:val="53634229"/>
    <w:multiLevelType w:val="hybridMultilevel"/>
    <w:tmpl w:val="D3ECC420"/>
    <w:lvl w:ilvl="0" w:tplc="009A9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62D3"/>
    <w:rsid w:val="000078C4"/>
    <w:rsid w:val="00035492"/>
    <w:rsid w:val="0004298E"/>
    <w:rsid w:val="00056204"/>
    <w:rsid w:val="00062DCD"/>
    <w:rsid w:val="0006379E"/>
    <w:rsid w:val="000640AF"/>
    <w:rsid w:val="000737A2"/>
    <w:rsid w:val="00084ACA"/>
    <w:rsid w:val="0008569D"/>
    <w:rsid w:val="00085B04"/>
    <w:rsid w:val="00093732"/>
    <w:rsid w:val="000A6D4D"/>
    <w:rsid w:val="000C406A"/>
    <w:rsid w:val="000C633E"/>
    <w:rsid w:val="000C7B25"/>
    <w:rsid w:val="000D148C"/>
    <w:rsid w:val="000D1D63"/>
    <w:rsid w:val="000E079F"/>
    <w:rsid w:val="000F6501"/>
    <w:rsid w:val="00117912"/>
    <w:rsid w:val="00123A33"/>
    <w:rsid w:val="00132291"/>
    <w:rsid w:val="00164521"/>
    <w:rsid w:val="0016679D"/>
    <w:rsid w:val="001701DF"/>
    <w:rsid w:val="001816F4"/>
    <w:rsid w:val="001853B4"/>
    <w:rsid w:val="001A3AA2"/>
    <w:rsid w:val="001B1EAA"/>
    <w:rsid w:val="001D0AC3"/>
    <w:rsid w:val="001D64F9"/>
    <w:rsid w:val="001E61F5"/>
    <w:rsid w:val="001E64A4"/>
    <w:rsid w:val="00212343"/>
    <w:rsid w:val="00235BF7"/>
    <w:rsid w:val="002536C7"/>
    <w:rsid w:val="00266F36"/>
    <w:rsid w:val="00276262"/>
    <w:rsid w:val="00292254"/>
    <w:rsid w:val="002A0F7A"/>
    <w:rsid w:val="002B7D6E"/>
    <w:rsid w:val="002E0683"/>
    <w:rsid w:val="002E236B"/>
    <w:rsid w:val="002E4D09"/>
    <w:rsid w:val="00321590"/>
    <w:rsid w:val="00334C36"/>
    <w:rsid w:val="00336812"/>
    <w:rsid w:val="00360713"/>
    <w:rsid w:val="00373855"/>
    <w:rsid w:val="00394D7C"/>
    <w:rsid w:val="003D59B6"/>
    <w:rsid w:val="003E29AF"/>
    <w:rsid w:val="003E6173"/>
    <w:rsid w:val="003E7117"/>
    <w:rsid w:val="003F1F4B"/>
    <w:rsid w:val="003F6B2B"/>
    <w:rsid w:val="0040477A"/>
    <w:rsid w:val="00416EF2"/>
    <w:rsid w:val="004209F3"/>
    <w:rsid w:val="00441AE4"/>
    <w:rsid w:val="004513D5"/>
    <w:rsid w:val="004551BB"/>
    <w:rsid w:val="0047139A"/>
    <w:rsid w:val="00471937"/>
    <w:rsid w:val="00474171"/>
    <w:rsid w:val="004803CA"/>
    <w:rsid w:val="004875AF"/>
    <w:rsid w:val="00493AFB"/>
    <w:rsid w:val="004976BC"/>
    <w:rsid w:val="004A24CD"/>
    <w:rsid w:val="004B0A45"/>
    <w:rsid w:val="00507021"/>
    <w:rsid w:val="0051722A"/>
    <w:rsid w:val="0053708A"/>
    <w:rsid w:val="0055378F"/>
    <w:rsid w:val="0055387A"/>
    <w:rsid w:val="0056308F"/>
    <w:rsid w:val="00590566"/>
    <w:rsid w:val="0059318C"/>
    <w:rsid w:val="005934DF"/>
    <w:rsid w:val="005A11FB"/>
    <w:rsid w:val="005B116C"/>
    <w:rsid w:val="005B7D03"/>
    <w:rsid w:val="005C2253"/>
    <w:rsid w:val="005C7D6A"/>
    <w:rsid w:val="005E2EB4"/>
    <w:rsid w:val="005F29BC"/>
    <w:rsid w:val="00613D6A"/>
    <w:rsid w:val="0064474F"/>
    <w:rsid w:val="00645021"/>
    <w:rsid w:val="00657709"/>
    <w:rsid w:val="006723F9"/>
    <w:rsid w:val="006E5D95"/>
    <w:rsid w:val="00701411"/>
    <w:rsid w:val="00702707"/>
    <w:rsid w:val="00702DE1"/>
    <w:rsid w:val="00706670"/>
    <w:rsid w:val="007107B9"/>
    <w:rsid w:val="00724837"/>
    <w:rsid w:val="007602D9"/>
    <w:rsid w:val="007721BE"/>
    <w:rsid w:val="00775F98"/>
    <w:rsid w:val="007926A0"/>
    <w:rsid w:val="0079333F"/>
    <w:rsid w:val="00797CB9"/>
    <w:rsid w:val="007B4D5E"/>
    <w:rsid w:val="007D3A71"/>
    <w:rsid w:val="007F11BA"/>
    <w:rsid w:val="008328FE"/>
    <w:rsid w:val="00833DE6"/>
    <w:rsid w:val="0083473C"/>
    <w:rsid w:val="00846256"/>
    <w:rsid w:val="00847325"/>
    <w:rsid w:val="00847D3C"/>
    <w:rsid w:val="00857FEF"/>
    <w:rsid w:val="008673BF"/>
    <w:rsid w:val="008769C2"/>
    <w:rsid w:val="0087741E"/>
    <w:rsid w:val="008B170F"/>
    <w:rsid w:val="008B1E32"/>
    <w:rsid w:val="008B6128"/>
    <w:rsid w:val="008C2E78"/>
    <w:rsid w:val="008C66EC"/>
    <w:rsid w:val="008D3230"/>
    <w:rsid w:val="00920B72"/>
    <w:rsid w:val="00923EBB"/>
    <w:rsid w:val="00931D1F"/>
    <w:rsid w:val="00962CFB"/>
    <w:rsid w:val="009704DB"/>
    <w:rsid w:val="00996487"/>
    <w:rsid w:val="009B034A"/>
    <w:rsid w:val="009B0AC1"/>
    <w:rsid w:val="009C3DED"/>
    <w:rsid w:val="009C6C54"/>
    <w:rsid w:val="009C6FE0"/>
    <w:rsid w:val="009D2F56"/>
    <w:rsid w:val="009F1386"/>
    <w:rsid w:val="00A013FE"/>
    <w:rsid w:val="00A1700C"/>
    <w:rsid w:val="00A1701E"/>
    <w:rsid w:val="00A20444"/>
    <w:rsid w:val="00A33004"/>
    <w:rsid w:val="00A3336B"/>
    <w:rsid w:val="00A3371F"/>
    <w:rsid w:val="00A37AA4"/>
    <w:rsid w:val="00A56F0F"/>
    <w:rsid w:val="00A702BF"/>
    <w:rsid w:val="00A772BC"/>
    <w:rsid w:val="00A975DE"/>
    <w:rsid w:val="00AA63B4"/>
    <w:rsid w:val="00AB5E10"/>
    <w:rsid w:val="00AC2C90"/>
    <w:rsid w:val="00AD289D"/>
    <w:rsid w:val="00AD3078"/>
    <w:rsid w:val="00AF32A1"/>
    <w:rsid w:val="00B25176"/>
    <w:rsid w:val="00B25398"/>
    <w:rsid w:val="00B36E74"/>
    <w:rsid w:val="00B464FC"/>
    <w:rsid w:val="00B56DC7"/>
    <w:rsid w:val="00B579C3"/>
    <w:rsid w:val="00B63648"/>
    <w:rsid w:val="00B671D3"/>
    <w:rsid w:val="00B82108"/>
    <w:rsid w:val="00B97B73"/>
    <w:rsid w:val="00BB3D30"/>
    <w:rsid w:val="00BB6C5C"/>
    <w:rsid w:val="00BE1BA2"/>
    <w:rsid w:val="00BF7417"/>
    <w:rsid w:val="00C112AE"/>
    <w:rsid w:val="00C14A25"/>
    <w:rsid w:val="00C330D0"/>
    <w:rsid w:val="00C42772"/>
    <w:rsid w:val="00C77ACC"/>
    <w:rsid w:val="00C8556B"/>
    <w:rsid w:val="00C91A49"/>
    <w:rsid w:val="00CB287D"/>
    <w:rsid w:val="00CB4CA4"/>
    <w:rsid w:val="00CB5B03"/>
    <w:rsid w:val="00CD6AB4"/>
    <w:rsid w:val="00CE1627"/>
    <w:rsid w:val="00CF762C"/>
    <w:rsid w:val="00D04303"/>
    <w:rsid w:val="00D117FC"/>
    <w:rsid w:val="00D2528B"/>
    <w:rsid w:val="00D25FCB"/>
    <w:rsid w:val="00D3005C"/>
    <w:rsid w:val="00D36E45"/>
    <w:rsid w:val="00D41E1F"/>
    <w:rsid w:val="00D466E6"/>
    <w:rsid w:val="00D5359C"/>
    <w:rsid w:val="00D570BD"/>
    <w:rsid w:val="00D67BE2"/>
    <w:rsid w:val="00D74C6A"/>
    <w:rsid w:val="00D777D0"/>
    <w:rsid w:val="00D810CE"/>
    <w:rsid w:val="00DA21C9"/>
    <w:rsid w:val="00DA3B71"/>
    <w:rsid w:val="00DA69F8"/>
    <w:rsid w:val="00DC2A72"/>
    <w:rsid w:val="00DD5A7A"/>
    <w:rsid w:val="00DE0717"/>
    <w:rsid w:val="00DF25E8"/>
    <w:rsid w:val="00E17CF2"/>
    <w:rsid w:val="00E41328"/>
    <w:rsid w:val="00E61AC8"/>
    <w:rsid w:val="00E624C0"/>
    <w:rsid w:val="00E63173"/>
    <w:rsid w:val="00E637B2"/>
    <w:rsid w:val="00E71CD8"/>
    <w:rsid w:val="00E85C35"/>
    <w:rsid w:val="00EC3710"/>
    <w:rsid w:val="00EC5138"/>
    <w:rsid w:val="00EF64DC"/>
    <w:rsid w:val="00F11964"/>
    <w:rsid w:val="00F13BAB"/>
    <w:rsid w:val="00F21493"/>
    <w:rsid w:val="00F24D5E"/>
    <w:rsid w:val="00F269C8"/>
    <w:rsid w:val="00F302AE"/>
    <w:rsid w:val="00F35D82"/>
    <w:rsid w:val="00F3625F"/>
    <w:rsid w:val="00F37810"/>
    <w:rsid w:val="00F41FD4"/>
    <w:rsid w:val="00F731A3"/>
    <w:rsid w:val="00FA3FB0"/>
    <w:rsid w:val="00FA73AD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387A"/>
  </w:style>
  <w:style w:type="character" w:styleId="Emphasis">
    <w:name w:val="Emphasis"/>
    <w:uiPriority w:val="20"/>
    <w:qFormat/>
    <w:rsid w:val="0055387A"/>
    <w:rPr>
      <w:i/>
      <w:iCs/>
    </w:rPr>
  </w:style>
  <w:style w:type="paragraph" w:styleId="NormalWeb">
    <w:name w:val="Normal (Web)"/>
    <w:basedOn w:val="Normal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846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4D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Sansei4</cp:lastModifiedBy>
  <cp:revision>220</cp:revision>
  <cp:lastPrinted>2020-03-03T07:07:00Z</cp:lastPrinted>
  <dcterms:created xsi:type="dcterms:W3CDTF">2015-10-23T05:18:00Z</dcterms:created>
  <dcterms:modified xsi:type="dcterms:W3CDTF">2020-04-16T07:36:00Z</dcterms:modified>
</cp:coreProperties>
</file>