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9" w:rsidRPr="00CC3AD8" w:rsidRDefault="001F2CC9">
      <w:pPr>
        <w:rPr>
          <w:rFonts w:ascii="Times New Roman" w:hAnsi="Times New Roman" w:cs="Times New Roman"/>
          <w:b/>
        </w:rPr>
      </w:pPr>
      <w:bookmarkStart w:id="0" w:name="_GoBack"/>
      <w:r w:rsidRPr="00CC3AD8">
        <w:rPr>
          <w:rFonts w:ascii="Times New Roman" w:hAnsi="Times New Roman" w:cs="Times New Roman"/>
        </w:rPr>
        <w:t xml:space="preserve">19 мая состоится онлайн-конференция </w:t>
      </w:r>
      <w:r w:rsidRPr="00CC3AD8">
        <w:rPr>
          <w:rFonts w:ascii="Times New Roman" w:hAnsi="Times New Roman" w:cs="Times New Roman"/>
          <w:b/>
        </w:rPr>
        <w:t>«Поддержание непрерывной работы ОЦО в условиях введенных ограничений».</w:t>
      </w:r>
    </w:p>
    <w:p w:rsidR="001F2CC9" w:rsidRPr="00CC3AD8" w:rsidRDefault="001F2CC9" w:rsidP="001F2CC9">
      <w:pPr>
        <w:rPr>
          <w:rFonts w:ascii="Times New Roman" w:hAnsi="Times New Roman" w:cs="Times New Roman"/>
          <w:b/>
        </w:rPr>
      </w:pPr>
      <w:r w:rsidRPr="00CC3AD8">
        <w:rPr>
          <w:rFonts w:ascii="Times New Roman" w:hAnsi="Times New Roman" w:cs="Times New Roman"/>
          <w:b/>
        </w:rPr>
        <w:t>На онлайн-конференции спикеры поделятся опытом: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выстроить долгосрочную работу с контрагентами в условиях ограничений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Какие ресурсы потребовались для перехода на удаленную работу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работать с электронными документами удаленно, и что делать с бумажными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обеспечить безопасность платежей и минимизировать риски утечки информации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автоматизировать процессы для соблюдения сроков работ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Как </w:t>
      </w:r>
      <w:proofErr w:type="gramStart"/>
      <w:r w:rsidRPr="00CC3AD8">
        <w:rPr>
          <w:rFonts w:ascii="Times New Roman" w:hAnsi="Times New Roman" w:cs="Times New Roman"/>
        </w:rPr>
        <w:t>ИТ</w:t>
      </w:r>
      <w:proofErr w:type="gramEnd"/>
      <w:r w:rsidRPr="00CC3AD8">
        <w:rPr>
          <w:rFonts w:ascii="Times New Roman" w:hAnsi="Times New Roman" w:cs="Times New Roman"/>
        </w:rPr>
        <w:t xml:space="preserve"> обеспечить эффективную и безопасную работу ОЦО при переходе компании на удаленную работу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сохранить корпоративную культуру, альтернативная занятость сотрудников</w:t>
      </w:r>
    </w:p>
    <w:p w:rsidR="001F2CC9" w:rsidRPr="00CC3AD8" w:rsidRDefault="001F2CC9" w:rsidP="001F2C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Как обеспечить контроль и мотивацию сотрудников на удаленном режиме работы</w:t>
      </w:r>
    </w:p>
    <w:p w:rsidR="001F2CC9" w:rsidRPr="00CC3AD8" w:rsidRDefault="001F2CC9" w:rsidP="001F2CC9">
      <w:pPr>
        <w:rPr>
          <w:rFonts w:ascii="Times New Roman" w:hAnsi="Times New Roman" w:cs="Times New Roman"/>
          <w:b/>
        </w:rPr>
      </w:pPr>
      <w:r w:rsidRPr="00CC3AD8">
        <w:rPr>
          <w:rFonts w:ascii="Times New Roman" w:hAnsi="Times New Roman" w:cs="Times New Roman"/>
          <w:b/>
        </w:rPr>
        <w:t>Спикеры мероприятия: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Нелли  Мещерякова, Центр Корпоративных Решений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Марина Егерь, </w:t>
      </w:r>
      <w:r w:rsidRPr="00CC3AD8">
        <w:rPr>
          <w:rFonts w:ascii="Times New Roman" w:hAnsi="Times New Roman" w:cs="Times New Roman"/>
          <w:lang w:val="en-US"/>
        </w:rPr>
        <w:t>Mars Russia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Андрей </w:t>
      </w:r>
      <w:proofErr w:type="spellStart"/>
      <w:r w:rsidRPr="00CC3AD8">
        <w:rPr>
          <w:rFonts w:ascii="Times New Roman" w:hAnsi="Times New Roman" w:cs="Times New Roman"/>
        </w:rPr>
        <w:t>Клопотовский</w:t>
      </w:r>
      <w:proofErr w:type="spellEnd"/>
      <w:r w:rsidRPr="00CC3AD8">
        <w:rPr>
          <w:rFonts w:ascii="Times New Roman" w:hAnsi="Times New Roman" w:cs="Times New Roman"/>
        </w:rPr>
        <w:t xml:space="preserve">, Сервисный центр </w:t>
      </w:r>
      <w:r w:rsidRPr="00CC3AD8">
        <w:rPr>
          <w:rFonts w:ascii="Times New Roman" w:hAnsi="Times New Roman" w:cs="Times New Roman"/>
          <w:lang w:val="en-US"/>
        </w:rPr>
        <w:t>FESCO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Александр </w:t>
      </w:r>
      <w:proofErr w:type="spellStart"/>
      <w:r w:rsidRPr="00CC3AD8">
        <w:rPr>
          <w:rFonts w:ascii="Times New Roman" w:hAnsi="Times New Roman" w:cs="Times New Roman"/>
        </w:rPr>
        <w:t>Завражин</w:t>
      </w:r>
      <w:proofErr w:type="spellEnd"/>
      <w:r w:rsidRPr="00CC3AD8">
        <w:rPr>
          <w:rFonts w:ascii="Times New Roman" w:hAnsi="Times New Roman" w:cs="Times New Roman"/>
        </w:rPr>
        <w:t xml:space="preserve">, </w:t>
      </w:r>
      <w:proofErr w:type="spellStart"/>
      <w:r w:rsidRPr="00CC3AD8">
        <w:rPr>
          <w:rFonts w:ascii="Times New Roman" w:hAnsi="Times New Roman" w:cs="Times New Roman"/>
        </w:rPr>
        <w:t>Вымпелком</w:t>
      </w:r>
      <w:proofErr w:type="spellEnd"/>
      <w:r w:rsidRPr="00CC3AD8">
        <w:rPr>
          <w:rFonts w:ascii="Times New Roman" w:hAnsi="Times New Roman" w:cs="Times New Roman"/>
        </w:rPr>
        <w:t xml:space="preserve"> (Ярославль)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Наталья </w:t>
      </w:r>
      <w:proofErr w:type="spellStart"/>
      <w:r w:rsidRPr="00CC3AD8">
        <w:rPr>
          <w:rFonts w:ascii="Times New Roman" w:hAnsi="Times New Roman" w:cs="Times New Roman"/>
        </w:rPr>
        <w:t>Гайнуллина</w:t>
      </w:r>
      <w:proofErr w:type="spellEnd"/>
      <w:r w:rsidRPr="00CC3AD8">
        <w:rPr>
          <w:rFonts w:ascii="Times New Roman" w:hAnsi="Times New Roman" w:cs="Times New Roman"/>
        </w:rPr>
        <w:t xml:space="preserve">, </w:t>
      </w:r>
      <w:r w:rsidRPr="00CC3AD8">
        <w:rPr>
          <w:rFonts w:ascii="Times New Roman" w:hAnsi="Times New Roman" w:cs="Times New Roman"/>
          <w:lang w:val="en-US"/>
        </w:rPr>
        <w:t>X</w:t>
      </w:r>
      <w:r w:rsidRPr="00CC3AD8">
        <w:rPr>
          <w:rFonts w:ascii="Times New Roman" w:hAnsi="Times New Roman" w:cs="Times New Roman"/>
        </w:rPr>
        <w:t xml:space="preserve">5 </w:t>
      </w:r>
      <w:r w:rsidRPr="00CC3AD8">
        <w:rPr>
          <w:rFonts w:ascii="Times New Roman" w:hAnsi="Times New Roman" w:cs="Times New Roman"/>
          <w:lang w:val="en-US"/>
        </w:rPr>
        <w:t>Retail</w:t>
      </w:r>
      <w:r w:rsidRPr="00CC3AD8">
        <w:rPr>
          <w:rFonts w:ascii="Times New Roman" w:hAnsi="Times New Roman" w:cs="Times New Roman"/>
        </w:rPr>
        <w:t xml:space="preserve"> </w:t>
      </w:r>
      <w:r w:rsidRPr="00CC3AD8">
        <w:rPr>
          <w:rFonts w:ascii="Times New Roman" w:hAnsi="Times New Roman" w:cs="Times New Roman"/>
          <w:lang w:val="en-US"/>
        </w:rPr>
        <w:t>Group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C3AD8">
        <w:rPr>
          <w:rFonts w:ascii="Times New Roman" w:hAnsi="Times New Roman" w:cs="Times New Roman"/>
        </w:rPr>
        <w:t xml:space="preserve">Ольга Финоченко, </w:t>
      </w:r>
      <w:r w:rsidRPr="00CC3AD8">
        <w:rPr>
          <w:rFonts w:ascii="Times New Roman" w:hAnsi="Times New Roman" w:cs="Times New Roman"/>
          <w:lang w:val="en-US"/>
        </w:rPr>
        <w:t>PepsiCo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Ирина </w:t>
      </w:r>
      <w:proofErr w:type="spellStart"/>
      <w:r w:rsidRPr="00CC3AD8">
        <w:rPr>
          <w:rFonts w:ascii="Times New Roman" w:hAnsi="Times New Roman" w:cs="Times New Roman"/>
        </w:rPr>
        <w:t>Антохова</w:t>
      </w:r>
      <w:proofErr w:type="spellEnd"/>
      <w:r w:rsidRPr="00CC3AD8">
        <w:rPr>
          <w:rFonts w:ascii="Times New Roman" w:hAnsi="Times New Roman" w:cs="Times New Roman"/>
        </w:rPr>
        <w:t>, Черкизово-ОЦО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Яна </w:t>
      </w:r>
      <w:proofErr w:type="spellStart"/>
      <w:r w:rsidRPr="00CC3AD8">
        <w:rPr>
          <w:rFonts w:ascii="Times New Roman" w:hAnsi="Times New Roman" w:cs="Times New Roman"/>
        </w:rPr>
        <w:t>Шайдецкая</w:t>
      </w:r>
      <w:proofErr w:type="spellEnd"/>
      <w:r w:rsidRPr="00CC3AD8">
        <w:rPr>
          <w:rFonts w:ascii="Times New Roman" w:hAnsi="Times New Roman" w:cs="Times New Roman"/>
        </w:rPr>
        <w:t>, Северсталь-ЦЕС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Светлана Ефремова, Пивоваренная компания «Балтика»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Дарья Краснова, </w:t>
      </w:r>
      <w:proofErr w:type="spellStart"/>
      <w:r w:rsidRPr="00CC3AD8">
        <w:rPr>
          <w:rFonts w:ascii="Times New Roman" w:hAnsi="Times New Roman" w:cs="Times New Roman"/>
        </w:rPr>
        <w:t>Сибур</w:t>
      </w:r>
      <w:proofErr w:type="spellEnd"/>
      <w:r w:rsidRPr="00CC3AD8">
        <w:rPr>
          <w:rFonts w:ascii="Times New Roman" w:hAnsi="Times New Roman" w:cs="Times New Roman"/>
        </w:rPr>
        <w:t xml:space="preserve"> Центр обслуживания бизнеса, Нижний Новгород</w:t>
      </w:r>
    </w:p>
    <w:p w:rsidR="001F2CC9" w:rsidRPr="00CC3AD8" w:rsidRDefault="001F2CC9" w:rsidP="001F2C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Ольга Прудникова, Магнит</w:t>
      </w:r>
    </w:p>
    <w:p w:rsidR="00CC3AD8" w:rsidRPr="00CC3AD8" w:rsidRDefault="00CC3AD8" w:rsidP="001F2CC9">
      <w:pPr>
        <w:rPr>
          <w:rFonts w:ascii="Times New Roman" w:hAnsi="Times New Roman" w:cs="Times New Roman"/>
        </w:rPr>
      </w:pPr>
    </w:p>
    <w:p w:rsidR="00CC3AD8" w:rsidRPr="00CC3AD8" w:rsidRDefault="00CC3AD8" w:rsidP="001F2CC9">
      <w:p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>Актуальная информация на сайте организаторов.</w:t>
      </w:r>
    </w:p>
    <w:p w:rsidR="001F2CC9" w:rsidRPr="00CC3AD8" w:rsidRDefault="001F2CC9" w:rsidP="001F2CC9">
      <w:pPr>
        <w:rPr>
          <w:rFonts w:ascii="Times New Roman" w:hAnsi="Times New Roman" w:cs="Times New Roman"/>
        </w:rPr>
      </w:pPr>
      <w:r w:rsidRPr="00CC3AD8">
        <w:rPr>
          <w:rFonts w:ascii="Times New Roman" w:hAnsi="Times New Roman" w:cs="Times New Roman"/>
        </w:rPr>
        <w:t xml:space="preserve">Зарегистрироваться: </w:t>
      </w:r>
      <w:hyperlink r:id="rId6" w:history="1">
        <w:r w:rsidRPr="00CC3AD8">
          <w:rPr>
            <w:rStyle w:val="a4"/>
            <w:rFonts w:ascii="Times New Roman" w:hAnsi="Times New Roman" w:cs="Times New Roman"/>
          </w:rPr>
          <w:t>https://webinar.cfo-russia.ru/ssc2/</w:t>
        </w:r>
      </w:hyperlink>
      <w:r w:rsidRPr="00CC3AD8">
        <w:rPr>
          <w:rFonts w:ascii="Times New Roman" w:hAnsi="Times New Roman" w:cs="Times New Roman"/>
        </w:rPr>
        <w:t xml:space="preserve"> </w:t>
      </w:r>
      <w:bookmarkEnd w:id="0"/>
    </w:p>
    <w:sectPr w:rsidR="001F2CC9" w:rsidRPr="00CC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DB6"/>
    <w:multiLevelType w:val="hybridMultilevel"/>
    <w:tmpl w:val="1F5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14C95"/>
    <w:multiLevelType w:val="hybridMultilevel"/>
    <w:tmpl w:val="5CFE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25"/>
    <w:rsid w:val="000C1592"/>
    <w:rsid w:val="001F2CC9"/>
    <w:rsid w:val="00213674"/>
    <w:rsid w:val="00AC3025"/>
    <w:rsid w:val="00C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cfo-russia.ru/ssc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2020-05-14T14:55:00Z</dcterms:created>
  <dcterms:modified xsi:type="dcterms:W3CDTF">2020-05-14T15:01:00Z</dcterms:modified>
</cp:coreProperties>
</file>