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72" w:rsidRPr="00514A65" w:rsidRDefault="002D5972" w:rsidP="002D597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4A65">
        <w:rPr>
          <w:rFonts w:ascii="Times New Roman" w:hAnsi="Times New Roman"/>
          <w:b/>
          <w:sz w:val="24"/>
          <w:szCs w:val="24"/>
        </w:rPr>
        <w:t>Филиал «Балтийского лизинга» в Набережных Челнах ждет клиентов в новом офисе</w:t>
      </w:r>
    </w:p>
    <w:p w:rsidR="002D5972" w:rsidRPr="00514A65" w:rsidRDefault="005D4C15" w:rsidP="002D5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143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13EE7" w:rsidRPr="002D1433">
        <w:rPr>
          <w:rFonts w:ascii="Times New Roman" w:hAnsi="Times New Roman"/>
          <w:b/>
          <w:sz w:val="24"/>
          <w:szCs w:val="24"/>
        </w:rPr>
        <w:t>1</w:t>
      </w:r>
      <w:r w:rsidR="002D5972" w:rsidRPr="002D5972">
        <w:rPr>
          <w:rFonts w:ascii="Times New Roman" w:hAnsi="Times New Roman"/>
          <w:b/>
          <w:sz w:val="24"/>
          <w:szCs w:val="24"/>
        </w:rPr>
        <w:t>8</w:t>
      </w:r>
      <w:r w:rsidR="00852226" w:rsidRPr="002D1433">
        <w:rPr>
          <w:rFonts w:ascii="Times New Roman" w:hAnsi="Times New Roman"/>
          <w:b/>
          <w:sz w:val="24"/>
          <w:szCs w:val="24"/>
        </w:rPr>
        <w:t xml:space="preserve"> </w:t>
      </w:r>
      <w:r w:rsidR="000B6AC1" w:rsidRPr="002D1433">
        <w:rPr>
          <w:rFonts w:ascii="Times New Roman" w:hAnsi="Times New Roman"/>
          <w:b/>
          <w:sz w:val="24"/>
          <w:szCs w:val="24"/>
        </w:rPr>
        <w:t>августа</w:t>
      </w:r>
      <w:r w:rsidRPr="002D1433">
        <w:rPr>
          <w:rFonts w:ascii="Times New Roman" w:hAnsi="Times New Roman"/>
          <w:b/>
          <w:sz w:val="24"/>
          <w:szCs w:val="24"/>
        </w:rPr>
        <w:t>.</w:t>
      </w:r>
      <w:r w:rsidRPr="002D1433">
        <w:rPr>
          <w:rFonts w:ascii="Times New Roman" w:hAnsi="Times New Roman"/>
          <w:sz w:val="24"/>
          <w:szCs w:val="24"/>
        </w:rPr>
        <w:t xml:space="preserve"> </w:t>
      </w:r>
      <w:r w:rsidR="002D5972" w:rsidRPr="00514A65">
        <w:rPr>
          <w:rFonts w:ascii="Times New Roman" w:hAnsi="Times New Roman"/>
          <w:sz w:val="24"/>
          <w:szCs w:val="24"/>
        </w:rPr>
        <w:t xml:space="preserve">Региональное подразделение компании «Балтийский лизинг» в Набережных Челнах сменило адрес. Теперь клиенты могут получить подробные консультации по вопросам лизинговых сделок, а также оформить договоры по адресу: улица Хасана </w:t>
      </w:r>
      <w:proofErr w:type="spellStart"/>
      <w:r w:rsidR="002D5972" w:rsidRPr="00514A65">
        <w:rPr>
          <w:rFonts w:ascii="Times New Roman" w:hAnsi="Times New Roman"/>
          <w:sz w:val="24"/>
          <w:szCs w:val="24"/>
        </w:rPr>
        <w:t>Туфана</w:t>
      </w:r>
      <w:proofErr w:type="spellEnd"/>
      <w:r w:rsidR="002D5972" w:rsidRPr="00514A65">
        <w:rPr>
          <w:rFonts w:ascii="Times New Roman" w:hAnsi="Times New Roman"/>
          <w:sz w:val="24"/>
          <w:szCs w:val="24"/>
        </w:rPr>
        <w:t>, дом 12, офисы 1315 и 1316.</w:t>
      </w:r>
    </w:p>
    <w:p w:rsidR="002D5972" w:rsidRPr="00514A65" w:rsidRDefault="002D5972" w:rsidP="002D5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4A65">
        <w:rPr>
          <w:rFonts w:ascii="Times New Roman" w:hAnsi="Times New Roman"/>
          <w:sz w:val="24"/>
          <w:szCs w:val="24"/>
        </w:rPr>
        <w:t xml:space="preserve">Новые офисные помещения филиала расположились на площадях </w:t>
      </w:r>
      <w:proofErr w:type="spellStart"/>
      <w:proofErr w:type="gramStart"/>
      <w:r w:rsidRPr="00514A65">
        <w:rPr>
          <w:rFonts w:ascii="Times New Roman" w:hAnsi="Times New Roman"/>
          <w:sz w:val="24"/>
          <w:szCs w:val="24"/>
        </w:rPr>
        <w:t>бизнес-центра</w:t>
      </w:r>
      <w:proofErr w:type="spellEnd"/>
      <w:proofErr w:type="gramEnd"/>
      <w:r w:rsidRPr="00514A65">
        <w:rPr>
          <w:rFonts w:ascii="Times New Roman" w:hAnsi="Times New Roman"/>
          <w:sz w:val="24"/>
          <w:szCs w:val="24"/>
        </w:rPr>
        <w:t xml:space="preserve"> «2.18», который является символом Набережных Челнов и самым высотным административным зданием в городе. </w:t>
      </w:r>
      <w:proofErr w:type="spellStart"/>
      <w:r w:rsidRPr="00514A65">
        <w:rPr>
          <w:rFonts w:ascii="Times New Roman" w:hAnsi="Times New Roman"/>
          <w:sz w:val="24"/>
          <w:szCs w:val="24"/>
        </w:rPr>
        <w:t>Бизнес-центру</w:t>
      </w:r>
      <w:proofErr w:type="spellEnd"/>
      <w:r w:rsidRPr="00514A65">
        <w:rPr>
          <w:rFonts w:ascii="Times New Roman" w:hAnsi="Times New Roman"/>
          <w:sz w:val="24"/>
          <w:szCs w:val="24"/>
        </w:rPr>
        <w:t xml:space="preserve"> присвоен класс «</w:t>
      </w:r>
      <w:proofErr w:type="gramStart"/>
      <w:r w:rsidRPr="00514A65">
        <w:rPr>
          <w:rFonts w:ascii="Times New Roman" w:hAnsi="Times New Roman"/>
          <w:sz w:val="24"/>
          <w:szCs w:val="24"/>
        </w:rPr>
        <w:t>В</w:t>
      </w:r>
      <w:proofErr w:type="gramEnd"/>
      <w:r w:rsidRPr="00514A65">
        <w:rPr>
          <w:rFonts w:ascii="Times New Roman" w:hAnsi="Times New Roman"/>
          <w:sz w:val="24"/>
          <w:szCs w:val="24"/>
        </w:rPr>
        <w:t>+», он оснащен современными инженерными системами, высокотехнологичными лифтами, круглосуточным видеонаблюдением и охраняемой парковкой. Центральное расположение и удобная транспортная развязка позволяют быстро добраться до любого района города.</w:t>
      </w:r>
    </w:p>
    <w:p w:rsidR="002D5972" w:rsidRPr="00514A65" w:rsidRDefault="002D5972" w:rsidP="002D5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4A65">
        <w:rPr>
          <w:rFonts w:ascii="Times New Roman" w:hAnsi="Times New Roman"/>
          <w:sz w:val="24"/>
          <w:szCs w:val="24"/>
        </w:rPr>
        <w:t>Набережные Челны являются крупным промышленным центром Республики Татарстан. Ведущее значение в экономике получили машиностроительная, электроэнергетическая, пищевая и перерабатывающая отрасли промышленности, а также строительная индустрия. Градообразующее предприятие Набережных Челнов - Камский автомобильный завод (КамАЗ), на долю которого приходится почти три четверти объема промышленной продукции, произведенной в городе.</w:t>
      </w:r>
    </w:p>
    <w:p w:rsidR="002D5972" w:rsidRPr="00514A65" w:rsidRDefault="002D5972" w:rsidP="002D597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14A65">
        <w:rPr>
          <w:rFonts w:ascii="Times New Roman" w:hAnsi="Times New Roman"/>
          <w:sz w:val="24"/>
          <w:szCs w:val="24"/>
        </w:rPr>
        <w:t>На сегодня в продуктовой линейке «Балтийского лизинга» действует </w:t>
      </w:r>
      <w:proofErr w:type="spellStart"/>
      <w:r w:rsidRPr="00514A65">
        <w:rPr>
          <w:rFonts w:ascii="Times New Roman" w:hAnsi="Times New Roman"/>
          <w:sz w:val="24"/>
          <w:szCs w:val="24"/>
        </w:rPr>
        <w:fldChar w:fldCharType="begin"/>
      </w:r>
      <w:r w:rsidRPr="00514A65">
        <w:rPr>
          <w:rFonts w:ascii="Times New Roman" w:hAnsi="Times New Roman"/>
          <w:sz w:val="24"/>
          <w:szCs w:val="24"/>
        </w:rPr>
        <w:instrText xml:space="preserve"> HYPERLINK "https://baltlease.ru/specs/spec-cargo/kamaz-avans-5percent/" </w:instrText>
      </w:r>
      <w:r w:rsidRPr="00514A65">
        <w:rPr>
          <w:rFonts w:ascii="Times New Roman" w:hAnsi="Times New Roman"/>
          <w:sz w:val="24"/>
          <w:szCs w:val="24"/>
        </w:rPr>
        <w:fldChar w:fldCharType="separate"/>
      </w:r>
      <w:r w:rsidRPr="00514A65">
        <w:rPr>
          <w:rStyle w:val="a9"/>
          <w:rFonts w:ascii="Times New Roman" w:hAnsi="Times New Roman"/>
          <w:sz w:val="24"/>
          <w:szCs w:val="24"/>
        </w:rPr>
        <w:t>спецпредложение</w:t>
      </w:r>
      <w:proofErr w:type="spellEnd"/>
      <w:r w:rsidRPr="00514A65">
        <w:rPr>
          <w:rFonts w:ascii="Times New Roman" w:hAnsi="Times New Roman"/>
          <w:sz w:val="24"/>
          <w:szCs w:val="24"/>
        </w:rPr>
        <w:fldChar w:fldCharType="end"/>
      </w:r>
      <w:r w:rsidRPr="00514A65">
        <w:rPr>
          <w:rFonts w:ascii="Times New Roman" w:hAnsi="Times New Roman"/>
          <w:sz w:val="24"/>
          <w:szCs w:val="24"/>
        </w:rPr>
        <w:t xml:space="preserve"> на весь модельный ряд автомобилей КамАЗ, включая </w:t>
      </w:r>
      <w:proofErr w:type="spellStart"/>
      <w:r w:rsidRPr="00514A65">
        <w:rPr>
          <w:rFonts w:ascii="Times New Roman" w:hAnsi="Times New Roman"/>
          <w:sz w:val="24"/>
          <w:szCs w:val="24"/>
        </w:rPr>
        <w:t>газобалонную</w:t>
      </w:r>
      <w:proofErr w:type="spellEnd"/>
      <w:r w:rsidRPr="00514A65">
        <w:rPr>
          <w:rFonts w:ascii="Times New Roman" w:hAnsi="Times New Roman"/>
          <w:sz w:val="24"/>
          <w:szCs w:val="24"/>
        </w:rPr>
        <w:t xml:space="preserve"> и газодизельную технику. В рамках программы для лизингополучателей снижен размер авансового платежа, предусмотрена субсидия от производителя и увеличен срок договора до 60 месяцев. Также клиенты могут оформить сделку на отечественные грузовики в рамках акции </w:t>
      </w:r>
      <w:hyperlink r:id="rId8" w:history="1">
        <w:r w:rsidRPr="00514A65">
          <w:rPr>
            <w:rStyle w:val="a9"/>
            <w:rFonts w:ascii="Times New Roman" w:hAnsi="Times New Roman"/>
            <w:sz w:val="24"/>
            <w:szCs w:val="24"/>
          </w:rPr>
          <w:t>«Невесомое удорожание – весомый аргумент»</w:t>
        </w:r>
      </w:hyperlink>
      <w:r w:rsidRPr="00514A65">
        <w:rPr>
          <w:rFonts w:ascii="Times New Roman" w:hAnsi="Times New Roman"/>
          <w:sz w:val="24"/>
          <w:szCs w:val="24"/>
        </w:rPr>
        <w:t>, благодаря условиям которой приобретать машины можно с удорожанием от 0%*, и  </w:t>
      </w:r>
      <w:hyperlink r:id="rId9" w:history="1">
        <w:r w:rsidRPr="00514A65">
          <w:rPr>
            <w:rStyle w:val="a9"/>
            <w:rFonts w:ascii="Times New Roman" w:hAnsi="Times New Roman"/>
            <w:sz w:val="24"/>
            <w:szCs w:val="24"/>
          </w:rPr>
          <w:t>программ субсидирования</w:t>
        </w:r>
      </w:hyperlink>
      <w:r w:rsidRPr="00514A65">
        <w:rPr>
          <w:rFonts w:ascii="Times New Roman" w:hAnsi="Times New Roman"/>
          <w:sz w:val="24"/>
          <w:szCs w:val="24"/>
        </w:rPr>
        <w:t> от Министерства промышленности и торговли РФ со скидкой на авансовый платеж.</w:t>
      </w:r>
    </w:p>
    <w:p w:rsidR="002D5972" w:rsidRPr="00514A65" w:rsidRDefault="002D5972" w:rsidP="002D597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14A65">
        <w:rPr>
          <w:rFonts w:ascii="Times New Roman" w:hAnsi="Times New Roman"/>
          <w:b/>
          <w:sz w:val="24"/>
          <w:szCs w:val="24"/>
        </w:rPr>
        <w:t>Справка:</w:t>
      </w:r>
    </w:p>
    <w:p w:rsidR="002D1433" w:rsidRPr="002D5972" w:rsidRDefault="002D5972" w:rsidP="002D5972">
      <w:pPr>
        <w:spacing w:after="240"/>
        <w:ind w:firstLine="0"/>
        <w:jc w:val="both"/>
        <w:rPr>
          <w:rFonts w:ascii="Times New Roman" w:hAnsi="Times New Roman"/>
        </w:rPr>
      </w:pPr>
      <w:r w:rsidRPr="00514A65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  <w:r w:rsidR="002D1433" w:rsidRPr="002D1433">
        <w:rPr>
          <w:rFonts w:ascii="Times New Roman" w:hAnsi="Times New Roman"/>
          <w:sz w:val="24"/>
          <w:szCs w:val="24"/>
        </w:rPr>
        <w:t xml:space="preserve"> </w:t>
      </w:r>
    </w:p>
    <w:p w:rsidR="00AE6084" w:rsidRPr="00C4774C" w:rsidRDefault="00BC47D2" w:rsidP="002D1433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lastRenderedPageBreak/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33751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33751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72" w:rsidRDefault="002D5972" w:rsidP="007C7DE5">
      <w:r>
        <w:separator/>
      </w:r>
    </w:p>
  </w:endnote>
  <w:endnote w:type="continuationSeparator" w:id="0">
    <w:p w:rsidR="002D5972" w:rsidRDefault="002D5972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72" w:rsidRDefault="002D5972" w:rsidP="007C7DE5">
      <w:r>
        <w:separator/>
      </w:r>
    </w:p>
  </w:footnote>
  <w:footnote w:type="continuationSeparator" w:id="0">
    <w:p w:rsidR="002D5972" w:rsidRDefault="002D5972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2" w:rsidRDefault="002D5972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972" w:rsidRDefault="002D5972">
    <w:pPr>
      <w:pStyle w:val="a3"/>
    </w:pPr>
  </w:p>
  <w:p w:rsidR="002D5972" w:rsidRDefault="002D5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718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vesomyi-argu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lgotnyi-liz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48DE-AAEC-48E6-95CB-234033B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531</cp:revision>
  <dcterms:created xsi:type="dcterms:W3CDTF">2018-07-26T07:30:00Z</dcterms:created>
  <dcterms:modified xsi:type="dcterms:W3CDTF">2020-08-18T08:31:00Z</dcterms:modified>
</cp:coreProperties>
</file>