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E1" w:rsidRPr="00313FA8" w:rsidRDefault="000D6CC7">
      <w:pPr>
        <w:rPr>
          <w:rFonts w:ascii="Verdana" w:eastAsia="Times New Roman" w:hAnsi="Verdana" w:cs="Times New Roman"/>
          <w:b/>
          <w:color w:val="FF0000"/>
          <w:sz w:val="28"/>
          <w:szCs w:val="23"/>
          <w:lang w:eastAsia="ru-RU"/>
        </w:rPr>
      </w:pPr>
      <w:r w:rsidRPr="00313FA8">
        <w:rPr>
          <w:rFonts w:ascii="Verdana" w:hAnsi="Verdana"/>
          <w:b/>
          <w:color w:val="000000"/>
          <w:sz w:val="28"/>
          <w:szCs w:val="23"/>
          <w:shd w:val="clear" w:color="auto" w:fill="FBFBFB"/>
        </w:rPr>
        <w:t>Денис Рожков рассказал о создании кластера для отказоустойчивости на примере СУБД «</w:t>
      </w:r>
      <w:proofErr w:type="spellStart"/>
      <w:r w:rsidRPr="00313FA8">
        <w:rPr>
          <w:rFonts w:ascii="Verdana" w:hAnsi="Verdana"/>
          <w:b/>
          <w:color w:val="000000"/>
          <w:sz w:val="28"/>
          <w:szCs w:val="23"/>
          <w:shd w:val="clear" w:color="auto" w:fill="FBFBFB"/>
        </w:rPr>
        <w:t>Jatoba</w:t>
      </w:r>
      <w:proofErr w:type="spellEnd"/>
      <w:r w:rsidRPr="00313FA8">
        <w:rPr>
          <w:rFonts w:ascii="Verdana" w:hAnsi="Verdana"/>
          <w:b/>
          <w:color w:val="000000"/>
          <w:sz w:val="28"/>
          <w:szCs w:val="23"/>
          <w:shd w:val="clear" w:color="auto" w:fill="FBFBFB"/>
        </w:rPr>
        <w:t>»</w:t>
      </w:r>
    </w:p>
    <w:p w:rsidR="00230C5F" w:rsidRDefault="00230C5F" w:rsidP="00313FA8">
      <w:pPr>
        <w:spacing w:after="150" w:line="240" w:lineRule="auto"/>
        <w:rPr>
          <w:rFonts w:ascii="Verdana" w:hAnsi="Verdana"/>
          <w:color w:val="000000"/>
          <w:sz w:val="23"/>
          <w:szCs w:val="23"/>
          <w:shd w:val="clear" w:color="auto" w:fill="FBFBFB"/>
        </w:rPr>
      </w:pPr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31 июля на платформе информационно-аналитического центра </w:t>
      </w:r>
      <w:proofErr w:type="spellStart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>Infostart</w:t>
      </w:r>
      <w:proofErr w:type="spellEnd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</w:t>
      </w:r>
      <w:proofErr w:type="spellStart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>Journal</w:t>
      </w:r>
      <w:proofErr w:type="spellEnd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прошел онлайн-</w:t>
      </w:r>
      <w:proofErr w:type="spellStart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>митап</w:t>
      </w:r>
      <w:proofErr w:type="spellEnd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«</w:t>
      </w:r>
      <w:proofErr w:type="spellStart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>PostgreSQL</w:t>
      </w:r>
      <w:proofErr w:type="spellEnd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VS </w:t>
      </w:r>
      <w:proofErr w:type="spellStart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>Microsoft</w:t>
      </w:r>
      <w:proofErr w:type="spellEnd"/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SQL», посвященный двум самым </w:t>
      </w:r>
    </w:p>
    <w:p w:rsidR="00313FA8" w:rsidRPr="00FE05BB" w:rsidRDefault="00313FA8" w:rsidP="00313FA8">
      <w:pPr>
        <w:spacing w:after="150" w:line="240" w:lineRule="auto"/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</w:pPr>
    </w:p>
    <w:p w:rsidR="00400EBF" w:rsidRPr="000D6CC7" w:rsidRDefault="000D6CC7" w:rsidP="00400EBF">
      <w:pPr>
        <w:spacing w:after="150" w:line="240" w:lineRule="auto"/>
        <w:rPr>
          <w:rFonts w:ascii="Verdana" w:hAnsi="Verdana"/>
          <w:color w:val="000000"/>
          <w:sz w:val="23"/>
          <w:szCs w:val="23"/>
          <w:shd w:val="clear" w:color="auto" w:fill="FBFBFB"/>
        </w:rPr>
      </w:pPr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>Онлайн-конференция собрала более</w:t>
      </w:r>
      <w:r w:rsidR="00400EBF"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13</w:t>
      </w:r>
      <w:r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>0</w:t>
      </w:r>
      <w:r w:rsidR="00400EBF"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слушателей из 46 городов России – от Мурманска до Владивостока. Кроме жителей российских городов </w:t>
      </w:r>
      <w:r w:rsidR="00230C5F"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в семинаре приняли участие </w:t>
      </w:r>
      <w:r w:rsidR="00400EBF"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гости из Минска, Киева, Кишинева, </w:t>
      </w:r>
      <w:proofErr w:type="spellStart"/>
      <w:r w:rsidR="00400EBF"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>Черноморска</w:t>
      </w:r>
      <w:proofErr w:type="spellEnd"/>
      <w:r w:rsidR="00400EBF"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и </w:t>
      </w:r>
      <w:r w:rsidR="00230C5F" w:rsidRPr="000D6CC7">
        <w:rPr>
          <w:rFonts w:ascii="Verdana" w:hAnsi="Verdana"/>
          <w:color w:val="000000"/>
          <w:sz w:val="23"/>
          <w:szCs w:val="23"/>
          <w:shd w:val="clear" w:color="auto" w:fill="FBFBFB"/>
        </w:rPr>
        <w:t>др.</w:t>
      </w:r>
    </w:p>
    <w:p w:rsidR="00DE70E1" w:rsidRPr="00FE05BB" w:rsidRDefault="000D6CC7" w:rsidP="00FE05BB">
      <w:pPr>
        <w:pStyle w:val="a5"/>
        <w:spacing w:before="0" w:beforeAutospacing="0" w:after="150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</w:pPr>
      <w:r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>На</w:t>
      </w:r>
      <w:r w:rsidR="00DE70E1" w:rsidRPr="000D6CC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 xml:space="preserve"> </w:t>
      </w:r>
      <w:proofErr w:type="spellStart"/>
      <w:r w:rsidR="00DE70E1" w:rsidRPr="000D6CC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>митапе</w:t>
      </w:r>
      <w:proofErr w:type="spellEnd"/>
      <w:r w:rsidR="00DE70E1" w:rsidRPr="000D6CC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 xml:space="preserve"> </w:t>
      </w:r>
      <w:r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>были представлены</w:t>
      </w:r>
      <w:r w:rsidR="00DE70E1" w:rsidRPr="000D6CC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 xml:space="preserve"> семь</w:t>
      </w:r>
      <w:r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 xml:space="preserve"> тематических</w:t>
      </w:r>
      <w:r w:rsidR="00DE70E1" w:rsidRPr="000D6CC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 xml:space="preserve"> докладов от ведущих экспертов по управлению базами данных.</w:t>
      </w:r>
      <w:r w:rsidR="00230C5F" w:rsidRPr="000D6CC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 xml:space="preserve"> </w:t>
      </w:r>
      <w:r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>С</w:t>
      </w:r>
      <w:r w:rsidR="00230C5F" w:rsidRPr="000D6CC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>пикеры представили участникам накопленные наработки</w:t>
      </w:r>
      <w:r w:rsidR="00FE05B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>, и рассказали о наиболее интересных нововведениях в управлении базами данных.</w:t>
      </w:r>
      <w:r w:rsidR="00230C5F" w:rsidRPr="000D6CC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BFBFB"/>
          <w:lang w:eastAsia="en-US"/>
        </w:rPr>
        <w:t xml:space="preserve"> </w:t>
      </w:r>
    </w:p>
    <w:p w:rsidR="00124BA5" w:rsidRPr="00FE05BB" w:rsidRDefault="00124BA5" w:rsidP="00FE05BB">
      <w:pPr>
        <w:spacing w:after="150" w:line="240" w:lineRule="auto"/>
        <w:rPr>
          <w:rFonts w:ascii="Verdana" w:hAnsi="Verdana"/>
          <w:color w:val="000000"/>
          <w:sz w:val="23"/>
          <w:szCs w:val="23"/>
          <w:shd w:val="clear" w:color="auto" w:fill="FBFBFB"/>
        </w:rPr>
      </w:pPr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В </w:t>
      </w:r>
      <w:r w:rsidR="00230C5F"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своем </w:t>
      </w:r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докладе </w:t>
      </w:r>
      <w:r w:rsidR="00230C5F"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«Кластер для отказоустойчивости» </w:t>
      </w:r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>руководитель разработки ПО</w:t>
      </w:r>
      <w:r w:rsidR="00230C5F"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компании</w:t>
      </w:r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«Газинформсервис» Денис Рожков рассказал о том</w:t>
      </w:r>
      <w:r w:rsidR="00230C5F"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, </w:t>
      </w:r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>что нужно знать о кластерах чтобы правильно выбрать технологию</w:t>
      </w:r>
      <w:r w:rsidR="00230C5F"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>;</w:t>
      </w:r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 как выбрать решение, оптимально подходящее для </w:t>
      </w:r>
      <w:r w:rsidR="00230C5F"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задач компании и </w:t>
      </w:r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>на какие «</w:t>
      </w:r>
      <w:proofErr w:type="spellStart"/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>габли</w:t>
      </w:r>
      <w:proofErr w:type="spellEnd"/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» наступают в начале реализации процессов </w:t>
      </w:r>
      <w:r w:rsidR="00230C5F"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 xml:space="preserve">по </w:t>
      </w:r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>отказоустойчивости.</w:t>
      </w:r>
    </w:p>
    <w:p w:rsidR="00FE05BB" w:rsidRDefault="00FE05BB">
      <w:pPr>
        <w:rPr>
          <w:rFonts w:ascii="Verdana" w:hAnsi="Verdana"/>
          <w:color w:val="000000"/>
          <w:sz w:val="23"/>
          <w:szCs w:val="23"/>
          <w:shd w:val="clear" w:color="auto" w:fill="FBFBFB"/>
        </w:rPr>
      </w:pPr>
      <w:r w:rsidRPr="00FE05BB">
        <w:rPr>
          <w:rFonts w:ascii="Verdana" w:hAnsi="Verdana"/>
          <w:color w:val="000000"/>
          <w:sz w:val="23"/>
          <w:szCs w:val="23"/>
          <w:shd w:val="clear" w:color="auto" w:fill="FBFBFB"/>
        </w:rPr>
        <w:t>Слушатели высоко оценили информативность доклада и выразили надежду на более подробное раскрытие темы в дальнейших выступлениях автора.</w:t>
      </w:r>
    </w:p>
    <w:p w:rsidR="00313FA8" w:rsidRPr="00FE05BB" w:rsidRDefault="00313FA8">
      <w:pPr>
        <w:rPr>
          <w:rFonts w:ascii="Verdana" w:hAnsi="Verdana"/>
          <w:color w:val="000000"/>
          <w:sz w:val="23"/>
          <w:szCs w:val="23"/>
          <w:shd w:val="clear" w:color="auto" w:fill="FBFBFB"/>
        </w:rPr>
      </w:pPr>
      <w:bookmarkStart w:id="0" w:name="_GoBack"/>
      <w:bookmarkEnd w:id="0"/>
    </w:p>
    <w:p w:rsidR="00DE70E1" w:rsidRPr="00FE05BB" w:rsidRDefault="00DE70E1" w:rsidP="00DE70E1">
      <w:pPr>
        <w:rPr>
          <w:rFonts w:ascii="Verdana" w:hAnsi="Verdana"/>
          <w:color w:val="00B0F0"/>
          <w:sz w:val="23"/>
          <w:szCs w:val="23"/>
          <w:shd w:val="clear" w:color="auto" w:fill="FBFBFB"/>
        </w:rPr>
      </w:pPr>
      <w:r w:rsidRPr="00FE05BB">
        <w:rPr>
          <w:rFonts w:ascii="Verdana" w:hAnsi="Verdana"/>
          <w:color w:val="00B0F0"/>
          <w:sz w:val="23"/>
          <w:szCs w:val="23"/>
          <w:shd w:val="clear" w:color="auto" w:fill="FBFBFB"/>
        </w:rPr>
        <w:t>Скачать презентацию доклада</w:t>
      </w:r>
      <w:r w:rsidR="00313FA8">
        <w:rPr>
          <w:rFonts w:ascii="Verdana" w:hAnsi="Verdana"/>
          <w:color w:val="00B0F0"/>
          <w:sz w:val="23"/>
          <w:szCs w:val="23"/>
          <w:shd w:val="clear" w:color="auto" w:fill="FBFBFB"/>
        </w:rPr>
        <w:t>:</w:t>
      </w:r>
    </w:p>
    <w:p w:rsidR="00DE70E1" w:rsidRDefault="00313FA8" w:rsidP="00D0003B">
      <w:pPr>
        <w:rPr>
          <w:rStyle w:val="a4"/>
        </w:rPr>
      </w:pPr>
      <w:hyperlink r:id="rId4" w:history="1">
        <w:r w:rsidR="00DE70E1">
          <w:rPr>
            <w:rStyle w:val="a4"/>
          </w:rPr>
          <w:t>https://infostart.ru/upload/iblock/_7c996/8f3/8f323d5b6916468e3747907da25ebd83.pptx</w:t>
        </w:r>
      </w:hyperlink>
    </w:p>
    <w:p w:rsidR="00313FA8" w:rsidRPr="00313FA8" w:rsidRDefault="00313FA8" w:rsidP="00D0003B">
      <w:pPr>
        <w:rPr>
          <w:rFonts w:ascii="Verdana" w:hAnsi="Verdana"/>
          <w:color w:val="00B0F0"/>
          <w:sz w:val="23"/>
          <w:szCs w:val="23"/>
          <w:shd w:val="clear" w:color="auto" w:fill="FBFBFB"/>
        </w:rPr>
      </w:pPr>
      <w:r w:rsidRPr="00313FA8">
        <w:rPr>
          <w:rFonts w:ascii="Verdana" w:hAnsi="Verdana"/>
          <w:color w:val="00B0F0"/>
          <w:sz w:val="23"/>
          <w:szCs w:val="23"/>
          <w:shd w:val="clear" w:color="auto" w:fill="FBFBFB"/>
        </w:rPr>
        <w:t>Смотреть видеозапись доклада:</w:t>
      </w:r>
    </w:p>
    <w:p w:rsidR="00DE70E1" w:rsidRDefault="00313FA8">
      <w:pPr>
        <w:rPr>
          <w:shd w:val="clear" w:color="auto" w:fill="FFFFFF"/>
        </w:rPr>
      </w:pPr>
      <w:hyperlink r:id="rId5" w:history="1">
        <w:r w:rsidR="00DE70E1" w:rsidRPr="00C31B97">
          <w:rPr>
            <w:rStyle w:val="a4"/>
            <w:shd w:val="clear" w:color="auto" w:fill="FFFFFF"/>
          </w:rPr>
          <w:t>https://youtu.be/nfuO43f33-8</w:t>
        </w:r>
      </w:hyperlink>
    </w:p>
    <w:p w:rsidR="00124BA5" w:rsidRPr="00124BA5" w:rsidRDefault="00124BA5">
      <w:pPr>
        <w:rPr>
          <w:b/>
        </w:rPr>
      </w:pPr>
    </w:p>
    <w:sectPr w:rsidR="00124BA5" w:rsidRPr="00124BA5" w:rsidSect="00F2417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E"/>
    <w:rsid w:val="000D6CC7"/>
    <w:rsid w:val="00124BA5"/>
    <w:rsid w:val="00230C5F"/>
    <w:rsid w:val="00313FA8"/>
    <w:rsid w:val="003A3BBC"/>
    <w:rsid w:val="00400EBF"/>
    <w:rsid w:val="007978C3"/>
    <w:rsid w:val="009C01BD"/>
    <w:rsid w:val="00AA441F"/>
    <w:rsid w:val="00D0003B"/>
    <w:rsid w:val="00DE70E1"/>
    <w:rsid w:val="00E02992"/>
    <w:rsid w:val="00E877AE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4314-0425-4A4F-9E59-ED37B744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E877A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4">
    <w:name w:val="Hyperlink"/>
    <w:basedOn w:val="a0"/>
    <w:uiPriority w:val="99"/>
    <w:rsid w:val="009C01BD"/>
    <w:rPr>
      <w:color w:val="4F5CD6"/>
      <w:u w:val="thick"/>
    </w:rPr>
  </w:style>
  <w:style w:type="paragraph" w:styleId="a5">
    <w:name w:val="Normal (Web)"/>
    <w:basedOn w:val="a"/>
    <w:uiPriority w:val="99"/>
    <w:unhideWhenUsed/>
    <w:rsid w:val="009C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fuO43f33-8" TargetMode="External"/><Relationship Id="rId4" Type="http://schemas.openxmlformats.org/officeDocument/2006/relationships/hyperlink" Target="https://infostart.ru/upload/iblock/_7c996/8f3/8f323d5b6916468e3747907da25ebd83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Черниченко Таисс Александровна</dc:creator>
  <cp:keywords/>
  <dc:description/>
  <cp:lastModifiedBy>Черниченко Таисс Александровна</cp:lastModifiedBy>
  <cp:revision>3</cp:revision>
  <dcterms:created xsi:type="dcterms:W3CDTF">2020-08-11T10:26:00Z</dcterms:created>
  <dcterms:modified xsi:type="dcterms:W3CDTF">2020-08-19T08:52:00Z</dcterms:modified>
</cp:coreProperties>
</file>