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2C03F1BE" w:rsidR="00C35AE6" w:rsidRPr="00BA42E5" w:rsidRDefault="002854E5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2854E5">
        <w:rPr>
          <w:rFonts w:ascii="Cambria" w:hAnsi="Cambria"/>
          <w:b/>
          <w:color w:val="1F497D"/>
          <w:sz w:val="28"/>
          <w:szCs w:val="28"/>
        </w:rPr>
        <w:t>Определена лучшая команда молодых инженеров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79F23E4" w14:textId="20F89702" w:rsidR="00C35AE6" w:rsidRPr="00BA42E5" w:rsidRDefault="002854E5" w:rsidP="00C3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b/>
          <w:bCs/>
          <w:sz w:val="24"/>
          <w:szCs w:val="24"/>
        </w:rPr>
        <w:t xml:space="preserve">Команда </w:t>
      </w:r>
      <w:proofErr w:type="spellStart"/>
      <w:r w:rsidRPr="002854E5">
        <w:rPr>
          <w:rFonts w:ascii="Times New Roman" w:hAnsi="Times New Roman" w:cs="Times New Roman"/>
          <w:b/>
          <w:bCs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b/>
          <w:bCs/>
          <w:sz w:val="24"/>
          <w:szCs w:val="24"/>
        </w:rPr>
        <w:t>Racing</w:t>
      </w:r>
      <w:proofErr w:type="spellEnd"/>
      <w:r w:rsidRPr="0028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b/>
          <w:bCs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b/>
          <w:bCs/>
          <w:sz w:val="24"/>
          <w:szCs w:val="24"/>
        </w:rPr>
        <w:t xml:space="preserve"> Тольяттинского государственного университета (ТГУ) одержала победу на российских студенческих инженерных соревнованиях «Формула Студент». В тройку лидеров вошли студенческие инженерные команды Санкт-Петербургского политехнического университета Петра Великого и Белгородского государственного технологического университета им. В.Г. Шухова. Состязания завершились 20 сентября в Москве.</w:t>
      </w:r>
    </w:p>
    <w:p w14:paraId="7F309826" w14:textId="77777777" w:rsidR="00C35AE6" w:rsidRDefault="00C35AE6" w:rsidP="00285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88A22" w14:textId="15570625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E5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(«Формула Студент Россия») — ежегодное студенческое инженерное соревнование, в котором команды разных вузов представляют самостоятельно спроектированные и построенные гоночные болиды. Техника проходит ряд динамических испытаний, а представители команд защищают перед судьями бизнес-план по организации производства автомобиля, инженерно-технический проект разработки, а также предоставляют полный отчёт о стоимости. </w:t>
      </w:r>
    </w:p>
    <w:p w14:paraId="3947F758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В соревнованиях 2020 года заявили о своём участии 12 российских команд. Иностранные студенты, подавшие заявки, не смогли приехать из-за действующих в Европе ограничений в связи с угрозой распространения коронавирусной инфекции. Команды ТГУ и Белгородского государственного технологического университета им.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В.Г.Шухова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(БГТУ) фактически единственные, кому в непростых условиях самоизоляции удалось подготовить к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технобаттлу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новые автомобили. </w:t>
      </w:r>
    </w:p>
    <w:p w14:paraId="18E8BF44" w14:textId="1F6E0389" w:rsidR="002854E5" w:rsidRPr="002854E5" w:rsidRDefault="000E364F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>Из-за введённого в марте режима самоизоляции и запрета на посещение университетских мастерских, нам фактически на два месяца пришлось приостановить работы. Тем не менее, мы привезли на соревнования новый автомобиль. Базируется он на платформе «</w:t>
      </w:r>
      <w:proofErr w:type="spellStart"/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>Scorpion</w:t>
      </w:r>
      <w:proofErr w:type="spellEnd"/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>». Изменение конструкции машины и ряд нововведений позволили снизить вес болида на 20 кг. Параллельно ребята работали над настройками двигателя, что привело в целом к увеличению мощности. Машина в целом стала более управляемой, более резвой. В дисциплине «</w:t>
      </w:r>
      <w:proofErr w:type="spellStart"/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>Acceleration</w:t>
      </w:r>
      <w:proofErr w:type="spellEnd"/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 xml:space="preserve">» пилот нашей команды </w:t>
      </w:r>
      <w:r w:rsidR="002854E5" w:rsidRPr="006E1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Алексей Гололобов</w:t>
      </w:r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 xml:space="preserve"> уступил соперникам из Белгорода всего 55 тысячных секунды,</w:t>
      </w:r>
      <w:r w:rsidR="002854E5" w:rsidRPr="002854E5">
        <w:rPr>
          <w:rFonts w:ascii="Times New Roman" w:hAnsi="Times New Roman" w:cs="Times New Roman"/>
          <w:sz w:val="24"/>
          <w:szCs w:val="24"/>
        </w:rPr>
        <w:t xml:space="preserve"> — рассказал заведующий кафедрой «Проектирование и эксплуатация автомобилей» института машиностроения ТГУ, консультант команды </w:t>
      </w:r>
      <w:proofErr w:type="spellStart"/>
      <w:r w:rsidR="002854E5"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E5" w:rsidRPr="002854E5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4E5"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  <w:r w:rsidR="002854E5" w:rsidRPr="000E364F">
        <w:rPr>
          <w:rFonts w:ascii="Times New Roman" w:hAnsi="Times New Roman" w:cs="Times New Roman"/>
          <w:b/>
          <w:bCs/>
          <w:sz w:val="24"/>
          <w:szCs w:val="24"/>
        </w:rPr>
        <w:t>Александр Бобровский.</w:t>
      </w:r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E5471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стабильно выступила при прохождении статических и динамических дисциплин. Правда, было несколько пощекотавших нервы моментов. Так, во время «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Skid-pad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>» («Восьмерки») одно из колёс «поймало саморез». Механики оперативно устранили неисправность. Но в финальной гонке на выносливость (дисциплина «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Endurance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») болид сошёл с дистанции. С автомобилем тольяттинской команды такое произошло впервые за все годы выступления в соревнованиях «Формула Студент». Впрочем, ни одной из команд-финалисток не удалось преодолеть в этом году финальную дистанцию. </w:t>
      </w:r>
    </w:p>
    <w:p w14:paraId="3EFA4A7E" w14:textId="2125EB9B" w:rsidR="002854E5" w:rsidRPr="000E364F" w:rsidRDefault="000E364F" w:rsidP="002854E5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64F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</w:t>
      </w:r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 xml:space="preserve"> Гонка на выносливость </w:t>
      </w:r>
      <w:r w:rsidRPr="000E364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 xml:space="preserve"> это показатель эффективности и надёжности машины. Иногда мы даже перегружаем машины по весу, закладывая дополнительно коэффициент прочности машины и её надёжности. К сожалению, в этот раз что-то у ребят не получилось, с точки зрения инженерной мысли что-то нас подвело. Сход с дистанции произошёл по причине неисправности двигателя. Что конкретно случилось, будем разбираться, — </w:t>
      </w:r>
      <w:r w:rsidR="002854E5" w:rsidRPr="000E364F">
        <w:rPr>
          <w:rFonts w:ascii="Times New Roman" w:hAnsi="Times New Roman" w:cs="Times New Roman"/>
          <w:sz w:val="24"/>
          <w:szCs w:val="24"/>
        </w:rPr>
        <w:t>прокомментировал</w:t>
      </w:r>
      <w:r w:rsidR="002854E5" w:rsidRPr="002854E5">
        <w:rPr>
          <w:rFonts w:ascii="Times New Roman" w:hAnsi="Times New Roman" w:cs="Times New Roman"/>
          <w:sz w:val="24"/>
          <w:szCs w:val="24"/>
        </w:rPr>
        <w:t xml:space="preserve"> Александр Бобровский.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4E5" w:rsidRPr="002854E5">
        <w:rPr>
          <w:rFonts w:ascii="Times New Roman" w:hAnsi="Times New Roman" w:cs="Times New Roman"/>
          <w:sz w:val="24"/>
          <w:szCs w:val="24"/>
        </w:rPr>
        <w:t xml:space="preserve"> </w:t>
      </w:r>
      <w:r w:rsidR="002854E5" w:rsidRPr="000E364F">
        <w:rPr>
          <w:rFonts w:ascii="Times New Roman" w:hAnsi="Times New Roman" w:cs="Times New Roman"/>
          <w:i/>
          <w:iCs/>
          <w:sz w:val="24"/>
          <w:szCs w:val="24"/>
        </w:rPr>
        <w:t xml:space="preserve">Пока же отметили для себя два момента: внимательнее относиться к настройке двигателя болида и серьёзнее относиться к теоретической инженерной подготовке участников команды. </w:t>
      </w:r>
    </w:p>
    <w:p w14:paraId="23089CA4" w14:textId="6BED37DE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Несмотря на то, что команда сошла с дистанции в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Endurance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r w:rsidR="000E364F">
        <w:rPr>
          <w:rFonts w:ascii="Times New Roman" w:hAnsi="Times New Roman" w:cs="Times New Roman"/>
          <w:sz w:val="24"/>
          <w:szCs w:val="24"/>
        </w:rPr>
        <w:t xml:space="preserve">– </w:t>
      </w:r>
      <w:r w:rsidRPr="002854E5">
        <w:rPr>
          <w:rFonts w:ascii="Times New Roman" w:hAnsi="Times New Roman" w:cs="Times New Roman"/>
          <w:sz w:val="24"/>
          <w:szCs w:val="24"/>
        </w:rPr>
        <w:t xml:space="preserve">самой важной по количеству зарабатываемых баллов дисциплине, в общем зачёте студенты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стали первыми. Причём титул победителей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тольяттинцы получают уже третий год подряд, что свидетельствует о хорошей инженерной подготовке в опорном Тольяттинском госуниверситете. </w:t>
      </w:r>
    </w:p>
    <w:p w14:paraId="1C6E0364" w14:textId="628A4F1D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Призёрами соревнований в общем зачёте также стали команды SHUKHOV RACING TEAM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(БГТУ им.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В.Г.Шухова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) </w:t>
      </w:r>
      <w:r w:rsidR="00A4009D">
        <w:rPr>
          <w:rFonts w:ascii="Times New Roman" w:hAnsi="Times New Roman" w:cs="Times New Roman"/>
          <w:sz w:val="24"/>
          <w:szCs w:val="24"/>
        </w:rPr>
        <w:t>–</w:t>
      </w:r>
      <w:r w:rsidRPr="002854E5">
        <w:rPr>
          <w:rFonts w:ascii="Times New Roman" w:hAnsi="Times New Roman" w:cs="Times New Roman"/>
          <w:sz w:val="24"/>
          <w:szCs w:val="24"/>
        </w:rPr>
        <w:t xml:space="preserve"> 2-е место и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Polytech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Motorsport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(Санкт-Петербургский политехнический университет Петра Великого) </w:t>
      </w:r>
      <w:r w:rsidR="00A4009D">
        <w:rPr>
          <w:rFonts w:ascii="Times New Roman" w:hAnsi="Times New Roman" w:cs="Times New Roman"/>
          <w:sz w:val="24"/>
          <w:szCs w:val="24"/>
        </w:rPr>
        <w:t>–</w:t>
      </w:r>
      <w:r w:rsidRPr="002854E5">
        <w:rPr>
          <w:rFonts w:ascii="Times New Roman" w:hAnsi="Times New Roman" w:cs="Times New Roman"/>
          <w:sz w:val="24"/>
          <w:szCs w:val="24"/>
        </w:rPr>
        <w:t xml:space="preserve"> 3-е место. </w:t>
      </w:r>
    </w:p>
    <w:p w14:paraId="4384D591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01E508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BC3714" w14:textId="77777777" w:rsidR="002854E5" w:rsidRPr="00A4009D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09D">
        <w:rPr>
          <w:rFonts w:ascii="Times New Roman" w:hAnsi="Times New Roman" w:cs="Times New Roman"/>
          <w:b/>
          <w:bCs/>
          <w:sz w:val="24"/>
          <w:szCs w:val="24"/>
        </w:rPr>
        <w:t>Для справки:</w:t>
      </w:r>
    </w:p>
    <w:p w14:paraId="7099C591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4E5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– проект Высшей инженерной школы (ВИШ) – стратегического проекта Программы развития ТГУ. Участники проекта занимаются конструированием:</w:t>
      </w:r>
    </w:p>
    <w:p w14:paraId="563D3A92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>•</w:t>
      </w:r>
      <w:r w:rsidRPr="002854E5">
        <w:rPr>
          <w:rFonts w:ascii="Times New Roman" w:hAnsi="Times New Roman" w:cs="Times New Roman"/>
          <w:sz w:val="24"/>
          <w:szCs w:val="24"/>
        </w:rPr>
        <w:tab/>
        <w:t xml:space="preserve">гоночных болидов (команда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>);</w:t>
      </w:r>
    </w:p>
    <w:p w14:paraId="05FCC64A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>•</w:t>
      </w:r>
      <w:r w:rsidRPr="002854E5">
        <w:rPr>
          <w:rFonts w:ascii="Times New Roman" w:hAnsi="Times New Roman" w:cs="Times New Roman"/>
          <w:sz w:val="24"/>
          <w:szCs w:val="24"/>
        </w:rPr>
        <w:tab/>
        <w:t xml:space="preserve">лодок на солнечных батареях (команда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>);</w:t>
      </w:r>
    </w:p>
    <w:p w14:paraId="4D4FB0CA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>•</w:t>
      </w:r>
      <w:r w:rsidRPr="002854E5">
        <w:rPr>
          <w:rFonts w:ascii="Times New Roman" w:hAnsi="Times New Roman" w:cs="Times New Roman"/>
          <w:sz w:val="24"/>
          <w:szCs w:val="24"/>
        </w:rPr>
        <w:tab/>
        <w:t xml:space="preserve">мотоциклов с электродвигателем (команда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Smartmoto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>).</w:t>
      </w:r>
    </w:p>
    <w:p w14:paraId="053E2029" w14:textId="77777777" w:rsidR="002854E5" w:rsidRPr="002854E5" w:rsidRDefault="002854E5" w:rsidP="002854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4E5">
        <w:rPr>
          <w:rFonts w:ascii="Times New Roman" w:hAnsi="Times New Roman" w:cs="Times New Roman"/>
          <w:sz w:val="24"/>
          <w:szCs w:val="24"/>
        </w:rPr>
        <w:t xml:space="preserve">В 2019 году на соревнованиях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участники команды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стали победителями. На международных соревнованиях в Испании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Barcelona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Smartmoto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студенты ТГУ заняли 1-е место в классе «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A». В Казани на Всероссийских инженерных соревнованиях «Солнечная регата»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заняла 1-е место в классе «Экспериментальный». В немецком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Вильдау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на международных инженерных соревнованиях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Wildauer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Solarbootregatta-2019 участники проекта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Togliatti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E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854E5">
        <w:rPr>
          <w:rFonts w:ascii="Times New Roman" w:hAnsi="Times New Roman" w:cs="Times New Roman"/>
          <w:sz w:val="24"/>
          <w:szCs w:val="24"/>
        </w:rPr>
        <w:t xml:space="preserve"> также заняли 1-е место в третьем, самом престижном классе – «Экспериментальный».</w:t>
      </w:r>
    </w:p>
    <w:p w14:paraId="344737AE" w14:textId="3B647227" w:rsidR="00CB0B94" w:rsidRPr="00CB0B94" w:rsidRDefault="00CB0B94" w:rsidP="00CB0B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B0B94" w:rsidRPr="00CB0B94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364F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854E5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1069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009D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3DB2"/>
    <w:rsid w:val="00DE5DE6"/>
    <w:rsid w:val="00DE6113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56ED-2983-4C66-B83D-558C8CC4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Веденская</cp:lastModifiedBy>
  <cp:revision>2</cp:revision>
  <dcterms:created xsi:type="dcterms:W3CDTF">2020-09-22T06:31:00Z</dcterms:created>
  <dcterms:modified xsi:type="dcterms:W3CDTF">2020-09-22T06:31:00Z</dcterms:modified>
</cp:coreProperties>
</file>