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E8" w:rsidRDefault="001C4F57" w:rsidP="00C86F90">
      <w:pPr>
        <w:jc w:val="right"/>
      </w:pPr>
      <w:r>
        <w:t>Пресс-релиз 14</w:t>
      </w:r>
      <w:r w:rsidR="00C86F90">
        <w:t xml:space="preserve"> октября 2020 г.</w:t>
      </w:r>
    </w:p>
    <w:p w:rsidR="00C86F90" w:rsidRPr="00C86F90" w:rsidRDefault="00C86F90" w:rsidP="000412A9">
      <w:pPr>
        <w:spacing w:after="120" w:line="240" w:lineRule="auto"/>
        <w:jc w:val="center"/>
        <w:rPr>
          <w:b/>
        </w:rPr>
      </w:pPr>
      <w:r w:rsidRPr="00C86F90">
        <w:rPr>
          <w:b/>
        </w:rPr>
        <w:t xml:space="preserve">«Эссен Продакшн АГ» </w:t>
      </w:r>
      <w:r w:rsidR="00A045AC" w:rsidRPr="00C86F90">
        <w:rPr>
          <w:b/>
        </w:rPr>
        <w:t>– №</w:t>
      </w:r>
      <w:r w:rsidRPr="00C86F90">
        <w:rPr>
          <w:b/>
        </w:rPr>
        <w:t>1 по производительности труда в пищевой промышленности России</w:t>
      </w:r>
    </w:p>
    <w:p w:rsidR="00D645F4" w:rsidRDefault="00C86F90" w:rsidP="008C40CD">
      <w:pPr>
        <w:spacing w:after="120" w:line="240" w:lineRule="auto"/>
        <w:jc w:val="both"/>
        <w:rPr>
          <w:b/>
        </w:rPr>
      </w:pPr>
      <w:r w:rsidRPr="00A045AC">
        <w:rPr>
          <w:b/>
        </w:rPr>
        <w:t>Крупнейший производитель соусов и кондитерских изделий «Эссен Продакшн АГ» занял первое место на Всероссийской премии «Производительность труда: Лидер</w:t>
      </w:r>
      <w:r w:rsidR="00D645F4">
        <w:rPr>
          <w:b/>
        </w:rPr>
        <w:t>ы промышленности России – 2020» в</w:t>
      </w:r>
      <w:r w:rsidR="0018416E" w:rsidRPr="00A045AC">
        <w:rPr>
          <w:b/>
        </w:rPr>
        <w:t xml:space="preserve"> номинациях</w:t>
      </w:r>
      <w:r w:rsidRPr="00A045AC">
        <w:rPr>
          <w:b/>
        </w:rPr>
        <w:t xml:space="preserve"> </w:t>
      </w:r>
      <w:r w:rsidR="0018416E" w:rsidRPr="00A045AC">
        <w:rPr>
          <w:b/>
        </w:rPr>
        <w:t>«Пищевая промышленность» и «Кондите</w:t>
      </w:r>
      <w:r w:rsidR="00D645F4">
        <w:rPr>
          <w:b/>
        </w:rPr>
        <w:t>рская промышленность». Компания</w:t>
      </w:r>
      <w:r w:rsidR="0018416E" w:rsidRPr="00A045AC">
        <w:rPr>
          <w:b/>
        </w:rPr>
        <w:t xml:space="preserve"> получает премию</w:t>
      </w:r>
      <w:r w:rsidRPr="00A045AC">
        <w:rPr>
          <w:b/>
        </w:rPr>
        <w:t xml:space="preserve"> за высокие показатели производительности труда</w:t>
      </w:r>
      <w:r w:rsidR="00D645F4">
        <w:rPr>
          <w:b/>
        </w:rPr>
        <w:t xml:space="preserve"> не</w:t>
      </w:r>
      <w:r w:rsidR="0018416E" w:rsidRPr="00A045AC">
        <w:rPr>
          <w:b/>
        </w:rPr>
        <w:t xml:space="preserve"> первый раз</w:t>
      </w:r>
      <w:r w:rsidRPr="00A045AC">
        <w:rPr>
          <w:b/>
        </w:rPr>
        <w:t>. В 2019 году «Эссен Продакшн АГ» получила диплом</w:t>
      </w:r>
      <w:r w:rsidR="00A045AC" w:rsidRPr="00A045AC">
        <w:rPr>
          <w:b/>
        </w:rPr>
        <w:t xml:space="preserve">ы и заняла первые места в </w:t>
      </w:r>
      <w:r w:rsidR="00D645F4">
        <w:rPr>
          <w:b/>
        </w:rPr>
        <w:t xml:space="preserve">этих же </w:t>
      </w:r>
      <w:r w:rsidR="00A045AC" w:rsidRPr="00A045AC">
        <w:rPr>
          <w:b/>
        </w:rPr>
        <w:t>номинациях</w:t>
      </w:r>
      <w:r w:rsidR="00D645F4">
        <w:rPr>
          <w:b/>
        </w:rPr>
        <w:t>.</w:t>
      </w:r>
    </w:p>
    <w:p w:rsidR="00C86F90" w:rsidRDefault="00D645F4" w:rsidP="008C40CD">
      <w:pPr>
        <w:spacing w:after="120" w:line="240" w:lineRule="auto"/>
        <w:jc w:val="both"/>
      </w:pPr>
      <w:r>
        <w:t xml:space="preserve">В 2019 году АО </w:t>
      </w:r>
      <w:r w:rsidR="00F06B22">
        <w:t>«Эссен Продакшн АГ»</w:t>
      </w:r>
      <w:r>
        <w:t xml:space="preserve"> </w:t>
      </w:r>
      <w:r w:rsidR="00A045AC">
        <w:t xml:space="preserve">впервые </w:t>
      </w:r>
      <w:r w:rsidR="00F036C6">
        <w:t>приняла участие в премии и вышла</w:t>
      </w:r>
      <w:r w:rsidR="00C86F90">
        <w:t xml:space="preserve"> на лидерские позиции с показателями производительности 18,81 млн рублей на человека в год. В 2020 </w:t>
      </w:r>
      <w:r w:rsidR="001C4F57">
        <w:t xml:space="preserve">году </w:t>
      </w:r>
      <w:r w:rsidR="00C86F90">
        <w:t xml:space="preserve">достигнут прирост на 0,6%. </w:t>
      </w:r>
      <w:r w:rsidR="000D5A81">
        <w:t xml:space="preserve">Соответственно, показатели производительности труда по основному направлению производства </w:t>
      </w:r>
      <w:r w:rsidR="00A045AC">
        <w:t xml:space="preserve">составили </w:t>
      </w:r>
      <w:r w:rsidR="000D5A81">
        <w:t xml:space="preserve">18,93 млн рублей на человека в год, и по кондитерскому направлению – </w:t>
      </w:r>
      <w:r w:rsidR="000D5A81" w:rsidRPr="000D5A81">
        <w:t>8,33</w:t>
      </w:r>
      <w:r w:rsidR="000D5A81">
        <w:t xml:space="preserve"> млн рублей на человека в год.</w:t>
      </w:r>
    </w:p>
    <w:p w:rsidR="00A045AC" w:rsidRDefault="000D5A81" w:rsidP="008C40CD">
      <w:pPr>
        <w:spacing w:after="120" w:line="240" w:lineRule="auto"/>
        <w:jc w:val="both"/>
      </w:pPr>
      <w:r>
        <w:t>Повышение операционной эффективности и производительности труда — одна из главных задач для российских компаний. Во всех стратегических планах, которые т</w:t>
      </w:r>
      <w:r w:rsidR="00D85A34">
        <w:t>ранслирует правительство РФ</w:t>
      </w:r>
      <w:r>
        <w:t xml:space="preserve">, указывается на необходимость повышения конкурентоспособности российских предприятий, в которую закладывается высокая производительность труда. </w:t>
      </w:r>
    </w:p>
    <w:p w:rsidR="000D5A81" w:rsidRDefault="00D645F4" w:rsidP="008C40CD">
      <w:pPr>
        <w:spacing w:after="120" w:line="240" w:lineRule="auto"/>
        <w:jc w:val="both"/>
      </w:pPr>
      <w:r>
        <w:t>Компания «Эссен Продакшн АГ»</w:t>
      </w:r>
      <w:r w:rsidR="000D5A81">
        <w:t xml:space="preserve"> с самого начала своего выхода на рынок поставила задачу увеличения производительности. Для </w:t>
      </w:r>
      <w:r>
        <w:t>ее осуществления</w:t>
      </w:r>
      <w:r w:rsidR="000D5A81">
        <w:t xml:space="preserve"> выбираются такие линии, которые соответствуют самым последним достижениям в области автоматизации. Внутреннюю логистику в компании тоже выстроили с учетом </w:t>
      </w:r>
      <w:r w:rsidR="008C40CD">
        <w:t xml:space="preserve">оптимизации временных затрат внутри цехов при производстве: в передаче сырья и товара внутри цеха задействованы </w:t>
      </w:r>
      <w:r w:rsidR="000D5A81">
        <w:t>минимальное количество людей</w:t>
      </w:r>
      <w:r w:rsidR="00D85A34">
        <w:t xml:space="preserve">. Большинство процессов </w:t>
      </w:r>
      <w:bookmarkStart w:id="0" w:name="_GoBack"/>
      <w:bookmarkEnd w:id="0"/>
      <w:r w:rsidR="008C40CD">
        <w:t xml:space="preserve">автоматизировано. </w:t>
      </w:r>
    </w:p>
    <w:p w:rsidR="00C86F90" w:rsidRPr="008C40CD" w:rsidRDefault="00C86F90" w:rsidP="008C40CD">
      <w:pPr>
        <w:spacing w:after="0" w:line="240" w:lineRule="auto"/>
        <w:ind w:left="1418"/>
        <w:jc w:val="both"/>
        <w:rPr>
          <w:b/>
          <w:i/>
        </w:rPr>
      </w:pPr>
      <w:r w:rsidRPr="008C40CD">
        <w:rPr>
          <w:b/>
          <w:i/>
        </w:rPr>
        <w:t>Генеральный директо</w:t>
      </w:r>
      <w:r w:rsidR="0018416E">
        <w:rPr>
          <w:b/>
          <w:i/>
        </w:rPr>
        <w:t>р «</w:t>
      </w:r>
      <w:r w:rsidRPr="008C40CD">
        <w:rPr>
          <w:b/>
          <w:i/>
        </w:rPr>
        <w:t>Эссен Продакшн АГ</w:t>
      </w:r>
      <w:r w:rsidR="0018416E">
        <w:rPr>
          <w:b/>
          <w:i/>
        </w:rPr>
        <w:t>»</w:t>
      </w:r>
      <w:r w:rsidRPr="008C40CD">
        <w:rPr>
          <w:b/>
          <w:i/>
        </w:rPr>
        <w:t xml:space="preserve"> </w:t>
      </w:r>
      <w:r w:rsidR="00A045AC">
        <w:rPr>
          <w:b/>
          <w:i/>
        </w:rPr>
        <w:t>Л</w:t>
      </w:r>
      <w:r w:rsidRPr="008C40CD">
        <w:rPr>
          <w:b/>
          <w:i/>
        </w:rPr>
        <w:t>еонид Барышев:</w:t>
      </w:r>
    </w:p>
    <w:p w:rsidR="00AB41F1" w:rsidRDefault="00A045AC" w:rsidP="001A4332">
      <w:pPr>
        <w:spacing w:after="120" w:line="240" w:lineRule="auto"/>
        <w:ind w:left="1418"/>
        <w:jc w:val="both"/>
      </w:pPr>
      <w:r>
        <w:rPr>
          <w:i/>
        </w:rPr>
        <w:t>«</w:t>
      </w:r>
      <w:r w:rsidR="00AB41F1" w:rsidRPr="001A4332">
        <w:rPr>
          <w:i/>
        </w:rPr>
        <w:t xml:space="preserve">Мы повышаем стандарты качества, производительности труда, повышаем финансовые показатели. Работая над этим, мы достигаем лучших результатов для своей компании, но этим и помогаем партнерам за счет тех инвестиций, которые мы делаем. Выстраивая бизнес-процессы, создавая взаимовыгодное партнерство, </w:t>
      </w:r>
      <w:r w:rsidR="001A4332" w:rsidRPr="001A4332">
        <w:rPr>
          <w:i/>
        </w:rPr>
        <w:t>мы получаем</w:t>
      </w:r>
      <w:r w:rsidR="00AB41F1" w:rsidRPr="001A4332">
        <w:rPr>
          <w:i/>
        </w:rPr>
        <w:t xml:space="preserve"> более качественную бизнес-среду. </w:t>
      </w:r>
      <w:r w:rsidR="001A4332" w:rsidRPr="001A4332">
        <w:rPr>
          <w:i/>
        </w:rPr>
        <w:t xml:space="preserve">Вывод каждого рабочего места на рекордную производительность обязывает нас инвестировать в его высокую автоматизацию. Сегодня не всем лидерам рынка удалось достичь таких показателей. Мы последние из крупных игроков и нам удалось в чистом поле создать все условия для того чтобы максимально приблизиться к стандартам европейского рынка. </w:t>
      </w:r>
      <w:r w:rsidR="00AB41F1" w:rsidRPr="001A4332">
        <w:rPr>
          <w:i/>
        </w:rPr>
        <w:t>Мы надеемся, что такой подход и к своей работе, и к партнерству станет хорошей возможностью для всех предпринимателей своим вкладом в бизнес увеличить и валовый региональный продукт, национальный продукт, и повлиять на рост экономики нашей страны</w:t>
      </w:r>
      <w:r w:rsidR="001A4332">
        <w:rPr>
          <w:i/>
        </w:rPr>
        <w:t>»</w:t>
      </w:r>
      <w:r w:rsidR="00AB41F1">
        <w:t xml:space="preserve">. </w:t>
      </w:r>
    </w:p>
    <w:p w:rsidR="0018416E" w:rsidRDefault="0018416E" w:rsidP="00F06B22">
      <w:pPr>
        <w:spacing w:after="120" w:line="240" w:lineRule="auto"/>
        <w:jc w:val="both"/>
      </w:pPr>
      <w:r>
        <w:rPr>
          <w:rFonts w:cs="Calibri"/>
          <w:b/>
          <w:i/>
        </w:rPr>
        <w:t>Справка о компании «Эссен Продакшн АГ»:</w:t>
      </w:r>
    </w:p>
    <w:p w:rsidR="0018416E" w:rsidRDefault="0018416E" w:rsidP="00F06B22">
      <w:pPr>
        <w:pStyle w:val="2"/>
        <w:spacing w:after="120" w:line="240" w:lineRule="auto"/>
        <w:jc w:val="both"/>
      </w:pPr>
      <w:r>
        <w:t>Компания АО «Эссен Продакшн АГ» - одна из крупнейших производителей продуктов питания в России. Годовой оборот компании за 2019 год составил 23,26 млрд рублей. ТМ «Махеевъ» - бренд №1 в России в категории: майонез, кетчуп, джем, маринад, горчица.</w:t>
      </w:r>
    </w:p>
    <w:p w:rsidR="0018416E" w:rsidRDefault="0018416E" w:rsidP="00F06B22">
      <w:pPr>
        <w:pStyle w:val="2"/>
        <w:spacing w:after="120" w:line="240" w:lineRule="auto"/>
        <w:jc w:val="both"/>
      </w:pPr>
      <w:r>
        <w:rPr>
          <w:b/>
        </w:rPr>
        <w:t>Ежегодно компания производит более 243 тыс. тонн готовой продукции: 142 тыс. тонн майонеза, 42 тыс. тонн томатной продукции, 9 тыс. тонн приправ, 12 тыс. тонн повидла, джемов, 38 тыс. тонн кондитерской продукции.</w:t>
      </w:r>
    </w:p>
    <w:p w:rsidR="0018416E" w:rsidRDefault="0018416E" w:rsidP="00F06B22">
      <w:pPr>
        <w:pStyle w:val="2"/>
        <w:spacing w:after="120" w:line="240" w:lineRule="auto"/>
        <w:jc w:val="both"/>
      </w:pPr>
      <w:r>
        <w:t>В общей сложности, в продуктовый прайс компании входит 247 видов продукции соусов, кондитерских изделий и джемов. На сегодняшний день продукция «Махеевъ» реализуется по всей России, а также в 32 странах ближнего и дальнего зарубежья. Доля экспорта превышает 15% от общего объема продаж компании. Продукция компании представлена в ведущих федеральных и региональных торговых сетях, таких как X5 Retail, Магнит, Лента, МETRO. На долю торговых сетей приходится более 40 % от общего объема продаж.</w:t>
      </w:r>
    </w:p>
    <w:p w:rsidR="0018416E" w:rsidRDefault="0018416E" w:rsidP="000412A9">
      <w:pPr>
        <w:pStyle w:val="2"/>
        <w:spacing w:after="120" w:line="240" w:lineRule="auto"/>
        <w:jc w:val="both"/>
      </w:pPr>
      <w:r>
        <w:lastRenderedPageBreak/>
        <w:t>Кондитерское производство «Эссен Продакшн АГ» представлено одной из самых мощных производственных площадок в России. Ежегодно она производит более 38,0 тысяч тонн продукции: батончиков, трубочек и конфет с желейными, помадными, трюфельными и комбинированными начинками, а также конфет на основе полых вафель.</w:t>
      </w:r>
    </w:p>
    <w:p w:rsidR="0018416E" w:rsidRDefault="0018416E" w:rsidP="000412A9">
      <w:pPr>
        <w:pStyle w:val="Standard"/>
        <w:spacing w:after="120" w:line="240" w:lineRule="auto"/>
        <w:jc w:val="both"/>
        <w:rPr>
          <w:i/>
        </w:rPr>
      </w:pPr>
      <w:r>
        <w:rPr>
          <w:i/>
        </w:rPr>
        <w:t>Генеральный директор – Барышев Леонид Анатольевич.</w:t>
      </w:r>
    </w:p>
    <w:p w:rsidR="00F06B22" w:rsidRPr="00F06B22" w:rsidRDefault="00F06B22" w:rsidP="00F06B22">
      <w:pPr>
        <w:spacing w:after="120" w:line="240" w:lineRule="auto"/>
        <w:jc w:val="both"/>
        <w:rPr>
          <w:b/>
          <w:i/>
        </w:rPr>
      </w:pPr>
      <w:r w:rsidRPr="00F06B22">
        <w:rPr>
          <w:b/>
          <w:i/>
        </w:rPr>
        <w:t xml:space="preserve">Справка о премии </w:t>
      </w:r>
    </w:p>
    <w:p w:rsidR="00744BC9" w:rsidRDefault="00744BC9" w:rsidP="00744BC9">
      <w:pPr>
        <w:spacing w:after="120" w:line="240" w:lineRule="auto"/>
        <w:jc w:val="both"/>
      </w:pPr>
      <w:r w:rsidRPr="00F06B22">
        <w:rPr>
          <w:i/>
        </w:rPr>
        <w:t xml:space="preserve">В 2020 году </w:t>
      </w:r>
      <w:r w:rsidRPr="00744BC9">
        <w:rPr>
          <w:i/>
        </w:rPr>
        <w:t>Всероссийск</w:t>
      </w:r>
      <w:r>
        <w:rPr>
          <w:i/>
        </w:rPr>
        <w:t>ая</w:t>
      </w:r>
      <w:r w:rsidRPr="00744BC9">
        <w:rPr>
          <w:i/>
        </w:rPr>
        <w:t xml:space="preserve"> преми</w:t>
      </w:r>
      <w:r>
        <w:rPr>
          <w:i/>
        </w:rPr>
        <w:t>я</w:t>
      </w:r>
      <w:r w:rsidRPr="00744BC9">
        <w:rPr>
          <w:i/>
        </w:rPr>
        <w:t xml:space="preserve"> «Производительность труда: Лидеры промышленности России – 2020» </w:t>
      </w:r>
      <w:r w:rsidRPr="00F06B22">
        <w:rPr>
          <w:i/>
        </w:rPr>
        <w:t>делового портала «Управление производством» вручалась шестой раз.</w:t>
      </w:r>
    </w:p>
    <w:p w:rsidR="00744BC9" w:rsidRDefault="00744BC9" w:rsidP="00744BC9">
      <w:pPr>
        <w:spacing w:after="120" w:line="240" w:lineRule="auto"/>
        <w:jc w:val="both"/>
        <w:rPr>
          <w:i/>
        </w:rPr>
      </w:pPr>
      <w:r w:rsidRPr="00F06B22">
        <w:rPr>
          <w:i/>
        </w:rPr>
        <w:t xml:space="preserve">Основные направления премии — машиностроение, металлургия, приборостроение, энергетика, пищевая, химическая, нефтегазовая и радиоэлектронная промышленность. </w:t>
      </w:r>
    </w:p>
    <w:p w:rsidR="00744BC9" w:rsidRDefault="00744BC9" w:rsidP="00744BC9">
      <w:pPr>
        <w:spacing w:after="120" w:line="240" w:lineRule="auto"/>
        <w:jc w:val="both"/>
      </w:pPr>
      <w:r w:rsidRPr="00F06B22">
        <w:rPr>
          <w:i/>
        </w:rPr>
        <w:t>Для выявления компании-лидеров по производительности труда в России, изучались более 5 000 промышленных предприятий страны, совокупная выручка которых составила более 51% ВВП России, а суммарное количество сотрудников — более 5,5 млн человек.</w:t>
      </w:r>
    </w:p>
    <w:p w:rsidR="00F06B22" w:rsidRDefault="00F06B22" w:rsidP="00744BC9">
      <w:pPr>
        <w:spacing w:after="120" w:line="240" w:lineRule="auto"/>
        <w:jc w:val="both"/>
      </w:pPr>
      <w:r w:rsidRPr="00F06B22">
        <w:rPr>
          <w:i/>
        </w:rPr>
        <w:t xml:space="preserve">Показатель производительности труда является одним из важнейших при оценке эффективности экономики. Он показывает, насколько рационально предприятие использует свои трудовые ресурсы, и опосредованно сигнализирует о том, насколько современным парком оборудования оно обладает, какие технологии использует, насколько разумно ведет бизнес. </w:t>
      </w:r>
    </w:p>
    <w:p w:rsidR="0018416E" w:rsidRDefault="0018416E" w:rsidP="0018416E">
      <w:pPr>
        <w:pStyle w:val="Standard"/>
        <w:spacing w:after="0" w:line="240" w:lineRule="auto"/>
      </w:pPr>
      <w:r>
        <w:t>Пресс-служба</w:t>
      </w:r>
    </w:p>
    <w:p w:rsidR="0018416E" w:rsidRDefault="0018416E" w:rsidP="0018416E">
      <w:pPr>
        <w:pStyle w:val="Standard"/>
        <w:spacing w:after="0" w:line="240" w:lineRule="auto"/>
      </w:pPr>
      <w:r>
        <w:t>+79272479993</w:t>
      </w:r>
    </w:p>
    <w:p w:rsidR="0018416E" w:rsidRDefault="0018416E" w:rsidP="0018416E">
      <w:pPr>
        <w:pStyle w:val="Standard"/>
        <w:spacing w:after="0" w:line="240" w:lineRule="auto"/>
      </w:pPr>
      <w:r>
        <w:t>denisova_kv@brightm.ru</w:t>
      </w:r>
    </w:p>
    <w:p w:rsidR="0018416E" w:rsidRPr="00C478ED" w:rsidRDefault="0018416E" w:rsidP="0018416E">
      <w:pPr>
        <w:rPr>
          <w:rFonts w:cstheme="minorHAnsi"/>
        </w:rPr>
      </w:pPr>
      <w:r>
        <w:t>Кристина Денисова</w:t>
      </w:r>
    </w:p>
    <w:p w:rsidR="0018416E" w:rsidRPr="00F229A7" w:rsidRDefault="0018416E" w:rsidP="0018416E"/>
    <w:p w:rsidR="00C86F90" w:rsidRDefault="00C86F90" w:rsidP="00F229A7"/>
    <w:p w:rsidR="00C86F90" w:rsidRPr="00F229A7" w:rsidRDefault="00C86F90" w:rsidP="00F229A7"/>
    <w:sectPr w:rsidR="00C86F90" w:rsidRPr="00F229A7" w:rsidSect="00D84305">
      <w:headerReference w:type="default" r:id="rId8"/>
      <w:footerReference w:type="default" r:id="rId9"/>
      <w:pgSz w:w="11906" w:h="16838"/>
      <w:pgMar w:top="1560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96" w:rsidRDefault="00EF3B96" w:rsidP="00497376">
      <w:pPr>
        <w:spacing w:after="0" w:line="240" w:lineRule="auto"/>
      </w:pPr>
      <w:r>
        <w:separator/>
      </w:r>
    </w:p>
  </w:endnote>
  <w:endnote w:type="continuationSeparator" w:id="0">
    <w:p w:rsidR="00EF3B96" w:rsidRDefault="00EF3B96" w:rsidP="0049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469343"/>
      <w:docPartObj>
        <w:docPartGallery w:val="Page Numbers (Bottom of Page)"/>
        <w:docPartUnique/>
      </w:docPartObj>
    </w:sdtPr>
    <w:sdtEndPr/>
    <w:sdtContent>
      <w:p w:rsidR="007E6A3E" w:rsidRDefault="007E6A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A34">
          <w:rPr>
            <w:noProof/>
          </w:rPr>
          <w:t>1</w:t>
        </w:r>
        <w:r>
          <w:fldChar w:fldCharType="end"/>
        </w:r>
      </w:p>
    </w:sdtContent>
  </w:sdt>
  <w:p w:rsidR="007E6A3E" w:rsidRDefault="007E6A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96" w:rsidRDefault="00EF3B96" w:rsidP="00497376">
      <w:pPr>
        <w:spacing w:after="0" w:line="240" w:lineRule="auto"/>
      </w:pPr>
      <w:r>
        <w:separator/>
      </w:r>
    </w:p>
  </w:footnote>
  <w:footnote w:type="continuationSeparator" w:id="0">
    <w:p w:rsidR="00EF3B96" w:rsidRDefault="00EF3B96" w:rsidP="0049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CC" w:rsidRPr="00F844B8" w:rsidRDefault="00F844B8" w:rsidP="00F844B8">
    <w:pPr>
      <w:pStyle w:val="a3"/>
    </w:pPr>
    <w:r w:rsidRPr="00A6145F">
      <w:rPr>
        <w:rFonts w:ascii="Times New Roman" w:hAnsi="Times New Roman"/>
        <w:noProof/>
        <w:sz w:val="28"/>
        <w:szCs w:val="28"/>
      </w:rPr>
      <w:drawing>
        <wp:inline distT="0" distB="0" distL="0" distR="0" wp14:anchorId="0E6E7CB5" wp14:editId="3FB2E513">
          <wp:extent cx="2092325" cy="600075"/>
          <wp:effectExtent l="0" t="0" r="3175" b="9525"/>
          <wp:docPr id="6" name="Рисунок 6" descr="whatsapp-web-webap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-web-webap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764"/>
    <w:multiLevelType w:val="hybridMultilevel"/>
    <w:tmpl w:val="34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58D4"/>
    <w:multiLevelType w:val="hybridMultilevel"/>
    <w:tmpl w:val="2CD2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2214"/>
    <w:multiLevelType w:val="hybridMultilevel"/>
    <w:tmpl w:val="47C6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53C11"/>
    <w:multiLevelType w:val="hybridMultilevel"/>
    <w:tmpl w:val="271E036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46BA0380"/>
    <w:multiLevelType w:val="hybridMultilevel"/>
    <w:tmpl w:val="7654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76"/>
    <w:rsid w:val="000010CB"/>
    <w:rsid w:val="0000393E"/>
    <w:rsid w:val="00003B8D"/>
    <w:rsid w:val="00006377"/>
    <w:rsid w:val="00025BB3"/>
    <w:rsid w:val="00026F73"/>
    <w:rsid w:val="0003086C"/>
    <w:rsid w:val="00030BE8"/>
    <w:rsid w:val="00034B1F"/>
    <w:rsid w:val="000412A9"/>
    <w:rsid w:val="00044E06"/>
    <w:rsid w:val="00047AF5"/>
    <w:rsid w:val="00050967"/>
    <w:rsid w:val="00050CFA"/>
    <w:rsid w:val="0005704E"/>
    <w:rsid w:val="00073A9C"/>
    <w:rsid w:val="000745F3"/>
    <w:rsid w:val="000764AC"/>
    <w:rsid w:val="000773DE"/>
    <w:rsid w:val="000838C4"/>
    <w:rsid w:val="00087352"/>
    <w:rsid w:val="00090A66"/>
    <w:rsid w:val="0009751D"/>
    <w:rsid w:val="00097E03"/>
    <w:rsid w:val="000A2DD9"/>
    <w:rsid w:val="000A3E89"/>
    <w:rsid w:val="000A6792"/>
    <w:rsid w:val="000B3B2C"/>
    <w:rsid w:val="000B5AFE"/>
    <w:rsid w:val="000B6148"/>
    <w:rsid w:val="000B6669"/>
    <w:rsid w:val="000B782F"/>
    <w:rsid w:val="000C46B3"/>
    <w:rsid w:val="000D040E"/>
    <w:rsid w:val="000D5A81"/>
    <w:rsid w:val="000E1BFA"/>
    <w:rsid w:val="000E7D6D"/>
    <w:rsid w:val="000F1591"/>
    <w:rsid w:val="0011046B"/>
    <w:rsid w:val="00120DAE"/>
    <w:rsid w:val="0012765F"/>
    <w:rsid w:val="001413F3"/>
    <w:rsid w:val="00143A8D"/>
    <w:rsid w:val="00144FA1"/>
    <w:rsid w:val="00145C65"/>
    <w:rsid w:val="00145C99"/>
    <w:rsid w:val="00152069"/>
    <w:rsid w:val="001521E9"/>
    <w:rsid w:val="00155323"/>
    <w:rsid w:val="001559B8"/>
    <w:rsid w:val="00163DAA"/>
    <w:rsid w:val="00165288"/>
    <w:rsid w:val="00166393"/>
    <w:rsid w:val="0018416E"/>
    <w:rsid w:val="00184FD4"/>
    <w:rsid w:val="001871E8"/>
    <w:rsid w:val="001919AE"/>
    <w:rsid w:val="001A3B23"/>
    <w:rsid w:val="001A4332"/>
    <w:rsid w:val="001B607A"/>
    <w:rsid w:val="001C4F57"/>
    <w:rsid w:val="001D318D"/>
    <w:rsid w:val="001E047A"/>
    <w:rsid w:val="001E2212"/>
    <w:rsid w:val="001E339C"/>
    <w:rsid w:val="001E346A"/>
    <w:rsid w:val="001F3B69"/>
    <w:rsid w:val="001F4644"/>
    <w:rsid w:val="001F49FE"/>
    <w:rsid w:val="001F5659"/>
    <w:rsid w:val="001F7DBB"/>
    <w:rsid w:val="00200C9D"/>
    <w:rsid w:val="00202044"/>
    <w:rsid w:val="00203133"/>
    <w:rsid w:val="00205B87"/>
    <w:rsid w:val="00216D23"/>
    <w:rsid w:val="0021754B"/>
    <w:rsid w:val="0022137F"/>
    <w:rsid w:val="00221596"/>
    <w:rsid w:val="002215B1"/>
    <w:rsid w:val="002217CC"/>
    <w:rsid w:val="00223436"/>
    <w:rsid w:val="00226F93"/>
    <w:rsid w:val="00227386"/>
    <w:rsid w:val="00227A67"/>
    <w:rsid w:val="00230E64"/>
    <w:rsid w:val="00232CD8"/>
    <w:rsid w:val="00234BFE"/>
    <w:rsid w:val="002365E2"/>
    <w:rsid w:val="00237251"/>
    <w:rsid w:val="00237C26"/>
    <w:rsid w:val="00242DC5"/>
    <w:rsid w:val="00254249"/>
    <w:rsid w:val="002551F4"/>
    <w:rsid w:val="00255FFC"/>
    <w:rsid w:val="00261164"/>
    <w:rsid w:val="00261230"/>
    <w:rsid w:val="00274B7B"/>
    <w:rsid w:val="00280CEC"/>
    <w:rsid w:val="002823C0"/>
    <w:rsid w:val="00287ED2"/>
    <w:rsid w:val="0029369A"/>
    <w:rsid w:val="002A07B0"/>
    <w:rsid w:val="002A308E"/>
    <w:rsid w:val="002A43D2"/>
    <w:rsid w:val="002A4BF0"/>
    <w:rsid w:val="002B04BC"/>
    <w:rsid w:val="002B6FDC"/>
    <w:rsid w:val="002B7519"/>
    <w:rsid w:val="002D278C"/>
    <w:rsid w:val="002D492E"/>
    <w:rsid w:val="002E5061"/>
    <w:rsid w:val="002E7C2E"/>
    <w:rsid w:val="002F1A8D"/>
    <w:rsid w:val="002F2153"/>
    <w:rsid w:val="002F5EFB"/>
    <w:rsid w:val="002F6C74"/>
    <w:rsid w:val="002F7366"/>
    <w:rsid w:val="00303157"/>
    <w:rsid w:val="00307881"/>
    <w:rsid w:val="003171C7"/>
    <w:rsid w:val="00317A95"/>
    <w:rsid w:val="00320EDA"/>
    <w:rsid w:val="003228E6"/>
    <w:rsid w:val="00323580"/>
    <w:rsid w:val="003238DD"/>
    <w:rsid w:val="00326C8E"/>
    <w:rsid w:val="00331AC9"/>
    <w:rsid w:val="00340FE9"/>
    <w:rsid w:val="00342830"/>
    <w:rsid w:val="00342E23"/>
    <w:rsid w:val="00343F36"/>
    <w:rsid w:val="00360F98"/>
    <w:rsid w:val="003625F0"/>
    <w:rsid w:val="0036466C"/>
    <w:rsid w:val="003659BA"/>
    <w:rsid w:val="003725AD"/>
    <w:rsid w:val="003739A9"/>
    <w:rsid w:val="003753F0"/>
    <w:rsid w:val="00381211"/>
    <w:rsid w:val="00392E75"/>
    <w:rsid w:val="00394A39"/>
    <w:rsid w:val="0039794C"/>
    <w:rsid w:val="003A17F9"/>
    <w:rsid w:val="003B2D13"/>
    <w:rsid w:val="003C63D5"/>
    <w:rsid w:val="003D628D"/>
    <w:rsid w:val="003E70CC"/>
    <w:rsid w:val="003F1F25"/>
    <w:rsid w:val="003F2310"/>
    <w:rsid w:val="00401AA0"/>
    <w:rsid w:val="00402AEB"/>
    <w:rsid w:val="004043A6"/>
    <w:rsid w:val="00404E42"/>
    <w:rsid w:val="00410EE8"/>
    <w:rsid w:val="00413258"/>
    <w:rsid w:val="0041454C"/>
    <w:rsid w:val="00420B9E"/>
    <w:rsid w:val="00421655"/>
    <w:rsid w:val="004302D9"/>
    <w:rsid w:val="004357EB"/>
    <w:rsid w:val="00441E9C"/>
    <w:rsid w:val="00443914"/>
    <w:rsid w:val="004450F6"/>
    <w:rsid w:val="00445B61"/>
    <w:rsid w:val="004574A2"/>
    <w:rsid w:val="00463C98"/>
    <w:rsid w:val="00464FA7"/>
    <w:rsid w:val="00466D5E"/>
    <w:rsid w:val="0046709A"/>
    <w:rsid w:val="00473627"/>
    <w:rsid w:val="00473C66"/>
    <w:rsid w:val="00473FCF"/>
    <w:rsid w:val="0048353C"/>
    <w:rsid w:val="00486D4B"/>
    <w:rsid w:val="00497376"/>
    <w:rsid w:val="004A303F"/>
    <w:rsid w:val="004A320D"/>
    <w:rsid w:val="004A4E7E"/>
    <w:rsid w:val="004A7FF4"/>
    <w:rsid w:val="004B3190"/>
    <w:rsid w:val="004D15EF"/>
    <w:rsid w:val="004D17F5"/>
    <w:rsid w:val="004D752E"/>
    <w:rsid w:val="004E5067"/>
    <w:rsid w:val="004F0C42"/>
    <w:rsid w:val="004F2F00"/>
    <w:rsid w:val="00501AB2"/>
    <w:rsid w:val="005065B6"/>
    <w:rsid w:val="005067D7"/>
    <w:rsid w:val="00510585"/>
    <w:rsid w:val="005207BA"/>
    <w:rsid w:val="005213A3"/>
    <w:rsid w:val="005255EA"/>
    <w:rsid w:val="00537276"/>
    <w:rsid w:val="00546283"/>
    <w:rsid w:val="00546F7B"/>
    <w:rsid w:val="005554AD"/>
    <w:rsid w:val="00564AA5"/>
    <w:rsid w:val="00566E22"/>
    <w:rsid w:val="00567C2F"/>
    <w:rsid w:val="0057096D"/>
    <w:rsid w:val="00572FE7"/>
    <w:rsid w:val="00574D15"/>
    <w:rsid w:val="00580136"/>
    <w:rsid w:val="00580B67"/>
    <w:rsid w:val="005850FA"/>
    <w:rsid w:val="005904A5"/>
    <w:rsid w:val="00597702"/>
    <w:rsid w:val="005A12C8"/>
    <w:rsid w:val="005A14AC"/>
    <w:rsid w:val="005A5635"/>
    <w:rsid w:val="005A74FA"/>
    <w:rsid w:val="005B20E5"/>
    <w:rsid w:val="005C359D"/>
    <w:rsid w:val="005E554D"/>
    <w:rsid w:val="005E7356"/>
    <w:rsid w:val="005F1441"/>
    <w:rsid w:val="005F1BC0"/>
    <w:rsid w:val="006158DE"/>
    <w:rsid w:val="00622DE2"/>
    <w:rsid w:val="00626F02"/>
    <w:rsid w:val="0063633D"/>
    <w:rsid w:val="00640CD8"/>
    <w:rsid w:val="00647DC0"/>
    <w:rsid w:val="006516DB"/>
    <w:rsid w:val="00651C38"/>
    <w:rsid w:val="00654A84"/>
    <w:rsid w:val="00662046"/>
    <w:rsid w:val="00665C5E"/>
    <w:rsid w:val="0066728E"/>
    <w:rsid w:val="006678C1"/>
    <w:rsid w:val="00672A58"/>
    <w:rsid w:val="00675667"/>
    <w:rsid w:val="00682669"/>
    <w:rsid w:val="00690E8B"/>
    <w:rsid w:val="00691200"/>
    <w:rsid w:val="006955DC"/>
    <w:rsid w:val="00695727"/>
    <w:rsid w:val="00696E54"/>
    <w:rsid w:val="006B1B4D"/>
    <w:rsid w:val="006B3581"/>
    <w:rsid w:val="006B4E52"/>
    <w:rsid w:val="006B5618"/>
    <w:rsid w:val="006C04D8"/>
    <w:rsid w:val="006C1274"/>
    <w:rsid w:val="006C5F88"/>
    <w:rsid w:val="006D2CAC"/>
    <w:rsid w:val="006D2EF0"/>
    <w:rsid w:val="006D5C68"/>
    <w:rsid w:val="006D7A37"/>
    <w:rsid w:val="006E4F3F"/>
    <w:rsid w:val="006E7069"/>
    <w:rsid w:val="006E7D28"/>
    <w:rsid w:val="006F47CE"/>
    <w:rsid w:val="00702D1F"/>
    <w:rsid w:val="0070578C"/>
    <w:rsid w:val="007134CD"/>
    <w:rsid w:val="00715E66"/>
    <w:rsid w:val="00716983"/>
    <w:rsid w:val="00720A93"/>
    <w:rsid w:val="007313D2"/>
    <w:rsid w:val="00732AEA"/>
    <w:rsid w:val="00741637"/>
    <w:rsid w:val="0074237A"/>
    <w:rsid w:val="00742AB3"/>
    <w:rsid w:val="00744BC9"/>
    <w:rsid w:val="007469B1"/>
    <w:rsid w:val="00755596"/>
    <w:rsid w:val="007579F8"/>
    <w:rsid w:val="00757F48"/>
    <w:rsid w:val="00764DA2"/>
    <w:rsid w:val="00770CAB"/>
    <w:rsid w:val="007764F0"/>
    <w:rsid w:val="0078122A"/>
    <w:rsid w:val="00785339"/>
    <w:rsid w:val="0078619E"/>
    <w:rsid w:val="00787441"/>
    <w:rsid w:val="00791CEB"/>
    <w:rsid w:val="00792A9D"/>
    <w:rsid w:val="007934F1"/>
    <w:rsid w:val="00795248"/>
    <w:rsid w:val="00795F17"/>
    <w:rsid w:val="007A36C7"/>
    <w:rsid w:val="007B082E"/>
    <w:rsid w:val="007B0EC4"/>
    <w:rsid w:val="007B5153"/>
    <w:rsid w:val="007B67FF"/>
    <w:rsid w:val="007B6FB8"/>
    <w:rsid w:val="007B77A7"/>
    <w:rsid w:val="007C3F5D"/>
    <w:rsid w:val="007C6B8D"/>
    <w:rsid w:val="007C6D94"/>
    <w:rsid w:val="007D0FAB"/>
    <w:rsid w:val="007D2470"/>
    <w:rsid w:val="007D4796"/>
    <w:rsid w:val="007D7B9F"/>
    <w:rsid w:val="007E1F3B"/>
    <w:rsid w:val="007E6A3E"/>
    <w:rsid w:val="007F7C3D"/>
    <w:rsid w:val="008034D6"/>
    <w:rsid w:val="00804A6F"/>
    <w:rsid w:val="008069F2"/>
    <w:rsid w:val="00806CEA"/>
    <w:rsid w:val="00810CA2"/>
    <w:rsid w:val="008161BB"/>
    <w:rsid w:val="00816251"/>
    <w:rsid w:val="00822E8F"/>
    <w:rsid w:val="00824349"/>
    <w:rsid w:val="008258A0"/>
    <w:rsid w:val="00837825"/>
    <w:rsid w:val="00840F53"/>
    <w:rsid w:val="0084200E"/>
    <w:rsid w:val="0084616C"/>
    <w:rsid w:val="0086022B"/>
    <w:rsid w:val="00862C7E"/>
    <w:rsid w:val="00865101"/>
    <w:rsid w:val="008668A9"/>
    <w:rsid w:val="00867028"/>
    <w:rsid w:val="00870EDB"/>
    <w:rsid w:val="00876351"/>
    <w:rsid w:val="0087655E"/>
    <w:rsid w:val="008814A8"/>
    <w:rsid w:val="008840D6"/>
    <w:rsid w:val="00886184"/>
    <w:rsid w:val="008A07C1"/>
    <w:rsid w:val="008A1CFA"/>
    <w:rsid w:val="008A272A"/>
    <w:rsid w:val="008A57B0"/>
    <w:rsid w:val="008A669D"/>
    <w:rsid w:val="008B079D"/>
    <w:rsid w:val="008B1444"/>
    <w:rsid w:val="008C358E"/>
    <w:rsid w:val="008C40CD"/>
    <w:rsid w:val="008C517E"/>
    <w:rsid w:val="008D0796"/>
    <w:rsid w:val="008D36B8"/>
    <w:rsid w:val="008D76C6"/>
    <w:rsid w:val="008E2C6C"/>
    <w:rsid w:val="008E3B1B"/>
    <w:rsid w:val="008E4E06"/>
    <w:rsid w:val="009027CA"/>
    <w:rsid w:val="0090312E"/>
    <w:rsid w:val="00907ED3"/>
    <w:rsid w:val="00915EE1"/>
    <w:rsid w:val="00924910"/>
    <w:rsid w:val="0092755C"/>
    <w:rsid w:val="0093026F"/>
    <w:rsid w:val="00933C35"/>
    <w:rsid w:val="009413BA"/>
    <w:rsid w:val="0094179D"/>
    <w:rsid w:val="009437DF"/>
    <w:rsid w:val="009447CC"/>
    <w:rsid w:val="00953715"/>
    <w:rsid w:val="00954364"/>
    <w:rsid w:val="009600E8"/>
    <w:rsid w:val="009607BC"/>
    <w:rsid w:val="00960D1D"/>
    <w:rsid w:val="009715F6"/>
    <w:rsid w:val="00977282"/>
    <w:rsid w:val="00985A49"/>
    <w:rsid w:val="00985BA8"/>
    <w:rsid w:val="00990820"/>
    <w:rsid w:val="009941E6"/>
    <w:rsid w:val="009953F1"/>
    <w:rsid w:val="0099787A"/>
    <w:rsid w:val="009B057C"/>
    <w:rsid w:val="009B51AF"/>
    <w:rsid w:val="009C04DF"/>
    <w:rsid w:val="009C41A1"/>
    <w:rsid w:val="009D174D"/>
    <w:rsid w:val="009D30A3"/>
    <w:rsid w:val="009E2174"/>
    <w:rsid w:val="009E38DD"/>
    <w:rsid w:val="009E4914"/>
    <w:rsid w:val="009E591F"/>
    <w:rsid w:val="00A01452"/>
    <w:rsid w:val="00A03E9C"/>
    <w:rsid w:val="00A045AC"/>
    <w:rsid w:val="00A05021"/>
    <w:rsid w:val="00A17E28"/>
    <w:rsid w:val="00A222E3"/>
    <w:rsid w:val="00A2496F"/>
    <w:rsid w:val="00A264B4"/>
    <w:rsid w:val="00A27CA0"/>
    <w:rsid w:val="00A30033"/>
    <w:rsid w:val="00A35E0E"/>
    <w:rsid w:val="00A41387"/>
    <w:rsid w:val="00A424B1"/>
    <w:rsid w:val="00A44244"/>
    <w:rsid w:val="00A5700A"/>
    <w:rsid w:val="00A602DC"/>
    <w:rsid w:val="00A618CC"/>
    <w:rsid w:val="00A66B10"/>
    <w:rsid w:val="00A67788"/>
    <w:rsid w:val="00A71EA5"/>
    <w:rsid w:val="00A757ED"/>
    <w:rsid w:val="00A8617F"/>
    <w:rsid w:val="00A868B2"/>
    <w:rsid w:val="00AA2A1B"/>
    <w:rsid w:val="00AA4D95"/>
    <w:rsid w:val="00AA5437"/>
    <w:rsid w:val="00AB0177"/>
    <w:rsid w:val="00AB0AD6"/>
    <w:rsid w:val="00AB0B49"/>
    <w:rsid w:val="00AB41F1"/>
    <w:rsid w:val="00AC07CB"/>
    <w:rsid w:val="00AC4D5A"/>
    <w:rsid w:val="00AE0D1C"/>
    <w:rsid w:val="00AE116E"/>
    <w:rsid w:val="00AE54B2"/>
    <w:rsid w:val="00AE70A6"/>
    <w:rsid w:val="00AF49C8"/>
    <w:rsid w:val="00AF627D"/>
    <w:rsid w:val="00B04D0E"/>
    <w:rsid w:val="00B071FB"/>
    <w:rsid w:val="00B138A3"/>
    <w:rsid w:val="00B16FF3"/>
    <w:rsid w:val="00B22C9A"/>
    <w:rsid w:val="00B26BCC"/>
    <w:rsid w:val="00B35862"/>
    <w:rsid w:val="00B4094F"/>
    <w:rsid w:val="00B451B5"/>
    <w:rsid w:val="00B53A5B"/>
    <w:rsid w:val="00B6000D"/>
    <w:rsid w:val="00B61E31"/>
    <w:rsid w:val="00B627C8"/>
    <w:rsid w:val="00B64708"/>
    <w:rsid w:val="00B70CC7"/>
    <w:rsid w:val="00B7141A"/>
    <w:rsid w:val="00B75C3B"/>
    <w:rsid w:val="00B8066C"/>
    <w:rsid w:val="00B816F2"/>
    <w:rsid w:val="00B90283"/>
    <w:rsid w:val="00B92D32"/>
    <w:rsid w:val="00B96106"/>
    <w:rsid w:val="00BA05C9"/>
    <w:rsid w:val="00BA386C"/>
    <w:rsid w:val="00BA58D3"/>
    <w:rsid w:val="00BA7D05"/>
    <w:rsid w:val="00BB19A1"/>
    <w:rsid w:val="00BB41B6"/>
    <w:rsid w:val="00BB5BB7"/>
    <w:rsid w:val="00BC5D02"/>
    <w:rsid w:val="00BC7E39"/>
    <w:rsid w:val="00BE070A"/>
    <w:rsid w:val="00BE23A6"/>
    <w:rsid w:val="00BE59FE"/>
    <w:rsid w:val="00BF164C"/>
    <w:rsid w:val="00BF37B6"/>
    <w:rsid w:val="00C015E2"/>
    <w:rsid w:val="00C052E7"/>
    <w:rsid w:val="00C07222"/>
    <w:rsid w:val="00C07670"/>
    <w:rsid w:val="00C104E2"/>
    <w:rsid w:val="00C1087D"/>
    <w:rsid w:val="00C117C6"/>
    <w:rsid w:val="00C13428"/>
    <w:rsid w:val="00C15053"/>
    <w:rsid w:val="00C24501"/>
    <w:rsid w:val="00C2498D"/>
    <w:rsid w:val="00C27352"/>
    <w:rsid w:val="00C30AC8"/>
    <w:rsid w:val="00C32583"/>
    <w:rsid w:val="00C475D5"/>
    <w:rsid w:val="00C516B6"/>
    <w:rsid w:val="00C55E52"/>
    <w:rsid w:val="00C611A6"/>
    <w:rsid w:val="00C62397"/>
    <w:rsid w:val="00C62CCB"/>
    <w:rsid w:val="00C6747D"/>
    <w:rsid w:val="00C67CB0"/>
    <w:rsid w:val="00C723F0"/>
    <w:rsid w:val="00C733DA"/>
    <w:rsid w:val="00C75D4A"/>
    <w:rsid w:val="00C761DF"/>
    <w:rsid w:val="00C81502"/>
    <w:rsid w:val="00C82D11"/>
    <w:rsid w:val="00C83C5F"/>
    <w:rsid w:val="00C86F90"/>
    <w:rsid w:val="00C902EF"/>
    <w:rsid w:val="00CA0697"/>
    <w:rsid w:val="00CA38DD"/>
    <w:rsid w:val="00CB2EAF"/>
    <w:rsid w:val="00CB4FD5"/>
    <w:rsid w:val="00CB73C0"/>
    <w:rsid w:val="00CB7B8C"/>
    <w:rsid w:val="00CC1295"/>
    <w:rsid w:val="00CC3C23"/>
    <w:rsid w:val="00CC441C"/>
    <w:rsid w:val="00CC4DD2"/>
    <w:rsid w:val="00CC7466"/>
    <w:rsid w:val="00CC7BB0"/>
    <w:rsid w:val="00CD0FE9"/>
    <w:rsid w:val="00CD1329"/>
    <w:rsid w:val="00CD4ABE"/>
    <w:rsid w:val="00CD61AE"/>
    <w:rsid w:val="00CD7F5D"/>
    <w:rsid w:val="00CE29F3"/>
    <w:rsid w:val="00CE473A"/>
    <w:rsid w:val="00D103C8"/>
    <w:rsid w:val="00D1280F"/>
    <w:rsid w:val="00D12F4B"/>
    <w:rsid w:val="00D2105C"/>
    <w:rsid w:val="00D25483"/>
    <w:rsid w:val="00D43650"/>
    <w:rsid w:val="00D449CB"/>
    <w:rsid w:val="00D5188E"/>
    <w:rsid w:val="00D53820"/>
    <w:rsid w:val="00D55869"/>
    <w:rsid w:val="00D63944"/>
    <w:rsid w:val="00D645F4"/>
    <w:rsid w:val="00D6581A"/>
    <w:rsid w:val="00D67999"/>
    <w:rsid w:val="00D67C1D"/>
    <w:rsid w:val="00D67D8D"/>
    <w:rsid w:val="00D70592"/>
    <w:rsid w:val="00D72C32"/>
    <w:rsid w:val="00D81FB9"/>
    <w:rsid w:val="00D84305"/>
    <w:rsid w:val="00D85A34"/>
    <w:rsid w:val="00D94A90"/>
    <w:rsid w:val="00D9756F"/>
    <w:rsid w:val="00DA4B98"/>
    <w:rsid w:val="00DB083F"/>
    <w:rsid w:val="00DB41A7"/>
    <w:rsid w:val="00DB7352"/>
    <w:rsid w:val="00DC41A3"/>
    <w:rsid w:val="00DC422A"/>
    <w:rsid w:val="00DC491C"/>
    <w:rsid w:val="00DD167C"/>
    <w:rsid w:val="00DD30A3"/>
    <w:rsid w:val="00DD5804"/>
    <w:rsid w:val="00DD62DD"/>
    <w:rsid w:val="00DD6CED"/>
    <w:rsid w:val="00DE4391"/>
    <w:rsid w:val="00DE4B25"/>
    <w:rsid w:val="00DE560E"/>
    <w:rsid w:val="00DF4CA5"/>
    <w:rsid w:val="00E058CA"/>
    <w:rsid w:val="00E1179B"/>
    <w:rsid w:val="00E1471C"/>
    <w:rsid w:val="00E25FBF"/>
    <w:rsid w:val="00E26DDE"/>
    <w:rsid w:val="00E27C16"/>
    <w:rsid w:val="00E31505"/>
    <w:rsid w:val="00E36006"/>
    <w:rsid w:val="00E364AD"/>
    <w:rsid w:val="00E402D1"/>
    <w:rsid w:val="00E45792"/>
    <w:rsid w:val="00E512FD"/>
    <w:rsid w:val="00E51DEB"/>
    <w:rsid w:val="00E52F81"/>
    <w:rsid w:val="00E60BD4"/>
    <w:rsid w:val="00E60C8C"/>
    <w:rsid w:val="00E660B3"/>
    <w:rsid w:val="00E66341"/>
    <w:rsid w:val="00E6782B"/>
    <w:rsid w:val="00E70069"/>
    <w:rsid w:val="00E90D72"/>
    <w:rsid w:val="00E9111B"/>
    <w:rsid w:val="00EA104E"/>
    <w:rsid w:val="00EA371B"/>
    <w:rsid w:val="00EB07D2"/>
    <w:rsid w:val="00EB2194"/>
    <w:rsid w:val="00EB7843"/>
    <w:rsid w:val="00EB7A0C"/>
    <w:rsid w:val="00EB7E28"/>
    <w:rsid w:val="00EC01DC"/>
    <w:rsid w:val="00EC6C00"/>
    <w:rsid w:val="00ED5480"/>
    <w:rsid w:val="00ED79B7"/>
    <w:rsid w:val="00EE0A4E"/>
    <w:rsid w:val="00EE2A9F"/>
    <w:rsid w:val="00EE3EAF"/>
    <w:rsid w:val="00EE570C"/>
    <w:rsid w:val="00EF37DB"/>
    <w:rsid w:val="00EF3B96"/>
    <w:rsid w:val="00EF52FE"/>
    <w:rsid w:val="00EF694F"/>
    <w:rsid w:val="00F02A98"/>
    <w:rsid w:val="00F036C6"/>
    <w:rsid w:val="00F036F8"/>
    <w:rsid w:val="00F0419F"/>
    <w:rsid w:val="00F06B22"/>
    <w:rsid w:val="00F133EC"/>
    <w:rsid w:val="00F229A7"/>
    <w:rsid w:val="00F22B0E"/>
    <w:rsid w:val="00F24130"/>
    <w:rsid w:val="00F25E4D"/>
    <w:rsid w:val="00F30445"/>
    <w:rsid w:val="00F30667"/>
    <w:rsid w:val="00F33FC3"/>
    <w:rsid w:val="00F3531F"/>
    <w:rsid w:val="00F42685"/>
    <w:rsid w:val="00F429CE"/>
    <w:rsid w:val="00F455EA"/>
    <w:rsid w:val="00F515C3"/>
    <w:rsid w:val="00F517D9"/>
    <w:rsid w:val="00F5226D"/>
    <w:rsid w:val="00F523FA"/>
    <w:rsid w:val="00F563EC"/>
    <w:rsid w:val="00F637ED"/>
    <w:rsid w:val="00F64C7F"/>
    <w:rsid w:val="00F65818"/>
    <w:rsid w:val="00F67365"/>
    <w:rsid w:val="00F74B9D"/>
    <w:rsid w:val="00F800C6"/>
    <w:rsid w:val="00F80413"/>
    <w:rsid w:val="00F80BA6"/>
    <w:rsid w:val="00F8187D"/>
    <w:rsid w:val="00F83294"/>
    <w:rsid w:val="00F844B8"/>
    <w:rsid w:val="00F86A10"/>
    <w:rsid w:val="00F877EC"/>
    <w:rsid w:val="00F95DD2"/>
    <w:rsid w:val="00FA226F"/>
    <w:rsid w:val="00FA3E71"/>
    <w:rsid w:val="00FA475D"/>
    <w:rsid w:val="00FA4F8C"/>
    <w:rsid w:val="00FB2EB3"/>
    <w:rsid w:val="00FB7269"/>
    <w:rsid w:val="00FC23ED"/>
    <w:rsid w:val="00FC34F9"/>
    <w:rsid w:val="00FC6F3D"/>
    <w:rsid w:val="00FE0E33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FBE30-AA8D-426E-87CD-5EBD9D2F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376"/>
  </w:style>
  <w:style w:type="paragraph" w:styleId="a5">
    <w:name w:val="footer"/>
    <w:basedOn w:val="a"/>
    <w:link w:val="a6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376"/>
  </w:style>
  <w:style w:type="paragraph" w:styleId="a7">
    <w:name w:val="Balloon Text"/>
    <w:basedOn w:val="a"/>
    <w:link w:val="a8"/>
    <w:uiPriority w:val="99"/>
    <w:semiHidden/>
    <w:unhideWhenUsed/>
    <w:rsid w:val="0049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3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13D2"/>
    <w:pPr>
      <w:ind w:left="720"/>
      <w:contextualSpacing/>
    </w:pPr>
  </w:style>
  <w:style w:type="table" w:styleId="aa">
    <w:name w:val="Table Grid"/>
    <w:basedOn w:val="a1"/>
    <w:uiPriority w:val="59"/>
    <w:rsid w:val="002A4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a"/>
    <w:uiPriority w:val="99"/>
    <w:rsid w:val="00795F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143A8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3A8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3A8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E2A9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E2A9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E2A9F"/>
    <w:rPr>
      <w:vertAlign w:val="superscript"/>
    </w:rPr>
  </w:style>
  <w:style w:type="paragraph" w:styleId="af1">
    <w:name w:val="No Spacing"/>
    <w:uiPriority w:val="1"/>
    <w:qFormat/>
    <w:rsid w:val="005A14AC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70578C"/>
    <w:rPr>
      <w:color w:val="0000FF" w:themeColor="hyperlink"/>
      <w:u w:val="single"/>
    </w:rPr>
  </w:style>
  <w:style w:type="paragraph" w:customStyle="1" w:styleId="Standard">
    <w:name w:val="Standard"/>
    <w:rsid w:val="0018416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2">
    <w:name w:val="Quote"/>
    <w:basedOn w:val="Standard"/>
    <w:link w:val="20"/>
    <w:rsid w:val="0018416E"/>
    <w:rPr>
      <w:rFonts w:eastAsia="Calibri" w:cs="Times New Roman"/>
      <w:i/>
      <w:iCs/>
      <w:color w:val="000000"/>
      <w:lang w:eastAsia="en-US"/>
    </w:rPr>
  </w:style>
  <w:style w:type="character" w:customStyle="1" w:styleId="20">
    <w:name w:val="Цитата 2 Знак"/>
    <w:basedOn w:val="a0"/>
    <w:link w:val="2"/>
    <w:rsid w:val="0018416E"/>
    <w:rPr>
      <w:rFonts w:ascii="Calibri" w:eastAsia="Calibri" w:hAnsi="Calibri" w:cs="Times New Roman"/>
      <w:i/>
      <w:iCs/>
      <w:color w:val="000000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6211-C975-45F0-82E1-5B0ED2ED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hp16</dc:creator>
  <cp:lastModifiedBy>RePack by Diakov</cp:lastModifiedBy>
  <cp:revision>3</cp:revision>
  <cp:lastPrinted>2020-02-11T07:47:00Z</cp:lastPrinted>
  <dcterms:created xsi:type="dcterms:W3CDTF">2020-10-13T15:41:00Z</dcterms:created>
  <dcterms:modified xsi:type="dcterms:W3CDTF">2020-10-14T09:32:00Z</dcterms:modified>
</cp:coreProperties>
</file>