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570"/>
        <w:gridCol w:w="3675"/>
      </w:tblGrid>
      <w:tr w:rsidR="00156644" w:rsidRPr="00302A7F" w:rsidTr="0034511F">
        <w:tc>
          <w:tcPr>
            <w:tcW w:w="5637" w:type="dxa"/>
            <w:shd w:val="clear" w:color="auto" w:fill="auto"/>
          </w:tcPr>
          <w:p w:rsidR="00011C51" w:rsidRPr="00512D14" w:rsidRDefault="00F068BE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w:pict w14:anchorId="3A5B236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6" type="#_x0000_t202" style="position:absolute;left:0;text-align:left;margin-left:-22.35pt;margin-top:1.1pt;width:504.95pt;height:114.4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xwVQIAAH8EAAAOAAAAZHJzL2Uyb0RvYy54bWysVM2O0zAQviPxDpbvNE1JS4marsquipCq&#10;3ZW6aM+u47QRscfYbpNy476vwDtw4MCNV+i+EWMn7VYLJ8TFGXu++f1mMrloZEV2wtgSVEbjXp8S&#10;oTjkpVpn9OPd/NWYEuuYylkFSmR0Lyy9mL58Mal1KgawgSoXhqATZdNaZ3TjnE6jyPKNkMz2QAuF&#10;ygKMZA6vZh3lhtXoXVbRoN8fRTWYXBvgwlp8vWqVdBr8F4Xg7qYorHCkyijm5sJpwrnyZzSdsHRt&#10;mN6UvEuD/UMWkpUKg55cXTHHyNaUf7iSJTdgoXA9DjKCoii5CDVgNXH/WTXLDdMi1ILNsfrUJvv/&#10;3PLr3a0hZZ7RhBLFJFJ0+Hb4fvhx+HX4+fj18YEkvke1tilClxrBrnkHDXId6rV6AfyTRUh0hmkN&#10;LKJ9T5rCSP/FagkaIg37U+tF4wjHx1ESD8ajISUcdXEyHIzHgZzoyVwb694LkMQLGTXIbUiB7RbW&#10;+QRYeoT4aArmZVUFfitFagzxetgPBicNWlTKY0WYlM6Nr6NN3UuuWTVdA1aQ77F+A+0UWc3nJaay&#10;YNbdMoNjg5XhKrgbPIoKMCR0EiUbMF/+9u7xyCZqKalxDDNqP2+ZEZRUHxTy/DZOEj+34ZIM3wzw&#10;Ys41q3ON2spLwEmPcek0D6LHu+ooFgbkPW7MzEdFFVMcY2fUHcVL1y4HbhwXs1kA4aRq5hZqqfmR&#10;dt/ou+aeGd2x4ZDIazgOLEufkdJiW1pmWwdFGRjzDW672s0PTnkgsttIv0bn94B6+m9MfwMAAP//&#10;AwBQSwMEFAAGAAgAAAAhAPX4H3HgAAAACQEAAA8AAABkcnMvZG93bnJldi54bWxMj09PwkAQxe8m&#10;fofNmHiDLRUBa7eEGL2YGCKSEG5Dd+xW90/tLlC/veNJb/PyXt78XrkcnBUn6mMbvILJOANBvg66&#10;9Y2C7dvTaAEiJvQabfCk4JsiLKvLixILHc7+lU6b1Agu8bFABSalrpAy1oYcxnHoyLP3HnqHiWXf&#10;SN3jmcudlXmWzaTD1vMHgx09GKo/N0enYL7Ya/PRPw/b3cvqy6w7aR9RKnV9NazuQSQa0l8YfvEZ&#10;HSpmOoSj11FYBaPpdM5RBXkOgv272S0fB9Y3kwxkVcr/C6ofAAAA//8DAFBLAQItABQABgAIAAAA&#10;IQC2gziS/gAAAOEBAAATAAAAAAAAAAAAAAAAAAAAAABbQ29udGVudF9UeXBlc10ueG1sUEsBAi0A&#10;FAAGAAgAAAAhADj9If/WAAAAlAEAAAsAAAAAAAAAAAAAAAAALwEAAF9yZWxzLy5yZWxzUEsBAi0A&#10;FAAGAAgAAAAhAHtbzHBVAgAAfwQAAA4AAAAAAAAAAAAAAAAALgIAAGRycy9lMm9Eb2MueG1sUEsB&#10;Ai0AFAAGAAgAAAAhAPX4H3HgAAAACQEAAA8AAAAAAAAAAAAAAAAArwQAAGRycy9kb3ducmV2Lnht&#10;bFBLBQYAAAAABAAEAPMAAAC8BQAAAAA=&#10;" filled="f" stroked="f" strokeweight=".5pt">
                  <v:path arrowok="t"/>
                  <v:textbox>
                    <w:txbxContent>
                      <w:p w:rsidR="00302A7F" w:rsidRDefault="00302A7F" w:rsidP="00302A7F">
                        <w:pPr>
                          <w:tabs>
                            <w:tab w:val="left" w:pos="8080"/>
                          </w:tabs>
                          <w:spacing w:after="120" w:line="240" w:lineRule="auto"/>
                          <w:ind w:left="4820" w:right="-23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</w:pPr>
                        <w:r w:rsidRPr="00302A7F"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  <w:t>Управление информации и общественных связей Курской АЭС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  <w:r w:rsidRPr="00302A7F">
                          <w:rPr>
                            <w:sz w:val="20"/>
                            <w:szCs w:val="20"/>
                          </w:rPr>
                          <w:t xml:space="preserve">Тел./ факс: +7 (47131) 4-95-41, </w:t>
                        </w:r>
                      </w:p>
                      <w:p w:rsidR="00302A7F" w:rsidRPr="001F44EC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</w:pPr>
                        <w:r w:rsidRPr="00302A7F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302A7F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302A7F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302A7F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hyperlink r:id="rId4" w:history="1">
                          <w:r w:rsidRPr="001F44EC">
                            <w:rPr>
                              <w:rStyle w:val="af"/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iac@kunpp.ru</w:t>
                          </w:r>
                        </w:hyperlink>
                      </w:p>
                      <w:p w:rsidR="00302A7F" w:rsidRPr="001F44EC" w:rsidRDefault="00F068BE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af"/>
                            <w:rFonts w:eastAsia="Rosatom"/>
                            <w:color w:val="0070C0"/>
                            <w:szCs w:val="16"/>
                            <w:lang w:val="en-US"/>
                          </w:rPr>
                        </w:pPr>
                        <w:hyperlink r:id="rId5" w:history="1">
                          <w:r w:rsidR="00302A7F" w:rsidRPr="001F44EC">
                            <w:rPr>
                              <w:rStyle w:val="af"/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www.rosenergoatom.ru</w:t>
                          </w:r>
                        </w:hyperlink>
                      </w:p>
                      <w:p w:rsid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______________________________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9F1035"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hrough wrapText="bothSides">
                    <wp:wrapPolygon edited="0">
                      <wp:start x="3764" y="2335"/>
                      <wp:lineTo x="2823" y="3503"/>
                      <wp:lineTo x="1479" y="7395"/>
                      <wp:lineTo x="1613" y="15957"/>
                      <wp:lineTo x="3495" y="20238"/>
                      <wp:lineTo x="4033" y="20238"/>
                      <wp:lineTo x="5243" y="20238"/>
                      <wp:lineTo x="6453" y="20238"/>
                      <wp:lineTo x="15326" y="15568"/>
                      <wp:lineTo x="15326" y="14789"/>
                      <wp:lineTo x="18553" y="11676"/>
                      <wp:lineTo x="19628" y="10119"/>
                      <wp:lineTo x="18956" y="8562"/>
                      <wp:lineTo x="19763" y="7395"/>
                      <wp:lineTo x="17612" y="6227"/>
                      <wp:lineTo x="5646" y="2335"/>
                      <wp:lineTo x="3764" y="2335"/>
                    </wp:wrapPolygon>
                  </wp:wrapThrough>
                  <wp:docPr id="5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shd w:val="clear" w:color="auto" w:fill="auto"/>
          </w:tcPr>
          <w:p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F1035" w:rsidRDefault="009F1035" w:rsidP="00011C51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9F1035" w:rsidRPr="006700D3" w:rsidRDefault="009F1035" w:rsidP="00011C51">
      <w:pPr>
        <w:spacing w:before="80" w:after="80"/>
        <w:rPr>
          <w:rFonts w:eastAsia="Rosatom"/>
          <w:color w:val="000000" w:themeColor="text1"/>
          <w:sz w:val="24"/>
          <w:szCs w:val="24"/>
        </w:rPr>
      </w:pPr>
    </w:p>
    <w:p w:rsidR="008E50DD" w:rsidRDefault="008E50DD" w:rsidP="008E50DD">
      <w:pPr>
        <w:spacing w:beforeAutospacing="1" w:after="80"/>
        <w:contextualSpacing/>
        <w:rPr>
          <w:rFonts w:ascii="Trebuchet MS" w:eastAsia="Rosatom" w:hAnsi="Trebuchet MS"/>
          <w:b/>
          <w:color w:val="000000" w:themeColor="text1"/>
          <w:sz w:val="24"/>
          <w:szCs w:val="24"/>
        </w:rPr>
      </w:pPr>
      <w:r>
        <w:rPr>
          <w:rFonts w:ascii="Trebuchet MS" w:eastAsia="Rosatom" w:hAnsi="Trebuchet MS"/>
          <w:b/>
          <w:color w:val="000000" w:themeColor="text1"/>
          <w:sz w:val="24"/>
          <w:szCs w:val="24"/>
        </w:rPr>
        <w:t>ПРЕСС-РЕЛИЗ</w:t>
      </w:r>
    </w:p>
    <w:p w:rsidR="008E50DD" w:rsidRDefault="008E50DD" w:rsidP="008E50DD">
      <w:pPr>
        <w:spacing w:beforeAutospacing="1" w:after="80"/>
        <w:contextualSpacing/>
        <w:rPr>
          <w:rFonts w:ascii="Trebuchet MS" w:eastAsia="Rosatom" w:hAnsi="Trebuchet MS"/>
          <w:b/>
          <w:color w:val="000000" w:themeColor="text1"/>
          <w:sz w:val="24"/>
          <w:szCs w:val="24"/>
        </w:rPr>
      </w:pPr>
      <w:r>
        <w:rPr>
          <w:rFonts w:ascii="Trebuchet MS" w:eastAsia="Rosatom" w:hAnsi="Trebuchet MS"/>
          <w:b/>
          <w:color w:val="000000" w:themeColor="text1"/>
          <w:sz w:val="24"/>
          <w:szCs w:val="24"/>
        </w:rPr>
        <w:t>23.12.2020</w:t>
      </w:r>
    </w:p>
    <w:p w:rsidR="008E50DD" w:rsidRDefault="008E50DD" w:rsidP="008E50DD">
      <w:pPr>
        <w:pStyle w:val="--"/>
      </w:pPr>
      <w:r>
        <w:t>Курская АЭС выполнила годовой план по выработке электроэнергии</w:t>
      </w:r>
    </w:p>
    <w:p w:rsidR="008E50DD" w:rsidRDefault="00F068BE" w:rsidP="008E50DD">
      <w:pPr>
        <w:pStyle w:val="--"/>
        <w:jc w:val="both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>22 декабря 2020 года в 20:</w:t>
      </w:r>
      <w:r w:rsidR="008E50DD">
        <w:rPr>
          <w:b w:val="0"/>
          <w:color w:val="404040" w:themeColor="text1" w:themeTint="BF"/>
        </w:rPr>
        <w:t>11</w:t>
      </w:r>
      <w:bookmarkStart w:id="0" w:name="_GoBack"/>
      <w:bookmarkEnd w:id="0"/>
      <w:r w:rsidR="008E50DD">
        <w:rPr>
          <w:b w:val="0"/>
          <w:color w:val="404040" w:themeColor="text1" w:themeTint="BF"/>
        </w:rPr>
        <w:t xml:space="preserve"> Курская АЭС выполнила государственный план Федеральной антимонопольной службы (ФАС) на 2020 год. В единую энергетическую сеть страны передано свыше 25,62 млрд </w:t>
      </w:r>
      <w:proofErr w:type="spellStart"/>
      <w:r w:rsidR="008E50DD">
        <w:rPr>
          <w:b w:val="0"/>
          <w:color w:val="404040" w:themeColor="text1" w:themeTint="BF"/>
        </w:rPr>
        <w:t>кВт.ч</w:t>
      </w:r>
      <w:proofErr w:type="spellEnd"/>
      <w:r w:rsidR="008E50DD">
        <w:rPr>
          <w:b w:val="0"/>
          <w:color w:val="404040" w:themeColor="text1" w:themeTint="BF"/>
        </w:rPr>
        <w:t xml:space="preserve">. В 2019 году этот показатель составлял 22,77 млрд </w:t>
      </w:r>
      <w:proofErr w:type="spellStart"/>
      <w:r w:rsidR="008E50DD">
        <w:rPr>
          <w:b w:val="0"/>
          <w:color w:val="404040" w:themeColor="text1" w:themeTint="BF"/>
        </w:rPr>
        <w:t>кВт.ч</w:t>
      </w:r>
      <w:proofErr w:type="spellEnd"/>
      <w:r w:rsidR="008E50DD">
        <w:rPr>
          <w:b w:val="0"/>
          <w:color w:val="404040" w:themeColor="text1" w:themeTint="BF"/>
        </w:rPr>
        <w:t>.</w:t>
      </w:r>
    </w:p>
    <w:p w:rsidR="008E50DD" w:rsidRDefault="008E50DD" w:rsidP="008E50DD">
      <w:pPr>
        <w:pStyle w:val="--"/>
        <w:jc w:val="both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 xml:space="preserve">«Выполнение плана – это закономерный итог слаженного коллективного труда, </w:t>
      </w:r>
      <w:r>
        <w:rPr>
          <w:rFonts w:eastAsia="Times New Roman"/>
          <w:b w:val="0"/>
          <w:color w:val="404040" w:themeColor="text1" w:themeTint="BF"/>
        </w:rPr>
        <w:t xml:space="preserve">стабильной и надёжной </w:t>
      </w:r>
      <w:r>
        <w:rPr>
          <w:b w:val="0"/>
          <w:color w:val="404040" w:themeColor="text1" w:themeTint="BF"/>
        </w:rPr>
        <w:t>работы</w:t>
      </w:r>
      <w:r>
        <w:rPr>
          <w:rFonts w:eastAsia="Times New Roman"/>
          <w:b w:val="0"/>
          <w:color w:val="404040" w:themeColor="text1" w:themeTint="BF"/>
        </w:rPr>
        <w:t xml:space="preserve"> энергоблоков, оптимальной организации </w:t>
      </w:r>
      <w:r>
        <w:rPr>
          <w:b w:val="0"/>
          <w:color w:val="404040" w:themeColor="text1" w:themeTint="BF"/>
        </w:rPr>
        <w:t>ремонтов</w:t>
      </w:r>
      <w:r>
        <w:rPr>
          <w:rFonts w:eastAsia="Times New Roman"/>
          <w:b w:val="0"/>
          <w:color w:val="404040" w:themeColor="text1" w:themeTint="BF"/>
        </w:rPr>
        <w:t xml:space="preserve"> оборудовани</w:t>
      </w:r>
      <w:r>
        <w:rPr>
          <w:b w:val="0"/>
          <w:color w:val="404040" w:themeColor="text1" w:themeTint="BF"/>
        </w:rPr>
        <w:t xml:space="preserve">я, – отметил директор Курской АЭС </w:t>
      </w:r>
      <w:r>
        <w:rPr>
          <w:color w:val="404040" w:themeColor="text1" w:themeTint="BF"/>
        </w:rPr>
        <w:t>Вячеслав Федюкин</w:t>
      </w:r>
      <w:r>
        <w:rPr>
          <w:b w:val="0"/>
          <w:color w:val="404040" w:themeColor="text1" w:themeTint="BF"/>
        </w:rPr>
        <w:t>. – Мы ответственно подходим к выполнению своей задачи – непрерывно и безопасно вырабатывать электроэнергию, как для жизнеобеспечения важных систем страны, так и для привычных нужд граждан: электрификации домов, бытовых приборов – всего, без чего сложно представить комфортную жизнь человека».</w:t>
      </w:r>
    </w:p>
    <w:p w:rsidR="008E50DD" w:rsidRDefault="008E50DD" w:rsidP="008E50DD">
      <w:pPr>
        <w:pStyle w:val="--"/>
        <w:jc w:val="both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>По случаю выполнения плана возле административно-бытового корпуса Курской АЭС, на новогодней ёлке включили гирлянду, как символ выполнения поставленных задач.</w:t>
      </w:r>
    </w:p>
    <w:p w:rsidR="008E50DD" w:rsidRDefault="008E50DD" w:rsidP="008E50DD">
      <w:pPr>
        <w:spacing w:after="60"/>
        <w:ind w:firstLine="567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>
        <w:rPr>
          <w:rFonts w:ascii="Trebuchet MS" w:hAnsi="Trebuchet MS" w:cs="Times New Roman"/>
          <w:color w:val="404040" w:themeColor="text1" w:themeTint="BF"/>
          <w:sz w:val="24"/>
          <w:szCs w:val="24"/>
        </w:rPr>
        <w:t>В настоящее время энергоблоки №№ 1, 2, 3, 4 Курской АЭС работают на мощности, установленной диспетчерским графиком.</w:t>
      </w:r>
    </w:p>
    <w:p w:rsidR="008E50DD" w:rsidRDefault="008E50DD" w:rsidP="008E50DD">
      <w:pPr>
        <w:ind w:firstLine="567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>
        <w:rPr>
          <w:rFonts w:ascii="Trebuchet MS" w:hAnsi="Trebuchet MS" w:cs="Times New Roman"/>
          <w:color w:val="404040" w:themeColor="text1" w:themeTint="BF"/>
          <w:sz w:val="24"/>
          <w:szCs w:val="24"/>
        </w:rPr>
        <w:t>Радиационный фон на Курской АЭС и в районе ее расположения находится на уровне, соответствующем нормальной эксплуатации энергоблоков, и не превышает естественных фоновых значений.</w:t>
      </w:r>
    </w:p>
    <w:p w:rsidR="00DB2D59" w:rsidRPr="007D5E5D" w:rsidRDefault="00302A7F" w:rsidP="00A7184D">
      <w:pPr>
        <w:spacing w:before="100" w:beforeAutospacing="1"/>
        <w:ind w:right="-22"/>
        <w:jc w:val="right"/>
        <w:rPr>
          <w:rFonts w:ascii="Trebuchet MS" w:hAnsi="Trebuchet MS"/>
          <w:b/>
          <w:color w:val="404040" w:themeColor="text1" w:themeTint="BF"/>
          <w:sz w:val="24"/>
          <w:szCs w:val="24"/>
        </w:rPr>
      </w:pPr>
      <w:r w:rsidRPr="007D5E5D">
        <w:rPr>
          <w:rFonts w:ascii="Trebuchet MS" w:hAnsi="Trebuchet MS"/>
          <w:b/>
          <w:color w:val="404040" w:themeColor="text1" w:themeTint="BF"/>
          <w:sz w:val="24"/>
          <w:szCs w:val="24"/>
        </w:rPr>
        <w:t>Управление информации и общественных связей</w:t>
      </w:r>
      <w:r w:rsidR="00A615EF" w:rsidRPr="007D5E5D">
        <w:rPr>
          <w:rFonts w:ascii="Trebuchet MS" w:hAnsi="Trebuchet MS"/>
          <w:b/>
          <w:color w:val="404040" w:themeColor="text1" w:themeTint="BF"/>
          <w:sz w:val="24"/>
          <w:szCs w:val="24"/>
        </w:rPr>
        <w:t xml:space="preserve"> </w:t>
      </w:r>
      <w:r w:rsidR="0009022C" w:rsidRPr="007D5E5D">
        <w:rPr>
          <w:rFonts w:ascii="Trebuchet MS" w:hAnsi="Trebuchet MS"/>
          <w:b/>
          <w:color w:val="404040" w:themeColor="text1" w:themeTint="BF"/>
          <w:sz w:val="24"/>
          <w:szCs w:val="24"/>
        </w:rPr>
        <w:t>Курской АЭС</w:t>
      </w:r>
    </w:p>
    <w:sectPr w:rsidR="00DB2D59" w:rsidRPr="007D5E5D" w:rsidSect="00302A7F">
      <w:pgSz w:w="11909" w:h="16834"/>
      <w:pgMar w:top="1134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altName w:val="Corbel"/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2D59"/>
    <w:rsid w:val="00011C51"/>
    <w:rsid w:val="00024152"/>
    <w:rsid w:val="0003339B"/>
    <w:rsid w:val="000453A0"/>
    <w:rsid w:val="0005591F"/>
    <w:rsid w:val="0006718F"/>
    <w:rsid w:val="000717E2"/>
    <w:rsid w:val="000770E9"/>
    <w:rsid w:val="0009022C"/>
    <w:rsid w:val="000A6D5C"/>
    <w:rsid w:val="000B3103"/>
    <w:rsid w:val="000C6CF9"/>
    <w:rsid w:val="00130F0E"/>
    <w:rsid w:val="0015130C"/>
    <w:rsid w:val="00156644"/>
    <w:rsid w:val="001743D5"/>
    <w:rsid w:val="001A2F8F"/>
    <w:rsid w:val="001A5433"/>
    <w:rsid w:val="001C0062"/>
    <w:rsid w:val="001D3626"/>
    <w:rsid w:val="001F44EC"/>
    <w:rsid w:val="00204D49"/>
    <w:rsid w:val="0020634D"/>
    <w:rsid w:val="002131BD"/>
    <w:rsid w:val="0023690F"/>
    <w:rsid w:val="00260581"/>
    <w:rsid w:val="00270E9F"/>
    <w:rsid w:val="002A3117"/>
    <w:rsid w:val="002C322B"/>
    <w:rsid w:val="002F2C31"/>
    <w:rsid w:val="00302A7F"/>
    <w:rsid w:val="003107CF"/>
    <w:rsid w:val="00337C3A"/>
    <w:rsid w:val="00340492"/>
    <w:rsid w:val="00361556"/>
    <w:rsid w:val="003B737D"/>
    <w:rsid w:val="003C2410"/>
    <w:rsid w:val="003C2641"/>
    <w:rsid w:val="003E0657"/>
    <w:rsid w:val="003F5C3F"/>
    <w:rsid w:val="00405686"/>
    <w:rsid w:val="004104B9"/>
    <w:rsid w:val="004136B0"/>
    <w:rsid w:val="00421C65"/>
    <w:rsid w:val="004244C2"/>
    <w:rsid w:val="0043024B"/>
    <w:rsid w:val="004D32A9"/>
    <w:rsid w:val="004E0DD1"/>
    <w:rsid w:val="004F4A15"/>
    <w:rsid w:val="005039EF"/>
    <w:rsid w:val="00503CFA"/>
    <w:rsid w:val="00505B36"/>
    <w:rsid w:val="005213AB"/>
    <w:rsid w:val="00525DFB"/>
    <w:rsid w:val="005561A0"/>
    <w:rsid w:val="00564B97"/>
    <w:rsid w:val="00591301"/>
    <w:rsid w:val="005918D9"/>
    <w:rsid w:val="005A4359"/>
    <w:rsid w:val="005E62BC"/>
    <w:rsid w:val="00617EF5"/>
    <w:rsid w:val="006262B1"/>
    <w:rsid w:val="006265FE"/>
    <w:rsid w:val="006268BB"/>
    <w:rsid w:val="006700D3"/>
    <w:rsid w:val="00671123"/>
    <w:rsid w:val="006A7839"/>
    <w:rsid w:val="006B00AF"/>
    <w:rsid w:val="006B6264"/>
    <w:rsid w:val="006E330A"/>
    <w:rsid w:val="006F2DC3"/>
    <w:rsid w:val="006F77B7"/>
    <w:rsid w:val="00702325"/>
    <w:rsid w:val="0071318B"/>
    <w:rsid w:val="00741C6D"/>
    <w:rsid w:val="00744DAF"/>
    <w:rsid w:val="007829CB"/>
    <w:rsid w:val="00794B65"/>
    <w:rsid w:val="007A0B5D"/>
    <w:rsid w:val="007B502E"/>
    <w:rsid w:val="007C6C70"/>
    <w:rsid w:val="007C7ED0"/>
    <w:rsid w:val="007D2EA0"/>
    <w:rsid w:val="007D4308"/>
    <w:rsid w:val="007D5E5D"/>
    <w:rsid w:val="007E673C"/>
    <w:rsid w:val="00802F00"/>
    <w:rsid w:val="00806A8D"/>
    <w:rsid w:val="008529F5"/>
    <w:rsid w:val="00890217"/>
    <w:rsid w:val="008D47CB"/>
    <w:rsid w:val="008E3C99"/>
    <w:rsid w:val="008E50DD"/>
    <w:rsid w:val="008F1A73"/>
    <w:rsid w:val="00913BCE"/>
    <w:rsid w:val="00955D5F"/>
    <w:rsid w:val="009A2806"/>
    <w:rsid w:val="009A659F"/>
    <w:rsid w:val="009F1035"/>
    <w:rsid w:val="00A076B4"/>
    <w:rsid w:val="00A451F2"/>
    <w:rsid w:val="00A615EF"/>
    <w:rsid w:val="00A7184D"/>
    <w:rsid w:val="00AA5553"/>
    <w:rsid w:val="00AF14BF"/>
    <w:rsid w:val="00AF206C"/>
    <w:rsid w:val="00B36676"/>
    <w:rsid w:val="00B44368"/>
    <w:rsid w:val="00B67BE4"/>
    <w:rsid w:val="00B800CB"/>
    <w:rsid w:val="00B976B2"/>
    <w:rsid w:val="00BD71FA"/>
    <w:rsid w:val="00BE4165"/>
    <w:rsid w:val="00C24BAD"/>
    <w:rsid w:val="00C30EB8"/>
    <w:rsid w:val="00C43CC4"/>
    <w:rsid w:val="00C62457"/>
    <w:rsid w:val="00C841D2"/>
    <w:rsid w:val="00C935CF"/>
    <w:rsid w:val="00C951E9"/>
    <w:rsid w:val="00CE2AC3"/>
    <w:rsid w:val="00CF4B99"/>
    <w:rsid w:val="00D26BAF"/>
    <w:rsid w:val="00D37102"/>
    <w:rsid w:val="00D442D6"/>
    <w:rsid w:val="00D46C6D"/>
    <w:rsid w:val="00D9627D"/>
    <w:rsid w:val="00DA6FDE"/>
    <w:rsid w:val="00DB2D59"/>
    <w:rsid w:val="00DD0E41"/>
    <w:rsid w:val="00DE082B"/>
    <w:rsid w:val="00DE4C65"/>
    <w:rsid w:val="00DE70FD"/>
    <w:rsid w:val="00E07B33"/>
    <w:rsid w:val="00E6150A"/>
    <w:rsid w:val="00E74170"/>
    <w:rsid w:val="00EE469F"/>
    <w:rsid w:val="00EF6518"/>
    <w:rsid w:val="00F03DAF"/>
    <w:rsid w:val="00F044E2"/>
    <w:rsid w:val="00F068BE"/>
    <w:rsid w:val="00F223CC"/>
    <w:rsid w:val="00F22ED1"/>
    <w:rsid w:val="00F22FCC"/>
    <w:rsid w:val="00F245C7"/>
    <w:rsid w:val="00F65791"/>
    <w:rsid w:val="00F66731"/>
    <w:rsid w:val="00F712B0"/>
    <w:rsid w:val="00F905D6"/>
    <w:rsid w:val="00FC6942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E71255-46A4-4DDD-B149-DB4A55B1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23CC"/>
  </w:style>
  <w:style w:type="paragraph" w:styleId="1">
    <w:name w:val="heading 1"/>
    <w:basedOn w:val="a"/>
    <w:next w:val="a"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3C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rsid w:val="00F65791"/>
  </w:style>
  <w:style w:type="paragraph" w:customStyle="1" w:styleId="detnewstitle">
    <w:name w:val="detnewstitle"/>
    <w:basedOn w:val="a"/>
    <w:rsid w:val="00F6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F65791"/>
    <w:rPr>
      <w:b/>
      <w:bCs/>
    </w:rPr>
  </w:style>
  <w:style w:type="character" w:customStyle="1" w:styleId="FontStyle14">
    <w:name w:val="Font Style14"/>
    <w:uiPriority w:val="99"/>
    <w:rsid w:val="00EF6518"/>
    <w:rPr>
      <w:rFonts w:ascii="Times New Roman" w:hAnsi="Times New Roman" w:cs="Times New Roman"/>
      <w:sz w:val="26"/>
      <w:szCs w:val="26"/>
    </w:rPr>
  </w:style>
  <w:style w:type="paragraph" w:customStyle="1" w:styleId="--">
    <w:name w:val="АЛР-ОС-Т"/>
    <w:basedOn w:val="af2"/>
    <w:link w:val="--0"/>
    <w:autoRedefine/>
    <w:qFormat/>
    <w:rsid w:val="007D5E5D"/>
    <w:rPr>
      <w:rFonts w:ascii="Trebuchet MS" w:hAnsi="Trebuchet MS"/>
      <w:b/>
      <w:color w:val="000000" w:themeColor="text1"/>
      <w:sz w:val="24"/>
      <w:szCs w:val="24"/>
    </w:rPr>
  </w:style>
  <w:style w:type="character" w:customStyle="1" w:styleId="--0">
    <w:name w:val="АЛР-ОС-Т Знак"/>
    <w:link w:val="--"/>
    <w:rsid w:val="007D5E5D"/>
    <w:rPr>
      <w:rFonts w:ascii="Trebuchet MS" w:hAnsi="Trebuchet MS"/>
      <w:b/>
      <w:color w:val="000000" w:themeColor="text1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7D5E5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D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osenergoatom.ru" TargetMode="External"/><Relationship Id="rId4" Type="http://schemas.openxmlformats.org/officeDocument/2006/relationships/hyperlink" Target="mailto:iac@kunp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Бородина Оксана</cp:lastModifiedBy>
  <cp:revision>8</cp:revision>
  <dcterms:created xsi:type="dcterms:W3CDTF">2020-12-04T06:33:00Z</dcterms:created>
  <dcterms:modified xsi:type="dcterms:W3CDTF">2020-12-23T10:48:00Z</dcterms:modified>
</cp:coreProperties>
</file>