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950E9">
        <w:tc>
          <w:tcPr>
            <w:tcW w:w="5571" w:type="dxa"/>
            <w:shd w:val="clear" w:color="auto" w:fill="auto"/>
          </w:tcPr>
          <w:p w:rsidR="00F950E9" w:rsidRDefault="00F53E35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4135" cy="1454150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400" cy="1453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F950E9" w:rsidRDefault="00F950E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F950E9" w:rsidRDefault="0002139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F53E35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F950E9" w:rsidRDefault="00F53E3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F950E9" w:rsidRDefault="00F950E9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05pt;height:114.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" filled="f" stroked="f" strokeweight=".5pt">
                      <v:textbox>
                        <w:txbxContent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F950E9" w:rsidRDefault="00F950E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F950E9" w:rsidRDefault="0002139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F53E35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F950E9" w:rsidRDefault="00F53E35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F950E9" w:rsidRDefault="00F950E9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52" y="2310"/>
                      <wp:lineTo x="2808" y="3466"/>
                      <wp:lineTo x="1464" y="7359"/>
                      <wp:lineTo x="1600" y="15916"/>
                      <wp:lineTo x="3480" y="20195"/>
                      <wp:lineTo x="4017" y="20195"/>
                      <wp:lineTo x="5232" y="20195"/>
                      <wp:lineTo x="6440" y="20195"/>
                      <wp:lineTo x="15314" y="15532"/>
                      <wp:lineTo x="15314" y="14761"/>
                      <wp:lineTo x="18538" y="11638"/>
                      <wp:lineTo x="19618" y="10076"/>
                      <wp:lineTo x="18947" y="8536"/>
                      <wp:lineTo x="19747" y="7359"/>
                      <wp:lineTo x="17602" y="6204"/>
                      <wp:lineTo x="5632" y="2310"/>
                      <wp:lineTo x="3752" y="231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950E9" w:rsidRDefault="00F950E9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950E9" w:rsidRDefault="00F950E9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950E9" w:rsidRDefault="00F950E9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950E9" w:rsidRDefault="00F53E35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F950E9" w:rsidRDefault="00955300">
      <w:pPr>
        <w:spacing w:after="8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18</w:t>
      </w:r>
      <w:r w:rsidR="00F53E35">
        <w:rPr>
          <w:rFonts w:eastAsia="Rosatom"/>
          <w:b/>
          <w:color w:val="343433"/>
          <w:sz w:val="24"/>
          <w:szCs w:val="24"/>
        </w:rPr>
        <w:t>.03.2021</w:t>
      </w:r>
    </w:p>
    <w:p w:rsidR="00F950E9" w:rsidRDefault="00F950E9">
      <w:pPr>
        <w:spacing w:after="80" w:line="218" w:lineRule="auto"/>
        <w:ind w:right="1503" w:hanging="11"/>
        <w:rPr>
          <w:rFonts w:eastAsia="Times New Roman"/>
          <w:b/>
          <w:sz w:val="24"/>
          <w:szCs w:val="24"/>
        </w:rPr>
      </w:pPr>
    </w:p>
    <w:p w:rsidR="0098322B" w:rsidRPr="0098322B" w:rsidRDefault="00EB26BA" w:rsidP="0098322B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942931">
        <w:rPr>
          <w:b/>
          <w:bCs/>
          <w:sz w:val="24"/>
          <w:szCs w:val="24"/>
        </w:rPr>
        <w:t xml:space="preserve">площадке </w:t>
      </w:r>
      <w:r w:rsidR="00955300" w:rsidRPr="001B1512">
        <w:rPr>
          <w:b/>
          <w:bCs/>
          <w:sz w:val="24"/>
          <w:szCs w:val="24"/>
        </w:rPr>
        <w:t>Курск</w:t>
      </w:r>
      <w:r>
        <w:rPr>
          <w:b/>
          <w:bCs/>
          <w:sz w:val="24"/>
          <w:szCs w:val="24"/>
        </w:rPr>
        <w:t>ой</w:t>
      </w:r>
      <w:r w:rsidR="00955300" w:rsidRPr="001B1512">
        <w:rPr>
          <w:b/>
          <w:bCs/>
          <w:sz w:val="24"/>
          <w:szCs w:val="24"/>
        </w:rPr>
        <w:t xml:space="preserve"> АЭС-2 </w:t>
      </w:r>
      <w:r>
        <w:rPr>
          <w:b/>
          <w:bCs/>
          <w:sz w:val="24"/>
          <w:szCs w:val="24"/>
        </w:rPr>
        <w:t xml:space="preserve">досрочно </w:t>
      </w:r>
      <w:r w:rsidR="0098322B" w:rsidRPr="0098322B">
        <w:rPr>
          <w:b/>
          <w:bCs/>
          <w:sz w:val="24"/>
          <w:szCs w:val="24"/>
        </w:rPr>
        <w:t xml:space="preserve">завершено бетонирование фундаментной плиты блочной насосной станции энергоблока №2 </w:t>
      </w:r>
    </w:p>
    <w:p w:rsidR="0098322B" w:rsidRDefault="0098322B" w:rsidP="0098322B">
      <w:pPr>
        <w:pStyle w:val="af3"/>
      </w:pPr>
    </w:p>
    <w:p w:rsidR="0098322B" w:rsidRPr="0098322B" w:rsidRDefault="0098322B" w:rsidP="0006054E">
      <w:pPr>
        <w:spacing w:after="120"/>
        <w:jc w:val="both"/>
        <w:rPr>
          <w:sz w:val="24"/>
          <w:szCs w:val="24"/>
        </w:rPr>
      </w:pPr>
      <w:r w:rsidRPr="0098322B">
        <w:rPr>
          <w:sz w:val="24"/>
          <w:szCs w:val="24"/>
        </w:rPr>
        <w:t>На две недели раньше намеченного срока строители Курской АЭС-2 выполнили второе государственное задание – завершили бетонирование фундаментной плиты блочной насосной станции второго энергоблока.</w:t>
      </w:r>
    </w:p>
    <w:p w:rsidR="0098322B" w:rsidRPr="0098322B" w:rsidRDefault="0098322B" w:rsidP="0006054E">
      <w:pPr>
        <w:spacing w:after="120"/>
        <w:jc w:val="both"/>
        <w:rPr>
          <w:sz w:val="24"/>
          <w:szCs w:val="24"/>
        </w:rPr>
      </w:pPr>
      <w:r w:rsidRPr="0098322B">
        <w:rPr>
          <w:sz w:val="24"/>
          <w:szCs w:val="24"/>
        </w:rPr>
        <w:t>Блочная насосная станция (БНС) расположена между зданием турбины и башенной испарительной градирней. БНС предназначена для обеспечения циркуляции воды между конденсатором турбины и градирней для охлаждения отработавшего в турбине пара, а также для отвода тепла от вспомогательного оборудования здания турбины.</w:t>
      </w:r>
    </w:p>
    <w:p w:rsidR="0098322B" w:rsidRPr="0098322B" w:rsidRDefault="0098322B" w:rsidP="0006054E">
      <w:pPr>
        <w:spacing w:after="120"/>
        <w:jc w:val="both"/>
        <w:rPr>
          <w:sz w:val="24"/>
          <w:szCs w:val="24"/>
        </w:rPr>
      </w:pPr>
      <w:r w:rsidRPr="0098322B">
        <w:rPr>
          <w:sz w:val="24"/>
          <w:szCs w:val="24"/>
        </w:rPr>
        <w:t xml:space="preserve">«Блочная насосная станция – самое заглубленное здание из всех сооружаемых на площадке Курской АЭС-2. Фундаментная плита начинается с отметки минус 13 метров. Толщина плиты составляет три метра, а в отдельных местах достигает 8 метров, за счет расположенной в ней водоприемной трубы. Всего в фундаментную плиту уложено около 6 тысяч кубометров бетонной смеси», – пояснил начальник Управления строительства Курской АЭС-2 </w:t>
      </w:r>
      <w:r w:rsidRPr="0006054E">
        <w:rPr>
          <w:b/>
          <w:sz w:val="24"/>
          <w:szCs w:val="24"/>
        </w:rPr>
        <w:t>Алексей Булдыгин</w:t>
      </w:r>
      <w:r w:rsidRPr="0098322B">
        <w:rPr>
          <w:sz w:val="24"/>
          <w:szCs w:val="24"/>
        </w:rPr>
        <w:t>.</w:t>
      </w:r>
    </w:p>
    <w:p w:rsidR="0098322B" w:rsidRPr="0098322B" w:rsidRDefault="0098322B" w:rsidP="0006054E">
      <w:pPr>
        <w:spacing w:after="120"/>
        <w:jc w:val="both"/>
        <w:rPr>
          <w:sz w:val="24"/>
          <w:szCs w:val="24"/>
        </w:rPr>
      </w:pPr>
      <w:r w:rsidRPr="0098322B">
        <w:rPr>
          <w:sz w:val="24"/>
          <w:szCs w:val="24"/>
        </w:rPr>
        <w:t xml:space="preserve">Фундаментная плита служит основанием для подземной части здания. Объем подземной части по своему функциональному назначению разделен на водоприемную часть, </w:t>
      </w:r>
      <w:proofErr w:type="spellStart"/>
      <w:r w:rsidRPr="0098322B">
        <w:rPr>
          <w:sz w:val="24"/>
          <w:szCs w:val="24"/>
        </w:rPr>
        <w:t>машзал</w:t>
      </w:r>
      <w:proofErr w:type="spellEnd"/>
      <w:r w:rsidRPr="0098322B">
        <w:rPr>
          <w:sz w:val="24"/>
          <w:szCs w:val="24"/>
        </w:rPr>
        <w:t xml:space="preserve"> для циркуляционных насосов и помещения вспомогательного оборудования.</w:t>
      </w:r>
    </w:p>
    <w:p w:rsidR="0098322B" w:rsidRPr="0098322B" w:rsidRDefault="0098322B" w:rsidP="0006054E">
      <w:pPr>
        <w:spacing w:after="120"/>
        <w:jc w:val="both"/>
        <w:rPr>
          <w:sz w:val="24"/>
          <w:szCs w:val="24"/>
        </w:rPr>
      </w:pPr>
      <w:r w:rsidRPr="0098322B">
        <w:rPr>
          <w:sz w:val="24"/>
          <w:szCs w:val="24"/>
        </w:rPr>
        <w:t>Завершение бетонирования фундаментной плиты позволит приступить к следующему важному этапу работ – устройству контурных стен подземной части здания блочной насосной станции второго энергоблока.</w:t>
      </w:r>
    </w:p>
    <w:p w:rsidR="00021399" w:rsidRPr="00503CFA" w:rsidRDefault="00021399" w:rsidP="00021399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информации и общественных связей</w:t>
      </w:r>
      <w:r>
        <w:rPr>
          <w:b/>
          <w:color w:val="000000" w:themeColor="text1"/>
          <w:sz w:val="24"/>
          <w:szCs w:val="24"/>
        </w:rPr>
        <w:t xml:space="preserve"> </w:t>
      </w:r>
      <w:r w:rsidRPr="00503CFA">
        <w:rPr>
          <w:b/>
          <w:color w:val="000000" w:themeColor="text1"/>
          <w:sz w:val="24"/>
          <w:szCs w:val="24"/>
        </w:rPr>
        <w:t>Курской АЭС</w:t>
      </w:r>
    </w:p>
    <w:p w:rsidR="00F950E9" w:rsidRPr="0098322B" w:rsidRDefault="00F950E9" w:rsidP="0006054E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F950E9" w:rsidRPr="0098322B" w:rsidRDefault="00F950E9" w:rsidP="0098322B">
      <w:pPr>
        <w:jc w:val="both"/>
        <w:rPr>
          <w:bCs/>
          <w:sz w:val="24"/>
          <w:szCs w:val="24"/>
        </w:rPr>
      </w:pPr>
    </w:p>
    <w:p w:rsidR="00F950E9" w:rsidRDefault="00F950E9" w:rsidP="0098322B">
      <w:pPr>
        <w:jc w:val="both"/>
        <w:rPr>
          <w:b/>
          <w:color w:val="404040" w:themeColor="text1" w:themeTint="BF"/>
          <w:sz w:val="24"/>
          <w:szCs w:val="24"/>
        </w:rPr>
      </w:pPr>
    </w:p>
    <w:p w:rsidR="00F950E9" w:rsidRDefault="00F950E9">
      <w:pPr>
        <w:rPr>
          <w:b/>
          <w:color w:val="404040" w:themeColor="text1" w:themeTint="BF"/>
          <w:sz w:val="24"/>
          <w:szCs w:val="24"/>
        </w:rPr>
      </w:pPr>
    </w:p>
    <w:p w:rsidR="00F950E9" w:rsidRDefault="00F950E9">
      <w:pPr>
        <w:rPr>
          <w:b/>
          <w:color w:val="404040" w:themeColor="text1" w:themeTint="BF"/>
          <w:sz w:val="24"/>
          <w:szCs w:val="24"/>
        </w:rPr>
      </w:pPr>
    </w:p>
    <w:sectPr w:rsidR="00F950E9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9"/>
    <w:rsid w:val="00021399"/>
    <w:rsid w:val="0006054E"/>
    <w:rsid w:val="00942931"/>
    <w:rsid w:val="00955300"/>
    <w:rsid w:val="0098322B"/>
    <w:rsid w:val="00A47853"/>
    <w:rsid w:val="00B97478"/>
    <w:rsid w:val="00D06CBE"/>
    <w:rsid w:val="00EB26BA"/>
    <w:rsid w:val="00F53E35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E8C18-D5A6-42FA-9112-D6AA3F4F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CCBA-B995-48D9-B011-259C7DB7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353</cp:revision>
  <cp:lastPrinted>2021-03-18T12:36:00Z</cp:lastPrinted>
  <dcterms:created xsi:type="dcterms:W3CDTF">2021-02-16T08:07:00Z</dcterms:created>
  <dcterms:modified xsi:type="dcterms:W3CDTF">2021-03-18T12:49:00Z</dcterms:modified>
  <dc:language>ru-RU</dc:language>
</cp:coreProperties>
</file>