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F1" w:rsidRDefault="00F14AF1" w:rsidP="00F14AF1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14 апреля в 11:00 по МСК.</w:t>
      </w:r>
    </w:p>
    <w:p w:rsidR="00F14AF1" w:rsidRDefault="00F14AF1" w:rsidP="00F14AF1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Спикер </w:t>
      </w:r>
      <w:proofErr w:type="gramStart"/>
      <w:r>
        <w:rPr>
          <w:rFonts w:ascii="Arial" w:hAnsi="Arial" w:cs="Arial"/>
          <w:color w:val="000000"/>
        </w:rPr>
        <w:t>мероприятия  -</w:t>
      </w:r>
      <w:proofErr w:type="gramEnd"/>
      <w:r>
        <w:rPr>
          <w:rFonts w:ascii="Arial" w:hAnsi="Arial" w:cs="Arial"/>
          <w:color w:val="000000"/>
        </w:rPr>
        <w:t xml:space="preserve"> Волкова Мария - эксперт-практик ЭТП ГПБ, обучает работе на электронных торговых площадках с 2003 года. Внедрила системы корпоративного обучения в компаниях федерального уровня — Ростелеком, </w:t>
      </w:r>
      <w:proofErr w:type="spellStart"/>
      <w:r>
        <w:rPr>
          <w:rFonts w:ascii="Arial" w:hAnsi="Arial" w:cs="Arial"/>
          <w:color w:val="000000"/>
        </w:rPr>
        <w:t>Россельхозбанк</w:t>
      </w:r>
      <w:proofErr w:type="spellEnd"/>
      <w:r>
        <w:rPr>
          <w:rFonts w:ascii="Arial" w:hAnsi="Arial" w:cs="Arial"/>
          <w:color w:val="000000"/>
        </w:rPr>
        <w:t>, Газпром-Медиа.</w:t>
      </w:r>
    </w:p>
    <w:p w:rsidR="00F14AF1" w:rsidRDefault="00F14AF1" w:rsidP="00F14AF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программе </w:t>
      </w:r>
      <w:proofErr w:type="spellStart"/>
      <w:proofErr w:type="gramStart"/>
      <w:r>
        <w:rPr>
          <w:rFonts w:ascii="Arial" w:hAnsi="Arial" w:cs="Arial"/>
          <w:color w:val="000000"/>
        </w:rPr>
        <w:t>вебинара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inherit" w:hAnsi="inherit" w:cs="Arial"/>
          <w:color w:val="000000"/>
        </w:rPr>
        <w:br/>
      </w:r>
      <w:r>
        <w:rPr>
          <w:rFonts w:ascii="Arial" w:hAnsi="Arial" w:cs="Arial"/>
          <w:color w:val="000000"/>
        </w:rPr>
        <w:t>—</w:t>
      </w:r>
      <w:proofErr w:type="gramEnd"/>
      <w:r>
        <w:rPr>
          <w:rFonts w:ascii="Arial" w:hAnsi="Arial" w:cs="Arial"/>
          <w:color w:val="000000"/>
        </w:rPr>
        <w:t xml:space="preserve"> Обзор ключевых изменений в законодательстве</w:t>
      </w:r>
      <w:r>
        <w:rPr>
          <w:rFonts w:ascii="inherit" w:hAnsi="inherit" w:cs="Arial"/>
          <w:color w:val="000000"/>
        </w:rPr>
        <w:br/>
      </w:r>
      <w:r>
        <w:rPr>
          <w:rFonts w:ascii="Arial" w:hAnsi="Arial" w:cs="Arial"/>
          <w:color w:val="000000"/>
        </w:rPr>
        <w:t>— Новые требования к участникам закупок</w:t>
      </w:r>
      <w:r>
        <w:rPr>
          <w:rFonts w:ascii="inherit" w:hAnsi="inherit" w:cs="Arial"/>
          <w:color w:val="000000"/>
        </w:rPr>
        <w:br/>
      </w:r>
      <w:r>
        <w:rPr>
          <w:rFonts w:ascii="Arial" w:hAnsi="Arial" w:cs="Arial"/>
          <w:color w:val="000000"/>
        </w:rPr>
        <w:t>— Обеспечительные меры при закупках. Банковские гарантии, использование специального счета</w:t>
      </w:r>
      <w:r>
        <w:rPr>
          <w:rFonts w:ascii="inherit" w:hAnsi="inherit" w:cs="Arial"/>
          <w:color w:val="000000"/>
        </w:rPr>
        <w:br/>
      </w:r>
      <w:r>
        <w:rPr>
          <w:rFonts w:ascii="Arial" w:hAnsi="Arial" w:cs="Arial"/>
          <w:color w:val="000000"/>
        </w:rPr>
        <w:t>— Виды торговых процедур и особенности участия</w:t>
      </w:r>
      <w:r>
        <w:rPr>
          <w:rFonts w:ascii="inherit" w:hAnsi="inherit" w:cs="Arial"/>
          <w:color w:val="000000"/>
        </w:rPr>
        <w:br/>
      </w:r>
      <w:r>
        <w:rPr>
          <w:rFonts w:ascii="Arial" w:hAnsi="Arial" w:cs="Arial"/>
          <w:color w:val="000000"/>
        </w:rPr>
        <w:t>— Порядок заключения, приемка ТРУ (товаров, работ и услуг)</w:t>
      </w:r>
    </w:p>
    <w:p w:rsidR="00F14AF1" w:rsidRDefault="00F14AF1" w:rsidP="00F14AF1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Запись мероприятия и презентация будут направлены всем зарегистрированным участникам.</w:t>
      </w:r>
    </w:p>
    <w:p w:rsidR="00F14AF1" w:rsidRDefault="00F14AF1" w:rsidP="00F14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Ссылка на регистрацию:</w:t>
      </w:r>
      <w:r w:rsidRPr="000B2441">
        <w:t xml:space="preserve"> </w:t>
      </w:r>
      <w:hyperlink r:id="rId4" w:history="1">
        <w:r>
          <w:rPr>
            <w:rStyle w:val="a4"/>
          </w:rPr>
          <w:t xml:space="preserve">Ключевые изменения в законодательстве для поставщиков 223-ФЗ и 44-ФЗ - </w:t>
        </w:r>
        <w:proofErr w:type="spellStart"/>
        <w:r>
          <w:rPr>
            <w:rStyle w:val="a4"/>
          </w:rPr>
          <w:t>Webinar</w:t>
        </w:r>
        <w:proofErr w:type="spellEnd"/>
      </w:hyperlink>
      <w:bookmarkStart w:id="0" w:name="_GoBack"/>
      <w:bookmarkEnd w:id="0"/>
    </w:p>
    <w:p w:rsidR="00F14AF1" w:rsidRPr="003E3A35" w:rsidRDefault="00F14AF1" w:rsidP="00F14AF1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F14AF1" w:rsidRPr="003E3A35" w:rsidRDefault="00F14AF1" w:rsidP="00F14AF1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F14AF1" w:rsidRPr="003E3A35" w:rsidRDefault="00F14AF1" w:rsidP="00F14AF1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4"/>
            <w:rFonts w:ascii="Arial" w:hAnsi="Arial" w:cs="Arial"/>
            <w:sz w:val="24"/>
            <w:szCs w:val="24"/>
          </w:rPr>
          <w:t>https://etpgpb.ru/</w:t>
        </w:r>
      </w:hyperlink>
    </w:p>
    <w:p w:rsidR="00F14AF1" w:rsidRPr="003E3A35" w:rsidRDefault="00F14AF1" w:rsidP="00F14AF1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</w:p>
    <w:p w:rsidR="002D2185" w:rsidRDefault="002D2185"/>
    <w:sectPr w:rsidR="002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3"/>
    <w:rsid w:val="002D2185"/>
    <w:rsid w:val="00782BD3"/>
    <w:rsid w:val="00F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8E2E-FBBD-4EE0-AF7F-25465E9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vents.webinar.ru/etpgpb/8333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2021-03-29T19:08:00Z</dcterms:created>
  <dcterms:modified xsi:type="dcterms:W3CDTF">2021-03-29T19:10:00Z</dcterms:modified>
</cp:coreProperties>
</file>