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54C595" w14:textId="77777777" w:rsidR="00B821D8" w:rsidRDefault="00B821D8" w:rsidP="00260157">
      <w:pPr>
        <w:spacing w:after="0" w:line="240" w:lineRule="auto"/>
        <w:ind w:left="794"/>
        <w:rPr>
          <w:sz w:val="20"/>
          <w:szCs w:val="20"/>
        </w:rPr>
      </w:pPr>
    </w:p>
    <w:tbl>
      <w:tblPr>
        <w:tblStyle w:val="a5"/>
        <w:tblW w:w="9493" w:type="dxa"/>
        <w:tblInd w:w="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5"/>
        <w:gridCol w:w="6248"/>
      </w:tblGrid>
      <w:tr w:rsidR="00B821D8" w14:paraId="0614B35A" w14:textId="77777777" w:rsidTr="00234EB4">
        <w:trPr>
          <w:trHeight w:val="2556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CD572" w14:textId="77777777" w:rsidR="00B821D8" w:rsidRDefault="00553607" w:rsidP="00260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4" w:right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612DE1AA" wp14:editId="383718B1">
                  <wp:extent cx="1507111" cy="1277213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111" cy="12772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55AF7" w14:textId="77777777" w:rsidR="00B821D8" w:rsidRDefault="00553607" w:rsidP="00260157">
            <w:pPr>
              <w:spacing w:after="0" w:line="240" w:lineRule="auto"/>
              <w:ind w:left="794" w:right="0"/>
              <w:rPr>
                <w:rFonts w:ascii="Roboto Medium" w:eastAsia="Roboto Medium" w:hAnsi="Roboto Medium" w:cs="Roboto Medium"/>
                <w:sz w:val="48"/>
                <w:szCs w:val="48"/>
              </w:rPr>
            </w:pPr>
            <w:r>
              <w:rPr>
                <w:rFonts w:ascii="Roboto Medium" w:eastAsia="Roboto Medium" w:hAnsi="Roboto Medium" w:cs="Roboto Medium"/>
              </w:rPr>
              <w:t>Политическая партия</w:t>
            </w:r>
            <w:r>
              <w:rPr>
                <w:rFonts w:ascii="Roboto Medium" w:eastAsia="Roboto Medium" w:hAnsi="Roboto Medium" w:cs="Roboto Medium"/>
                <w:sz w:val="48"/>
                <w:szCs w:val="48"/>
              </w:rPr>
              <w:t xml:space="preserve"> </w:t>
            </w:r>
          </w:p>
          <w:p w14:paraId="1EA96906" w14:textId="77777777" w:rsidR="00B821D8" w:rsidRPr="00223263" w:rsidRDefault="00553607" w:rsidP="00260157">
            <w:pPr>
              <w:spacing w:after="0" w:line="240" w:lineRule="auto"/>
              <w:ind w:left="794" w:right="0"/>
              <w:rPr>
                <w:rFonts w:asciiTheme="minorHAnsi" w:eastAsia="Roboto Black" w:hAnsiTheme="minorHAnsi" w:cs="Roboto Black"/>
                <w:sz w:val="44"/>
                <w:szCs w:val="44"/>
              </w:rPr>
            </w:pPr>
            <w:r w:rsidRPr="00223263">
              <w:rPr>
                <w:rFonts w:ascii="Roboto Black" w:eastAsia="Roboto Black" w:hAnsi="Roboto Black" w:cs="Roboto Black"/>
                <w:sz w:val="44"/>
                <w:szCs w:val="44"/>
              </w:rPr>
              <w:t>ЗЕЛЕНАЯ АЛЬТЕРНАТИВА</w:t>
            </w:r>
          </w:p>
          <w:p w14:paraId="151BF21C" w14:textId="07EDC7C6" w:rsidR="00044879" w:rsidRPr="00485360" w:rsidRDefault="00044879" w:rsidP="00260157">
            <w:pPr>
              <w:spacing w:after="0" w:line="240" w:lineRule="auto"/>
              <w:ind w:left="794" w:right="0"/>
              <w:rPr>
                <w:rFonts w:asciiTheme="minorHAnsi" w:eastAsia="Roboto Black" w:hAnsiTheme="minorHAnsi" w:cs="Roboto Black"/>
                <w:sz w:val="20"/>
                <w:szCs w:val="20"/>
                <w:lang w:val="ru-RU"/>
              </w:rPr>
            </w:pPr>
            <w:r w:rsidRPr="00485360">
              <w:rPr>
                <w:rFonts w:asciiTheme="minorHAnsi" w:eastAsia="Roboto Black" w:hAnsiTheme="minorHAnsi" w:cs="Roboto Black"/>
                <w:sz w:val="20"/>
                <w:szCs w:val="20"/>
                <w:lang w:val="ru-RU"/>
              </w:rPr>
              <w:t>Пер, Духовской, 17 стр. 11, Москва</w:t>
            </w:r>
            <w:r w:rsidR="00FA5423">
              <w:rPr>
                <w:rFonts w:asciiTheme="minorHAnsi" w:eastAsia="Roboto Black" w:hAnsiTheme="minorHAnsi" w:cs="Roboto Black"/>
                <w:sz w:val="20"/>
                <w:szCs w:val="20"/>
                <w:lang w:val="ru-RU"/>
              </w:rPr>
              <w:t>,</w:t>
            </w:r>
            <w:r w:rsidRPr="00485360">
              <w:rPr>
                <w:rFonts w:asciiTheme="minorHAnsi" w:eastAsia="Roboto Black" w:hAnsiTheme="minorHAnsi" w:cs="Roboto Black"/>
                <w:sz w:val="20"/>
                <w:szCs w:val="20"/>
                <w:lang w:val="ru-RU"/>
              </w:rPr>
              <w:t xml:space="preserve"> 115191</w:t>
            </w:r>
          </w:p>
          <w:p w14:paraId="6D6F83F1" w14:textId="3DCD672C" w:rsidR="00044879" w:rsidRPr="00485360" w:rsidRDefault="00044879" w:rsidP="00260157">
            <w:pPr>
              <w:spacing w:after="0" w:line="240" w:lineRule="auto"/>
              <w:ind w:left="794" w:right="0"/>
              <w:rPr>
                <w:rFonts w:asciiTheme="minorHAnsi" w:eastAsia="Roboto Black" w:hAnsiTheme="minorHAnsi" w:cs="Roboto Black"/>
                <w:sz w:val="20"/>
                <w:szCs w:val="20"/>
                <w:lang w:val="ru-RU"/>
              </w:rPr>
            </w:pPr>
            <w:r w:rsidRPr="00485360">
              <w:rPr>
                <w:rFonts w:asciiTheme="minorHAnsi" w:eastAsia="Roboto Black" w:hAnsiTheme="minorHAnsi" w:cs="Roboto Black"/>
                <w:sz w:val="20"/>
                <w:szCs w:val="20"/>
                <w:lang w:val="ru-RU"/>
              </w:rPr>
              <w:t>Тел.: 8</w:t>
            </w:r>
            <w:r w:rsidR="00227261">
              <w:rPr>
                <w:rFonts w:asciiTheme="minorHAnsi" w:eastAsia="Roboto Black" w:hAnsiTheme="minorHAnsi" w:cs="Roboto Black"/>
                <w:sz w:val="20"/>
                <w:szCs w:val="20"/>
                <w:lang w:val="ru-RU"/>
              </w:rPr>
              <w:t xml:space="preserve"> </w:t>
            </w:r>
            <w:r w:rsidRPr="00485360">
              <w:rPr>
                <w:rFonts w:asciiTheme="minorHAnsi" w:eastAsia="Roboto Black" w:hAnsiTheme="minorHAnsi" w:cs="Roboto Black"/>
                <w:sz w:val="20"/>
                <w:szCs w:val="20"/>
                <w:lang w:val="ru-RU"/>
              </w:rPr>
              <w:t>929 117-8188</w:t>
            </w:r>
            <w:r w:rsidR="00F531E9">
              <w:rPr>
                <w:rFonts w:asciiTheme="minorHAnsi" w:eastAsia="Roboto Black" w:hAnsiTheme="minorHAnsi" w:cs="Roboto Black"/>
                <w:sz w:val="20"/>
                <w:szCs w:val="20"/>
                <w:lang w:val="ru-RU"/>
              </w:rPr>
              <w:t>, 8 905 515-8181</w:t>
            </w:r>
          </w:p>
          <w:p w14:paraId="088AB638" w14:textId="2C5B7B88" w:rsidR="00044879" w:rsidRPr="007B68C5" w:rsidRDefault="00C35619" w:rsidP="00260157">
            <w:pPr>
              <w:spacing w:after="0" w:line="240" w:lineRule="auto"/>
              <w:ind w:left="794" w:right="0"/>
              <w:rPr>
                <w:rFonts w:asciiTheme="minorHAnsi" w:eastAsia="Roboto Black" w:hAnsiTheme="minorHAnsi" w:cs="Roboto Black"/>
                <w:color w:val="000000" w:themeColor="text1"/>
                <w:sz w:val="20"/>
                <w:szCs w:val="20"/>
                <w:lang w:val="ru-RU"/>
              </w:rPr>
            </w:pPr>
            <w:hyperlink r:id="rId8" w:history="1">
              <w:r w:rsidR="007B68C5" w:rsidRPr="007B68C5">
                <w:rPr>
                  <w:rStyle w:val="a6"/>
                  <w:rFonts w:asciiTheme="minorHAnsi" w:eastAsia="Roboto Black" w:hAnsiTheme="minorHAnsi" w:cs="Roboto Black"/>
                  <w:color w:val="000000" w:themeColor="text1"/>
                  <w:sz w:val="20"/>
                  <w:szCs w:val="20"/>
                  <w:lang w:val="en-US"/>
                </w:rPr>
                <w:t>zareg</w:t>
              </w:r>
              <w:r w:rsidR="007B68C5" w:rsidRPr="007B68C5">
                <w:rPr>
                  <w:rStyle w:val="a6"/>
                  <w:rFonts w:asciiTheme="minorHAnsi" w:eastAsia="Roboto Black" w:hAnsiTheme="minorHAnsi" w:cs="Roboto Black"/>
                  <w:color w:val="000000" w:themeColor="text1"/>
                  <w:sz w:val="20"/>
                  <w:szCs w:val="20"/>
                  <w:lang w:val="ru-RU"/>
                </w:rPr>
                <w:t>@</w:t>
              </w:r>
              <w:r w:rsidR="007B68C5" w:rsidRPr="007B68C5">
                <w:rPr>
                  <w:rStyle w:val="a6"/>
                  <w:rFonts w:asciiTheme="minorHAnsi" w:eastAsia="Roboto Black" w:hAnsiTheme="minorHAnsi" w:cs="Roboto Black"/>
                  <w:color w:val="000000" w:themeColor="text1"/>
                  <w:sz w:val="20"/>
                  <w:szCs w:val="20"/>
                  <w:lang w:val="en-US"/>
                </w:rPr>
                <w:t>zaeco</w:t>
              </w:r>
              <w:r w:rsidR="007B68C5" w:rsidRPr="007B68C5">
                <w:rPr>
                  <w:rStyle w:val="a6"/>
                  <w:rFonts w:asciiTheme="minorHAnsi" w:eastAsia="Roboto Black" w:hAnsiTheme="minorHAnsi" w:cs="Roboto Black"/>
                  <w:color w:val="000000" w:themeColor="text1"/>
                  <w:sz w:val="20"/>
                  <w:szCs w:val="20"/>
                  <w:lang w:val="ru-RU"/>
                </w:rPr>
                <w:t>.</w:t>
              </w:r>
              <w:r w:rsidR="007B68C5" w:rsidRPr="007B68C5">
                <w:rPr>
                  <w:rStyle w:val="a6"/>
                  <w:rFonts w:asciiTheme="minorHAnsi" w:eastAsia="Roboto Black" w:hAnsiTheme="minorHAnsi" w:cs="Roboto Black"/>
                  <w:color w:val="000000" w:themeColor="text1"/>
                  <w:sz w:val="20"/>
                  <w:szCs w:val="20"/>
                  <w:lang w:val="en-US"/>
                </w:rPr>
                <w:t>ru</w:t>
              </w:r>
            </w:hyperlink>
          </w:p>
          <w:p w14:paraId="29278003" w14:textId="59E5421D" w:rsidR="0017083F" w:rsidRPr="00261D73" w:rsidRDefault="0017083F" w:rsidP="00260157">
            <w:pPr>
              <w:spacing w:after="0" w:line="240" w:lineRule="auto"/>
              <w:ind w:left="794" w:right="0"/>
              <w:rPr>
                <w:rFonts w:asciiTheme="minorHAnsi" w:eastAsia="Roboto Black" w:hAnsiTheme="minorHAnsi" w:cs="Roboto Black"/>
                <w:sz w:val="20"/>
                <w:szCs w:val="20"/>
                <w:lang w:val="ru-RU"/>
              </w:rPr>
            </w:pPr>
          </w:p>
          <w:p w14:paraId="5D7FACCA" w14:textId="6B66CBE1" w:rsidR="0017083F" w:rsidRPr="0017083F" w:rsidRDefault="0017083F" w:rsidP="00260157">
            <w:pPr>
              <w:spacing w:after="0" w:line="240" w:lineRule="auto"/>
              <w:ind w:left="0" w:right="0"/>
              <w:rPr>
                <w:rFonts w:asciiTheme="minorHAnsi" w:eastAsia="Roboto Black" w:hAnsiTheme="minorHAnsi" w:cs="Roboto Black"/>
              </w:rPr>
            </w:pPr>
          </w:p>
        </w:tc>
      </w:tr>
    </w:tbl>
    <w:p w14:paraId="43358CA0" w14:textId="77777777" w:rsidR="00344260" w:rsidRPr="003A52CC" w:rsidRDefault="00344260" w:rsidP="00F531E9">
      <w:pPr>
        <w:spacing w:line="240" w:lineRule="atLeast"/>
        <w:ind w:left="720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«Зелёная Альтернатива» за разумные цены на российских курортах</w:t>
      </w:r>
    </w:p>
    <w:p w14:paraId="7860B7C1" w14:textId="77777777" w:rsidR="00344260" w:rsidRPr="003A52CC" w:rsidRDefault="00344260" w:rsidP="00344260">
      <w:pPr>
        <w:spacing w:line="240" w:lineRule="atLeast"/>
        <w:ind w:left="720"/>
        <w:jc w:val="both"/>
        <w:rPr>
          <w:rFonts w:ascii="Times New Roman" w:eastAsia="Times New Roman" w:hAnsi="Times New Roman"/>
          <w:b/>
          <w:bCs/>
        </w:rPr>
      </w:pPr>
    </w:p>
    <w:p w14:paraId="31765AF4" w14:textId="77777777" w:rsidR="00344260" w:rsidRPr="003A52CC" w:rsidRDefault="00344260" w:rsidP="00344260">
      <w:pPr>
        <w:spacing w:line="240" w:lineRule="atLeast"/>
        <w:ind w:left="720"/>
        <w:jc w:val="both"/>
        <w:rPr>
          <w:rFonts w:ascii="Times New Roman" w:eastAsia="Times New Roman" w:hAnsi="Times New Roman"/>
          <w:b/>
          <w:bCs/>
          <w:i/>
          <w:iCs/>
        </w:rPr>
      </w:pPr>
      <w:r w:rsidRPr="003A52CC">
        <w:rPr>
          <w:rFonts w:ascii="Times New Roman" w:eastAsia="Times New Roman" w:hAnsi="Times New Roman"/>
          <w:b/>
          <w:bCs/>
          <w:i/>
          <w:iCs/>
        </w:rPr>
        <w:t xml:space="preserve">Лидер </w:t>
      </w:r>
      <w:r>
        <w:rPr>
          <w:rFonts w:ascii="Times New Roman" w:eastAsia="Times New Roman" w:hAnsi="Times New Roman"/>
          <w:b/>
          <w:bCs/>
          <w:i/>
          <w:iCs/>
        </w:rPr>
        <w:t xml:space="preserve">партии </w:t>
      </w:r>
      <w:r w:rsidRPr="003A52CC">
        <w:rPr>
          <w:rFonts w:ascii="Times New Roman" w:eastAsia="Times New Roman" w:hAnsi="Times New Roman"/>
          <w:b/>
          <w:bCs/>
          <w:i/>
          <w:iCs/>
        </w:rPr>
        <w:t>«Зелён</w:t>
      </w:r>
      <w:r>
        <w:rPr>
          <w:rFonts w:ascii="Times New Roman" w:eastAsia="Times New Roman" w:hAnsi="Times New Roman"/>
          <w:b/>
          <w:bCs/>
          <w:i/>
          <w:iCs/>
        </w:rPr>
        <w:t>ая</w:t>
      </w:r>
      <w:r w:rsidRPr="003A52CC">
        <w:rPr>
          <w:rFonts w:ascii="Times New Roman" w:eastAsia="Times New Roman" w:hAnsi="Times New Roman"/>
          <w:b/>
          <w:bCs/>
          <w:i/>
          <w:iCs/>
        </w:rPr>
        <w:t xml:space="preserve"> Альтернатив</w:t>
      </w:r>
      <w:r>
        <w:rPr>
          <w:rFonts w:ascii="Times New Roman" w:eastAsia="Times New Roman" w:hAnsi="Times New Roman"/>
          <w:b/>
          <w:bCs/>
          <w:i/>
          <w:iCs/>
        </w:rPr>
        <w:t>а</w:t>
      </w:r>
      <w:r w:rsidRPr="003A52CC">
        <w:rPr>
          <w:rFonts w:ascii="Times New Roman" w:eastAsia="Times New Roman" w:hAnsi="Times New Roman"/>
          <w:b/>
          <w:bCs/>
          <w:i/>
          <w:iCs/>
        </w:rPr>
        <w:t>» обратился к руководителю ФАС и призвал расследовать резкое повышение цен в российских причерноморских отелях после объявления новости о прекращении авиасообщений с Турцией.</w:t>
      </w:r>
    </w:p>
    <w:p w14:paraId="248C1597" w14:textId="77777777" w:rsidR="00344260" w:rsidRPr="003A52CC" w:rsidRDefault="00344260" w:rsidP="00344260">
      <w:pPr>
        <w:spacing w:line="240" w:lineRule="atLeast"/>
        <w:ind w:left="720"/>
        <w:jc w:val="both"/>
        <w:rPr>
          <w:rFonts w:ascii="Times New Roman" w:eastAsia="Times New Roman" w:hAnsi="Times New Roman"/>
          <w:b/>
          <w:bCs/>
        </w:rPr>
      </w:pPr>
    </w:p>
    <w:p w14:paraId="2D24F841" w14:textId="77777777" w:rsidR="00344260" w:rsidRPr="003A52CC" w:rsidRDefault="00344260" w:rsidP="00344260">
      <w:pPr>
        <w:spacing w:line="240" w:lineRule="atLeast"/>
        <w:ind w:left="720"/>
        <w:jc w:val="both"/>
        <w:rPr>
          <w:rFonts w:ascii="Times New Roman" w:eastAsia="Times New Roman" w:hAnsi="Times New Roman"/>
        </w:rPr>
      </w:pPr>
      <w:r w:rsidRPr="003A52CC">
        <w:rPr>
          <w:rFonts w:ascii="Times New Roman" w:eastAsia="Times New Roman" w:hAnsi="Times New Roman"/>
        </w:rPr>
        <w:t xml:space="preserve">Едва только появилось сообщение о приостановке авиасообщения с Турецкой Республикой, стоимость проживания в гостиницах Крыма и Сочи увеличилась на 15-30 %. «Зелёная Альтернатива» </w:t>
      </w:r>
      <w:r>
        <w:rPr>
          <w:rFonts w:ascii="Times New Roman" w:eastAsia="Times New Roman" w:hAnsi="Times New Roman"/>
        </w:rPr>
        <w:t>заявила,</w:t>
      </w:r>
      <w:r w:rsidRPr="003A52CC">
        <w:rPr>
          <w:rFonts w:ascii="Times New Roman" w:eastAsia="Times New Roman" w:hAnsi="Times New Roman"/>
        </w:rPr>
        <w:t xml:space="preserve"> что такое «совпадение» не должно остаться без внимания Ф</w:t>
      </w:r>
      <w:r>
        <w:rPr>
          <w:rFonts w:ascii="Times New Roman" w:eastAsia="Times New Roman" w:hAnsi="Times New Roman"/>
        </w:rPr>
        <w:t>едеральной антимонопольной службы</w:t>
      </w:r>
      <w:r w:rsidRPr="003A52CC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Для этого</w:t>
      </w:r>
      <w:r w:rsidRPr="003A52CC">
        <w:rPr>
          <w:rFonts w:ascii="Times New Roman" w:eastAsia="Times New Roman" w:hAnsi="Times New Roman"/>
        </w:rPr>
        <w:t xml:space="preserve"> председатель </w:t>
      </w:r>
      <w:r>
        <w:rPr>
          <w:rFonts w:ascii="Times New Roman" w:eastAsia="Times New Roman" w:hAnsi="Times New Roman"/>
        </w:rPr>
        <w:t xml:space="preserve">партии </w:t>
      </w:r>
      <w:r w:rsidRPr="003A52CC">
        <w:rPr>
          <w:rFonts w:ascii="Times New Roman" w:eastAsia="Times New Roman" w:hAnsi="Times New Roman"/>
        </w:rPr>
        <w:t xml:space="preserve">Руслан Хвостов написал письмо главе </w:t>
      </w:r>
      <w:r>
        <w:rPr>
          <w:rFonts w:ascii="Times New Roman" w:eastAsia="Times New Roman" w:hAnsi="Times New Roman"/>
        </w:rPr>
        <w:t>ФАС</w:t>
      </w:r>
      <w:r w:rsidRPr="003A52CC">
        <w:rPr>
          <w:rFonts w:ascii="Times New Roman" w:eastAsia="Times New Roman" w:hAnsi="Times New Roman"/>
        </w:rPr>
        <w:t xml:space="preserve"> с призывом провести расследование.</w:t>
      </w:r>
    </w:p>
    <w:p w14:paraId="7E54AA81" w14:textId="77777777" w:rsidR="00344260" w:rsidRPr="003A52CC" w:rsidRDefault="00344260" w:rsidP="00344260">
      <w:pPr>
        <w:spacing w:line="240" w:lineRule="atLeast"/>
        <w:ind w:left="720"/>
        <w:jc w:val="both"/>
        <w:rPr>
          <w:rFonts w:ascii="Times New Roman" w:eastAsia="Times New Roman" w:hAnsi="Times New Roman"/>
        </w:rPr>
      </w:pPr>
    </w:p>
    <w:p w14:paraId="111E0F5A" w14:textId="77777777" w:rsidR="00344260" w:rsidRDefault="00344260" w:rsidP="00344260">
      <w:pPr>
        <w:spacing w:line="240" w:lineRule="atLeast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Экологи</w:t>
      </w:r>
      <w:r w:rsidRPr="003A52CC">
        <w:rPr>
          <w:rFonts w:ascii="Times New Roman" w:eastAsia="Times New Roman" w:hAnsi="Times New Roman"/>
        </w:rPr>
        <w:t xml:space="preserve"> счита</w:t>
      </w:r>
      <w:r>
        <w:rPr>
          <w:rFonts w:ascii="Times New Roman" w:eastAsia="Times New Roman" w:hAnsi="Times New Roman"/>
        </w:rPr>
        <w:t>ют</w:t>
      </w:r>
      <w:r w:rsidRPr="003A52CC">
        <w:rPr>
          <w:rFonts w:ascii="Times New Roman" w:eastAsia="Times New Roman" w:hAnsi="Times New Roman"/>
        </w:rPr>
        <w:t xml:space="preserve">, что действия владельцев российских отелей – чистой воды сговор. </w:t>
      </w:r>
      <w:r>
        <w:rPr>
          <w:rFonts w:ascii="Times New Roman" w:eastAsia="Times New Roman" w:hAnsi="Times New Roman"/>
        </w:rPr>
        <w:t>По словам «зелёных, «и</w:t>
      </w:r>
      <w:r w:rsidRPr="003A52CC">
        <w:rPr>
          <w:rFonts w:ascii="Times New Roman" w:eastAsia="Times New Roman" w:hAnsi="Times New Roman"/>
        </w:rPr>
        <w:t xml:space="preserve"> так небедствующие бизнесмены просто решили извлечь выгоду из сложной ситуации</w:t>
      </w:r>
      <w:r>
        <w:rPr>
          <w:rFonts w:ascii="Times New Roman" w:eastAsia="Times New Roman" w:hAnsi="Times New Roman"/>
        </w:rPr>
        <w:t>»</w:t>
      </w:r>
      <w:r w:rsidRPr="003A52CC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В своём заявлении они также возмутились тому</w:t>
      </w:r>
      <w:r w:rsidRPr="003A52CC">
        <w:rPr>
          <w:rFonts w:ascii="Times New Roman" w:eastAsia="Times New Roman" w:hAnsi="Times New Roman"/>
        </w:rPr>
        <w:t xml:space="preserve">, что уровень предоставляемых туристических услуг объективно уступает турецким, и это не мешает хозяевам прибрежных гостиниц наживаться на своих же соотечественниках. </w:t>
      </w:r>
    </w:p>
    <w:p w14:paraId="493FA62B" w14:textId="77777777" w:rsidR="00344260" w:rsidRDefault="00344260" w:rsidP="00344260">
      <w:pPr>
        <w:spacing w:line="240" w:lineRule="atLeast"/>
        <w:ind w:left="720"/>
        <w:jc w:val="both"/>
        <w:rPr>
          <w:rFonts w:ascii="Times New Roman" w:eastAsia="Times New Roman" w:hAnsi="Times New Roman"/>
        </w:rPr>
      </w:pPr>
    </w:p>
    <w:p w14:paraId="29D69B7C" w14:textId="77777777" w:rsidR="00344260" w:rsidRDefault="00344260" w:rsidP="00344260">
      <w:pPr>
        <w:spacing w:line="240" w:lineRule="atLeast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письме к главе ФАС Руслан Хвостов (лидер партии) указывает на то, что п</w:t>
      </w:r>
      <w:r w:rsidRPr="003A52CC">
        <w:rPr>
          <w:rFonts w:ascii="Times New Roman" w:eastAsia="Times New Roman" w:hAnsi="Times New Roman"/>
        </w:rPr>
        <w:t>одобные действия нужно пресекать, а таких предприимчивых коммерсантов наказывать рублём и наказывать сильно</w:t>
      </w:r>
      <w:r>
        <w:rPr>
          <w:rFonts w:ascii="Times New Roman" w:eastAsia="Times New Roman" w:hAnsi="Times New Roman"/>
        </w:rPr>
        <w:t>. Также политик выразил надежду на то</w:t>
      </w:r>
      <w:r w:rsidRPr="003A52CC">
        <w:rPr>
          <w:rFonts w:ascii="Times New Roman" w:eastAsia="Times New Roman" w:hAnsi="Times New Roman"/>
        </w:rPr>
        <w:t>, что ФАС доберётся до истины и предпримет должные меры для того, чтобы стоимость номеров в отелях Сочи и Крыма стала вновь адекватной</w:t>
      </w:r>
      <w:r>
        <w:rPr>
          <w:rFonts w:ascii="Times New Roman" w:eastAsia="Times New Roman" w:hAnsi="Times New Roman"/>
        </w:rPr>
        <w:t>.</w:t>
      </w:r>
    </w:p>
    <w:p w14:paraId="2917B20D" w14:textId="77777777" w:rsidR="00344260" w:rsidRDefault="00344260" w:rsidP="00344260">
      <w:pPr>
        <w:spacing w:line="240" w:lineRule="atLeast"/>
        <w:ind w:left="720"/>
        <w:jc w:val="both"/>
        <w:rPr>
          <w:rFonts w:ascii="Times New Roman" w:eastAsia="Times New Roman" w:hAnsi="Times New Roman"/>
        </w:rPr>
      </w:pPr>
    </w:p>
    <w:p w14:paraId="0D165393" w14:textId="77777777" w:rsidR="00344260" w:rsidRPr="003A52CC" w:rsidRDefault="00344260" w:rsidP="00344260">
      <w:pPr>
        <w:spacing w:line="240" w:lineRule="atLeast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Читайте полный текст обращения лидера «Зелёной Альтернативы» в прилагаемом файле.</w:t>
      </w:r>
    </w:p>
    <w:p w14:paraId="6A1B5B60" w14:textId="020CCBD0" w:rsidR="00260157" w:rsidRDefault="00260157" w:rsidP="00344260">
      <w:pPr>
        <w:spacing w:line="240" w:lineRule="auto"/>
        <w:ind w:left="23"/>
        <w:jc w:val="both"/>
        <w:rPr>
          <w:rFonts w:ascii="Times New Roman" w:eastAsia="Times New Roman" w:hAnsi="Times New Roman"/>
        </w:rPr>
      </w:pPr>
    </w:p>
    <w:p w14:paraId="3FF3A4DB" w14:textId="01084B8B" w:rsidR="00891291" w:rsidRDefault="00891291" w:rsidP="00344260">
      <w:pPr>
        <w:spacing w:line="240" w:lineRule="auto"/>
        <w:ind w:left="23"/>
        <w:jc w:val="both"/>
        <w:rPr>
          <w:rFonts w:ascii="Times New Roman" w:eastAsia="Times New Roman" w:hAnsi="Times New Roman"/>
        </w:rPr>
      </w:pPr>
    </w:p>
    <w:p w14:paraId="3646BFC8" w14:textId="77777777" w:rsidR="00891291" w:rsidRDefault="00891291" w:rsidP="00344260">
      <w:pPr>
        <w:spacing w:line="240" w:lineRule="auto"/>
        <w:ind w:left="23"/>
        <w:jc w:val="both"/>
        <w:rPr>
          <w:rFonts w:ascii="Times New Roman" w:eastAsia="Times New Roman" w:hAnsi="Times New Roman"/>
        </w:rPr>
      </w:pPr>
    </w:p>
    <w:p w14:paraId="20079828" w14:textId="714E3832" w:rsidR="0069423A" w:rsidRPr="00260157" w:rsidRDefault="0069423A" w:rsidP="00344260">
      <w:pPr>
        <w:spacing w:line="240" w:lineRule="auto"/>
        <w:ind w:left="720"/>
        <w:jc w:val="both"/>
        <w:rPr>
          <w:rFonts w:ascii="Times New Roman" w:eastAsia="Times New Roman" w:hAnsi="Times New Roman"/>
        </w:rPr>
      </w:pPr>
    </w:p>
    <w:sectPr w:rsidR="0069423A" w:rsidRPr="00260157" w:rsidSect="00223263">
      <w:pgSz w:w="11906" w:h="16838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1DA62" w14:textId="77777777" w:rsidR="00C35619" w:rsidRDefault="00C35619" w:rsidP="00921437">
      <w:pPr>
        <w:spacing w:after="0" w:line="240" w:lineRule="auto"/>
      </w:pPr>
      <w:r>
        <w:separator/>
      </w:r>
    </w:p>
  </w:endnote>
  <w:endnote w:type="continuationSeparator" w:id="0">
    <w:p w14:paraId="5351832D" w14:textId="77777777" w:rsidR="00C35619" w:rsidRDefault="00C35619" w:rsidP="00921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Arial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 Medium">
    <w:altName w:val="Arial"/>
    <w:charset w:val="00"/>
    <w:family w:val="auto"/>
    <w:pitch w:val="default"/>
  </w:font>
  <w:font w:name="Roboto Black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5EF37" w14:textId="77777777" w:rsidR="00C35619" w:rsidRDefault="00C35619" w:rsidP="00921437">
      <w:pPr>
        <w:spacing w:after="0" w:line="240" w:lineRule="auto"/>
      </w:pPr>
      <w:r>
        <w:separator/>
      </w:r>
    </w:p>
  </w:footnote>
  <w:footnote w:type="continuationSeparator" w:id="0">
    <w:p w14:paraId="3670BAD6" w14:textId="77777777" w:rsidR="00C35619" w:rsidRDefault="00C35619" w:rsidP="00921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1D8"/>
    <w:rsid w:val="0000218F"/>
    <w:rsid w:val="00044879"/>
    <w:rsid w:val="000504D8"/>
    <w:rsid w:val="00095AAF"/>
    <w:rsid w:val="001144A7"/>
    <w:rsid w:val="00170353"/>
    <w:rsid w:val="0017083F"/>
    <w:rsid w:val="00223263"/>
    <w:rsid w:val="00227261"/>
    <w:rsid w:val="00234EB4"/>
    <w:rsid w:val="002375EB"/>
    <w:rsid w:val="00246CF2"/>
    <w:rsid w:val="00260157"/>
    <w:rsid w:val="00261D73"/>
    <w:rsid w:val="0026690D"/>
    <w:rsid w:val="002817EC"/>
    <w:rsid w:val="003055EC"/>
    <w:rsid w:val="00307F9B"/>
    <w:rsid w:val="00344260"/>
    <w:rsid w:val="0041795A"/>
    <w:rsid w:val="00425215"/>
    <w:rsid w:val="00470438"/>
    <w:rsid w:val="00485360"/>
    <w:rsid w:val="0049073C"/>
    <w:rsid w:val="004A1659"/>
    <w:rsid w:val="00553607"/>
    <w:rsid w:val="00636508"/>
    <w:rsid w:val="00691EEA"/>
    <w:rsid w:val="0069423A"/>
    <w:rsid w:val="006E00C7"/>
    <w:rsid w:val="00741BFF"/>
    <w:rsid w:val="0074651E"/>
    <w:rsid w:val="007B68C5"/>
    <w:rsid w:val="007D2D78"/>
    <w:rsid w:val="0081141C"/>
    <w:rsid w:val="008543F1"/>
    <w:rsid w:val="00890BB8"/>
    <w:rsid w:val="00891291"/>
    <w:rsid w:val="008C7241"/>
    <w:rsid w:val="008F2448"/>
    <w:rsid w:val="00916DEB"/>
    <w:rsid w:val="00921437"/>
    <w:rsid w:val="009330FC"/>
    <w:rsid w:val="009C55F6"/>
    <w:rsid w:val="009F03E6"/>
    <w:rsid w:val="00A64148"/>
    <w:rsid w:val="00B0047C"/>
    <w:rsid w:val="00B31553"/>
    <w:rsid w:val="00B821D8"/>
    <w:rsid w:val="00B97C38"/>
    <w:rsid w:val="00BF5899"/>
    <w:rsid w:val="00C0501B"/>
    <w:rsid w:val="00C35619"/>
    <w:rsid w:val="00D56348"/>
    <w:rsid w:val="00E15660"/>
    <w:rsid w:val="00EB1304"/>
    <w:rsid w:val="00F17220"/>
    <w:rsid w:val="00F531E9"/>
    <w:rsid w:val="00FA5423"/>
    <w:rsid w:val="00FC0B54"/>
    <w:rsid w:val="00FD4C28"/>
    <w:rsid w:val="00FE01ED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3633"/>
  <w15:docId w15:val="{31BFA153-EAAB-4E43-8FC9-A3548C07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sz w:val="24"/>
        <w:szCs w:val="24"/>
        <w:lang w:val="ru" w:eastAsia="ru-RU" w:bidi="ar-SA"/>
      </w:rPr>
    </w:rPrDefault>
    <w:pPrDefault>
      <w:pPr>
        <w:spacing w:after="200" w:line="276" w:lineRule="auto"/>
        <w:ind w:left="1417" w:right="109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sz w:val="36"/>
      <w:szCs w:val="36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line="240" w:lineRule="auto"/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17083F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7083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21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437"/>
  </w:style>
  <w:style w:type="paragraph" w:styleId="aa">
    <w:name w:val="footer"/>
    <w:basedOn w:val="a"/>
    <w:link w:val="ab"/>
    <w:uiPriority w:val="99"/>
    <w:unhideWhenUsed/>
    <w:rsid w:val="00921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eg@zaec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B2003-BDC6-4082-AD02-35E3568F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 Gaidai</cp:lastModifiedBy>
  <cp:revision>66</cp:revision>
  <dcterms:created xsi:type="dcterms:W3CDTF">2020-11-19T12:37:00Z</dcterms:created>
  <dcterms:modified xsi:type="dcterms:W3CDTF">2021-04-20T09:16:00Z</dcterms:modified>
</cp:coreProperties>
</file>