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5FF9" w14:textId="7A06A40E" w:rsidR="00E33843" w:rsidRPr="00B63F5A" w:rsidRDefault="00E33843">
      <w:pPr>
        <w:rPr>
          <w:lang w:val="en-US"/>
        </w:rPr>
      </w:pPr>
    </w:p>
    <w:p w14:paraId="521A9960" w14:textId="77777777" w:rsidR="00044C67" w:rsidRPr="00044C67" w:rsidRDefault="00044C67" w:rsidP="00044C67">
      <w:pPr>
        <w:spacing w:after="0" w:line="240" w:lineRule="auto"/>
        <w:rPr>
          <w:rFonts w:cstheme="minorHAnsi"/>
        </w:rPr>
      </w:pPr>
      <w:bookmarkStart w:id="0" w:name="_Hlk44683788"/>
      <w:bookmarkStart w:id="1" w:name="_Hlk36717530"/>
    </w:p>
    <w:p w14:paraId="617AE6C4" w14:textId="7F908400" w:rsidR="00044C67" w:rsidRDefault="00E02B89" w:rsidP="00044C6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ПРЕСС-РЕЛИЗ</w:t>
      </w:r>
    </w:p>
    <w:p w14:paraId="6624ECC8" w14:textId="0D4E96F2" w:rsidR="00CA6874" w:rsidRPr="00CA6874" w:rsidRDefault="00CA6874" w:rsidP="00044C6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Всероссийская Студенческая Олимпиада </w:t>
      </w:r>
      <w:r>
        <w:rPr>
          <w:rFonts w:cstheme="minorHAnsi"/>
          <w:b/>
          <w:bCs/>
          <w:lang w:val="en-GB"/>
        </w:rPr>
        <w:t>PetroCup</w:t>
      </w:r>
      <w:r w:rsidRPr="00CA6874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для нефтегазовых высших учебных заведений Российской Федерации.</w:t>
      </w:r>
    </w:p>
    <w:p w14:paraId="42F3E6D0" w14:textId="77777777" w:rsidR="00044C67" w:rsidRPr="00044C67" w:rsidRDefault="00044C67" w:rsidP="00044C67">
      <w:pPr>
        <w:spacing w:after="0" w:line="240" w:lineRule="auto"/>
        <w:rPr>
          <w:rFonts w:cstheme="minorHAnsi"/>
          <w:b/>
          <w:bCs/>
        </w:rPr>
      </w:pPr>
    </w:p>
    <w:p w14:paraId="1E96DC99" w14:textId="54A82144" w:rsidR="00E02B89" w:rsidRDefault="00E02B89" w:rsidP="00044C6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27-28 апреля 2021г. в </w:t>
      </w:r>
      <w:proofErr w:type="spellStart"/>
      <w:r>
        <w:rPr>
          <w:rFonts w:cstheme="minorHAnsi"/>
          <w:b/>
          <w:bCs/>
        </w:rPr>
        <w:t>г.Казань</w:t>
      </w:r>
      <w:proofErr w:type="spellEnd"/>
      <w:r>
        <w:rPr>
          <w:rFonts w:cstheme="minorHAnsi"/>
          <w:b/>
          <w:bCs/>
        </w:rPr>
        <w:t xml:space="preserve">, на базе Казанского (Приволжского) Федерального Университета пройдет </w:t>
      </w:r>
      <w:r w:rsidRPr="00D730FF">
        <w:rPr>
          <w:rFonts w:cstheme="minorHAnsi"/>
          <w:b/>
          <w:bCs/>
        </w:rPr>
        <w:t>Всероссийск</w:t>
      </w:r>
      <w:r>
        <w:rPr>
          <w:rFonts w:cstheme="minorHAnsi"/>
          <w:b/>
          <w:bCs/>
        </w:rPr>
        <w:t>ая</w:t>
      </w:r>
      <w:r w:rsidRPr="00D730FF">
        <w:rPr>
          <w:rFonts w:cstheme="minorHAnsi"/>
          <w:b/>
          <w:bCs/>
        </w:rPr>
        <w:t xml:space="preserve"> Студенческ</w:t>
      </w:r>
      <w:r>
        <w:rPr>
          <w:rFonts w:cstheme="minorHAnsi"/>
          <w:b/>
          <w:bCs/>
        </w:rPr>
        <w:t>ая</w:t>
      </w:r>
      <w:r w:rsidRPr="00D730FF">
        <w:rPr>
          <w:rFonts w:cstheme="minorHAnsi"/>
          <w:b/>
          <w:bCs/>
        </w:rPr>
        <w:t xml:space="preserve"> Олимпиад</w:t>
      </w:r>
      <w:r>
        <w:rPr>
          <w:rFonts w:cstheme="minorHAnsi"/>
          <w:b/>
          <w:bCs/>
        </w:rPr>
        <w:t xml:space="preserve">а </w:t>
      </w:r>
      <w:r w:rsidRPr="00D730FF">
        <w:rPr>
          <w:rFonts w:cstheme="minorHAnsi"/>
        </w:rPr>
        <w:t>по Управлению Разработкой Нефтяных Месторождений</w:t>
      </w:r>
      <w:r w:rsidRPr="00044C67">
        <w:rPr>
          <w:rFonts w:cstheme="minorHAnsi"/>
        </w:rPr>
        <w:t xml:space="preserve"> на основе тренажера</w:t>
      </w:r>
      <w:r w:rsidRPr="00D730FF">
        <w:rPr>
          <w:rFonts w:cstheme="minorHAnsi"/>
        </w:rPr>
        <w:t>-</w:t>
      </w:r>
      <w:r>
        <w:rPr>
          <w:rFonts w:cstheme="minorHAnsi"/>
        </w:rPr>
        <w:t>симулятора</w:t>
      </w:r>
      <w:r w:rsidRPr="00044C67">
        <w:rPr>
          <w:rFonts w:cstheme="minorHAnsi"/>
        </w:rPr>
        <w:t xml:space="preserve"> </w:t>
      </w:r>
      <w:r w:rsidRPr="00044C67">
        <w:rPr>
          <w:rFonts w:cstheme="minorHAnsi"/>
          <w:b/>
          <w:bCs/>
        </w:rPr>
        <w:t>PetroCup</w:t>
      </w:r>
      <w:r w:rsidRPr="00044C67">
        <w:rPr>
          <w:rFonts w:cstheme="minorHAnsi"/>
        </w:rPr>
        <w:t>.</w:t>
      </w:r>
    </w:p>
    <w:p w14:paraId="51110957" w14:textId="77777777" w:rsidR="00CA6874" w:rsidRDefault="00CA6874" w:rsidP="00044C67">
      <w:pPr>
        <w:spacing w:after="0" w:line="240" w:lineRule="auto"/>
        <w:ind w:firstLine="708"/>
        <w:jc w:val="both"/>
        <w:rPr>
          <w:rFonts w:cstheme="minorHAnsi"/>
        </w:rPr>
      </w:pPr>
    </w:p>
    <w:p w14:paraId="6DB1AF8A" w14:textId="77777777" w:rsidR="00CA6874" w:rsidRPr="00044C67" w:rsidRDefault="00CA6874" w:rsidP="00CA6874">
      <w:pPr>
        <w:spacing w:after="0" w:line="240" w:lineRule="auto"/>
        <w:ind w:firstLine="708"/>
        <w:jc w:val="both"/>
        <w:rPr>
          <w:rFonts w:cstheme="minorHAnsi"/>
        </w:rPr>
      </w:pPr>
      <w:r w:rsidRPr="00044C67">
        <w:rPr>
          <w:rFonts w:cstheme="minorHAnsi"/>
        </w:rPr>
        <w:t xml:space="preserve">Проведение мероприятия в этом году приурочено </w:t>
      </w:r>
      <w:r w:rsidRPr="009B65B6">
        <w:rPr>
          <w:rFonts w:cstheme="minorHAnsi"/>
        </w:rPr>
        <w:t>к 100-летию</w:t>
      </w:r>
      <w:r w:rsidRPr="00044C67">
        <w:rPr>
          <w:rFonts w:cstheme="minorHAnsi"/>
        </w:rPr>
        <w:t xml:space="preserve"> со дня рождения выдающегося советского и российского ученого профессора </w:t>
      </w:r>
      <w:r w:rsidRPr="009B65B6">
        <w:rPr>
          <w:rFonts w:cstheme="minorHAnsi"/>
        </w:rPr>
        <w:t xml:space="preserve">Н.Н. </w:t>
      </w:r>
      <w:proofErr w:type="spellStart"/>
      <w:r w:rsidRPr="009B65B6">
        <w:rPr>
          <w:rFonts w:cstheme="minorHAnsi"/>
        </w:rPr>
        <w:t>Непримерова</w:t>
      </w:r>
      <w:proofErr w:type="spellEnd"/>
      <w:r>
        <w:rPr>
          <w:rFonts w:cstheme="minorHAnsi"/>
        </w:rPr>
        <w:t>.</w:t>
      </w:r>
    </w:p>
    <w:p w14:paraId="5CDE6275" w14:textId="77777777" w:rsidR="00E02B89" w:rsidRDefault="00E02B89" w:rsidP="00044C67">
      <w:pPr>
        <w:spacing w:after="0" w:line="240" w:lineRule="auto"/>
        <w:ind w:firstLine="708"/>
        <w:jc w:val="both"/>
        <w:rPr>
          <w:rFonts w:cstheme="minorHAnsi"/>
          <w:lang w:bidi="ru-RU"/>
        </w:rPr>
      </w:pPr>
    </w:p>
    <w:p w14:paraId="3DA107E7" w14:textId="65B8F485" w:rsidR="00B17388" w:rsidRDefault="00E02B89" w:rsidP="00E02B89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>
        <w:rPr>
          <w:rFonts w:cstheme="minorHAnsi"/>
          <w:lang w:bidi="ru-RU"/>
        </w:rPr>
        <w:t xml:space="preserve"> </w:t>
      </w:r>
      <w:r w:rsidRPr="00044C67">
        <w:rPr>
          <w:rFonts w:cstheme="minorHAnsi"/>
        </w:rPr>
        <w:t xml:space="preserve">Организатором мероприятия выступает </w:t>
      </w:r>
      <w:r>
        <w:rPr>
          <w:rFonts w:cstheme="minorHAnsi"/>
        </w:rPr>
        <w:t xml:space="preserve">российская </w:t>
      </w:r>
      <w:r w:rsidRPr="00044C67">
        <w:rPr>
          <w:rFonts w:cstheme="minorHAnsi"/>
        </w:rPr>
        <w:t xml:space="preserve">компания </w:t>
      </w:r>
      <w:r w:rsidRPr="009B65B6">
        <w:rPr>
          <w:rFonts w:cstheme="minorHAnsi"/>
        </w:rPr>
        <w:t>«Нафта Колледж»</w:t>
      </w:r>
      <w:r w:rsidR="00CA6874">
        <w:rPr>
          <w:rFonts w:cstheme="minorHAnsi"/>
        </w:rPr>
        <w:t xml:space="preserve">, разработчик уникального интерактивного тренажера-симулятора по управлению разработкой нефтегазовых месторождений </w:t>
      </w:r>
      <w:r w:rsidR="00CA6874" w:rsidRPr="00CA6874">
        <w:rPr>
          <w:rFonts w:cstheme="minorHAnsi"/>
          <w:b/>
          <w:bCs/>
          <w:lang w:val="en-GB"/>
        </w:rPr>
        <w:t>PetroCup</w:t>
      </w:r>
      <w:r w:rsidR="00CA6874" w:rsidRPr="00CA6874">
        <w:rPr>
          <w:rFonts w:cstheme="minorHAnsi"/>
          <w:b/>
          <w:bCs/>
        </w:rPr>
        <w:t>.</w:t>
      </w:r>
      <w:r w:rsidR="00B17388">
        <w:rPr>
          <w:rFonts w:cstheme="minorHAnsi"/>
          <w:b/>
          <w:bCs/>
        </w:rPr>
        <w:t xml:space="preserve"> </w:t>
      </w:r>
    </w:p>
    <w:p w14:paraId="038976B9" w14:textId="77777777" w:rsidR="00B17388" w:rsidRDefault="00B17388" w:rsidP="00E02B89">
      <w:pPr>
        <w:spacing w:after="0" w:line="240" w:lineRule="auto"/>
        <w:ind w:firstLine="708"/>
        <w:jc w:val="both"/>
        <w:rPr>
          <w:rFonts w:cstheme="minorHAnsi"/>
          <w:b/>
          <w:bCs/>
        </w:rPr>
      </w:pPr>
    </w:p>
    <w:p w14:paraId="6A62CA8F" w14:textId="7BA0CF6F" w:rsidR="00E02B89" w:rsidRPr="00B17388" w:rsidRDefault="00B17388" w:rsidP="00E02B89">
      <w:pPr>
        <w:spacing w:after="0" w:line="240" w:lineRule="auto"/>
        <w:ind w:firstLine="708"/>
        <w:jc w:val="both"/>
        <w:rPr>
          <w:rFonts w:cstheme="minorHAnsi"/>
        </w:rPr>
      </w:pPr>
      <w:r w:rsidRPr="00B17388">
        <w:rPr>
          <w:rFonts w:cstheme="minorHAnsi"/>
        </w:rPr>
        <w:t>Индустриальные партнеры Олимпиады:</w:t>
      </w:r>
      <w:r>
        <w:rPr>
          <w:rFonts w:cstheme="minorHAnsi"/>
          <w:b/>
          <w:bCs/>
        </w:rPr>
        <w:t xml:space="preserve"> </w:t>
      </w:r>
      <w:r w:rsidRPr="00B17388">
        <w:rPr>
          <w:rFonts w:cstheme="minorHAnsi"/>
        </w:rPr>
        <w:t xml:space="preserve">ПАО «Газпром нефть», ПАО «Татнефть», </w:t>
      </w:r>
      <w:r>
        <w:rPr>
          <w:rFonts w:cstheme="minorHAnsi"/>
        </w:rPr>
        <w:br/>
      </w:r>
      <w:r w:rsidRPr="00B17388">
        <w:rPr>
          <w:rFonts w:cstheme="minorHAnsi"/>
        </w:rPr>
        <w:t>ООО «</w:t>
      </w:r>
      <w:proofErr w:type="spellStart"/>
      <w:r w:rsidRPr="00B17388">
        <w:rPr>
          <w:rFonts w:cstheme="minorHAnsi"/>
        </w:rPr>
        <w:t>Софойл</w:t>
      </w:r>
      <w:proofErr w:type="spellEnd"/>
      <w:r w:rsidRPr="00B17388">
        <w:rPr>
          <w:rFonts w:cstheme="minorHAnsi"/>
        </w:rPr>
        <w:t>»</w:t>
      </w:r>
    </w:p>
    <w:p w14:paraId="12949288" w14:textId="77777777" w:rsidR="00044C67" w:rsidRPr="00B17388" w:rsidRDefault="00044C67" w:rsidP="00044C67">
      <w:pPr>
        <w:spacing w:after="0" w:line="240" w:lineRule="auto"/>
        <w:jc w:val="both"/>
        <w:rPr>
          <w:rFonts w:cstheme="minorHAnsi"/>
        </w:rPr>
      </w:pPr>
    </w:p>
    <w:p w14:paraId="2CD24DB5" w14:textId="16B9433D" w:rsidR="00044C67" w:rsidRDefault="00044C67" w:rsidP="00044C67">
      <w:pPr>
        <w:spacing w:after="0" w:line="240" w:lineRule="auto"/>
        <w:ind w:firstLine="708"/>
        <w:jc w:val="both"/>
        <w:rPr>
          <w:rFonts w:cstheme="minorHAnsi"/>
          <w:b/>
          <w:bCs/>
        </w:rPr>
      </w:pPr>
      <w:r w:rsidRPr="00044C67">
        <w:rPr>
          <w:rFonts w:cstheme="minorHAnsi"/>
        </w:rPr>
        <w:t xml:space="preserve">Основная цель проведения </w:t>
      </w:r>
      <w:r w:rsidRPr="009B65B6">
        <w:rPr>
          <w:rFonts w:cstheme="minorHAnsi"/>
        </w:rPr>
        <w:t xml:space="preserve">Олимпиады </w:t>
      </w:r>
      <w:r w:rsidRPr="00044C67">
        <w:rPr>
          <w:rFonts w:cstheme="minorHAnsi"/>
        </w:rPr>
        <w:t xml:space="preserve">– приближение программ и методик высшего отраслевого профессионального образования к запросам рынка труда и требованиям отраслевых работодателей на основе апробированных и протестированных стандартов тренажера </w:t>
      </w:r>
      <w:r w:rsidRPr="00044C67">
        <w:rPr>
          <w:rFonts w:cstheme="minorHAnsi"/>
          <w:b/>
          <w:bCs/>
        </w:rPr>
        <w:t>PetroCup.</w:t>
      </w:r>
    </w:p>
    <w:p w14:paraId="5C55390D" w14:textId="77777777" w:rsidR="00044C67" w:rsidRPr="00044C67" w:rsidRDefault="00044C67" w:rsidP="00044C67">
      <w:pPr>
        <w:spacing w:after="0" w:line="240" w:lineRule="auto"/>
        <w:jc w:val="both"/>
        <w:rPr>
          <w:rFonts w:cstheme="minorHAnsi"/>
        </w:rPr>
      </w:pPr>
    </w:p>
    <w:p w14:paraId="1AFBD4A0" w14:textId="098B0A61" w:rsidR="00044C67" w:rsidRDefault="00044C67" w:rsidP="00044C67">
      <w:pPr>
        <w:spacing w:after="0" w:line="240" w:lineRule="auto"/>
        <w:ind w:firstLine="708"/>
        <w:jc w:val="both"/>
        <w:rPr>
          <w:rFonts w:cstheme="minorHAnsi"/>
        </w:rPr>
      </w:pPr>
      <w:r w:rsidRPr="009B65B6">
        <w:rPr>
          <w:rFonts w:cstheme="minorHAnsi"/>
        </w:rPr>
        <w:t>Олимпиада</w:t>
      </w:r>
      <w:r w:rsidRPr="00044C67">
        <w:rPr>
          <w:rFonts w:cstheme="minorHAnsi"/>
          <w:b/>
          <w:bCs/>
        </w:rPr>
        <w:t xml:space="preserve"> </w:t>
      </w:r>
      <w:r w:rsidRPr="00044C67">
        <w:rPr>
          <w:rFonts w:cstheme="minorHAnsi"/>
        </w:rPr>
        <w:t>будет проводиться для студентов старших курсов, обучающихся по программам: геология, разведка, разработка и эксплуатация нефтегазовых месторождений.</w:t>
      </w:r>
    </w:p>
    <w:p w14:paraId="3619D486" w14:textId="166C30CF" w:rsidR="00D730FF" w:rsidRDefault="00D730FF" w:rsidP="00044C67">
      <w:pPr>
        <w:spacing w:after="0" w:line="240" w:lineRule="auto"/>
        <w:ind w:firstLine="708"/>
        <w:jc w:val="both"/>
        <w:rPr>
          <w:rFonts w:cstheme="minorHAnsi"/>
        </w:rPr>
      </w:pPr>
    </w:p>
    <w:p w14:paraId="36564473" w14:textId="2D155884" w:rsidR="00283518" w:rsidRDefault="00E02B89" w:rsidP="00044C6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В</w:t>
      </w:r>
      <w:r w:rsidRPr="00044C67">
        <w:rPr>
          <w:rFonts w:cstheme="minorHAnsi"/>
        </w:rPr>
        <w:t xml:space="preserve"> </w:t>
      </w:r>
      <w:r>
        <w:rPr>
          <w:rFonts w:cstheme="minorHAnsi"/>
        </w:rPr>
        <w:t>Олимпиаде</w:t>
      </w:r>
      <w:r w:rsidRPr="00044C67">
        <w:rPr>
          <w:rFonts w:cstheme="minorHAnsi"/>
        </w:rPr>
        <w:t xml:space="preserve"> примут участие </w:t>
      </w:r>
      <w:r>
        <w:rPr>
          <w:rFonts w:cstheme="minorHAnsi"/>
        </w:rPr>
        <w:t xml:space="preserve">студенческие </w:t>
      </w:r>
      <w:r w:rsidRPr="00044C67">
        <w:rPr>
          <w:rFonts w:cstheme="minorHAnsi"/>
        </w:rPr>
        <w:t xml:space="preserve">команды </w:t>
      </w:r>
      <w:r>
        <w:rPr>
          <w:rFonts w:cstheme="minorHAnsi"/>
        </w:rPr>
        <w:t xml:space="preserve">из 15 </w:t>
      </w:r>
      <w:r w:rsidRPr="00044C67">
        <w:rPr>
          <w:rFonts w:cstheme="minorHAnsi"/>
        </w:rPr>
        <w:t xml:space="preserve">ведущих нефтегазовых университетов </w:t>
      </w:r>
      <w:r>
        <w:rPr>
          <w:rFonts w:cstheme="minorHAnsi"/>
        </w:rPr>
        <w:t xml:space="preserve">Российской Федерации осуществляющих подготовку специалистов для нефтегазовой отрасли страны, среди которых Российский государственный университет нефти и газа им. </w:t>
      </w:r>
      <w:proofErr w:type="spellStart"/>
      <w:r>
        <w:rPr>
          <w:rFonts w:cstheme="minorHAnsi"/>
        </w:rPr>
        <w:t>И.М.Губкина</w:t>
      </w:r>
      <w:proofErr w:type="spellEnd"/>
      <w:r>
        <w:rPr>
          <w:rFonts w:cstheme="minorHAnsi"/>
        </w:rPr>
        <w:t>, Санкт-Петербургский государственный университет, Санкт-Петербургский горный университет, Казанский Федеральный университет, Альметьевский государственный нефтяной университет, Тюменский государственный университет, Самарский государственный технический университет и др.</w:t>
      </w:r>
    </w:p>
    <w:p w14:paraId="26F17920" w14:textId="024B634D" w:rsidR="00AE5AB6" w:rsidRDefault="00CA6874" w:rsidP="00044C6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23107241" w14:textId="3024F3A5" w:rsidR="00E02B89" w:rsidRDefault="00E02B89" w:rsidP="00044C6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Приглашаем </w:t>
      </w:r>
      <w:r w:rsidR="00AE5AB6">
        <w:rPr>
          <w:rFonts w:cstheme="minorHAnsi"/>
        </w:rPr>
        <w:t xml:space="preserve">представителей </w:t>
      </w:r>
      <w:r>
        <w:rPr>
          <w:rFonts w:cstheme="minorHAnsi"/>
        </w:rPr>
        <w:t xml:space="preserve">средств массовой информации </w:t>
      </w:r>
      <w:r w:rsidR="00181575">
        <w:rPr>
          <w:rFonts w:cstheme="minorHAnsi"/>
        </w:rPr>
        <w:t xml:space="preserve">принять участие в церемонии официального открытия Олимпиады и освещении мероприятия в целом. </w:t>
      </w:r>
    </w:p>
    <w:p w14:paraId="14A3CE58" w14:textId="6B2FD1CB" w:rsidR="00B17A49" w:rsidRDefault="00B17A49" w:rsidP="00044C67">
      <w:pPr>
        <w:spacing w:after="0" w:line="240" w:lineRule="auto"/>
        <w:ind w:firstLine="708"/>
        <w:jc w:val="both"/>
        <w:rPr>
          <w:rFonts w:cstheme="minorHAnsi"/>
        </w:rPr>
      </w:pPr>
    </w:p>
    <w:p w14:paraId="2490520F" w14:textId="4051ED43" w:rsidR="00B17A49" w:rsidRDefault="00B17A49" w:rsidP="00044C67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Подробная информация об Олимпиаде размещена на официальной странице мероприятия: </w:t>
      </w:r>
      <w:hyperlink r:id="rId8" w:history="1">
        <w:r w:rsidRPr="00E80BE1">
          <w:rPr>
            <w:rStyle w:val="a9"/>
            <w:rFonts w:cstheme="minorHAnsi"/>
          </w:rPr>
          <w:t>https://nafta.college/ru/petrocup/projects/student-league/2021.php</w:t>
        </w:r>
      </w:hyperlink>
      <w:r>
        <w:rPr>
          <w:rFonts w:cstheme="minorHAnsi"/>
        </w:rPr>
        <w:t xml:space="preserve">. </w:t>
      </w:r>
    </w:p>
    <w:p w14:paraId="074500BA" w14:textId="77777777" w:rsidR="00044C67" w:rsidRPr="00044C67" w:rsidRDefault="00044C67" w:rsidP="00044C67">
      <w:pPr>
        <w:spacing w:after="0" w:line="240" w:lineRule="auto"/>
        <w:jc w:val="both"/>
        <w:rPr>
          <w:rFonts w:cstheme="minorHAnsi"/>
        </w:rPr>
      </w:pPr>
    </w:p>
    <w:p w14:paraId="2258840E" w14:textId="257FCFC1" w:rsidR="00044C67" w:rsidRDefault="00044C67" w:rsidP="00044C67">
      <w:p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ab/>
      </w:r>
      <w:r w:rsidR="00461064">
        <w:rPr>
          <w:rFonts w:cstheme="minorHAnsi"/>
        </w:rPr>
        <w:t>С уважением,</w:t>
      </w:r>
    </w:p>
    <w:p w14:paraId="778150F7" w14:textId="77777777" w:rsidR="00283518" w:rsidRPr="00283518" w:rsidRDefault="00283518" w:rsidP="00044C67">
      <w:pPr>
        <w:spacing w:after="0" w:line="240" w:lineRule="auto"/>
        <w:rPr>
          <w:rFonts w:cstheme="minorHAnsi"/>
        </w:rPr>
      </w:pPr>
    </w:p>
    <w:p w14:paraId="68A9A528" w14:textId="4F31E312" w:rsidR="00461064" w:rsidRDefault="00461064" w:rsidP="00461064">
      <w:pPr>
        <w:spacing w:after="0" w:line="240" w:lineRule="auto"/>
        <w:ind w:firstLine="708"/>
        <w:rPr>
          <w:rFonts w:cstheme="minorHAnsi"/>
        </w:rPr>
      </w:pPr>
      <w:r>
        <w:rPr>
          <w:rFonts w:cstheme="minorHAnsi"/>
        </w:rPr>
        <w:t>Оргкомитет</w:t>
      </w:r>
    </w:p>
    <w:p w14:paraId="53C0A830" w14:textId="3351ED31" w:rsidR="00044C67" w:rsidRPr="00044C67" w:rsidRDefault="00044C67" w:rsidP="00461064">
      <w:pPr>
        <w:spacing w:after="0" w:line="240" w:lineRule="auto"/>
        <w:ind w:firstLine="708"/>
        <w:rPr>
          <w:rFonts w:cstheme="minorHAnsi"/>
        </w:rPr>
      </w:pPr>
      <w:r w:rsidRPr="00044C67">
        <w:rPr>
          <w:rFonts w:cstheme="minorHAnsi"/>
        </w:rPr>
        <w:t xml:space="preserve">Всероссийской Студенческой Олимпиады </w:t>
      </w:r>
      <w:r w:rsidR="00283518">
        <w:rPr>
          <w:rFonts w:cstheme="minorHAnsi"/>
          <w:lang w:val="en-GB"/>
        </w:rPr>
        <w:t>PetroCup</w:t>
      </w:r>
    </w:p>
    <w:p w14:paraId="65939651" w14:textId="69FA7CD6" w:rsidR="00461064" w:rsidRDefault="00461064" w:rsidP="00283518">
      <w:pPr>
        <w:spacing w:after="0" w:line="240" w:lineRule="auto"/>
        <w:ind w:firstLine="360"/>
        <w:jc w:val="both"/>
        <w:rPr>
          <w:rFonts w:cstheme="minorHAnsi"/>
        </w:rPr>
      </w:pPr>
    </w:p>
    <w:p w14:paraId="49940EA9" w14:textId="77777777" w:rsidR="00461064" w:rsidRDefault="00461064" w:rsidP="00283518">
      <w:pPr>
        <w:spacing w:after="0" w:line="240" w:lineRule="auto"/>
        <w:ind w:firstLine="360"/>
        <w:jc w:val="both"/>
        <w:rPr>
          <w:rFonts w:cstheme="minorHAnsi"/>
        </w:rPr>
      </w:pPr>
    </w:p>
    <w:p w14:paraId="33A36E64" w14:textId="47E106D3" w:rsidR="00283518" w:rsidRPr="00461064" w:rsidRDefault="00283518" w:rsidP="00283518">
      <w:pPr>
        <w:spacing w:after="0" w:line="240" w:lineRule="auto"/>
        <w:ind w:firstLine="360"/>
        <w:jc w:val="both"/>
        <w:rPr>
          <w:rFonts w:cstheme="minorHAnsi"/>
          <w:i/>
          <w:iCs/>
          <w:sz w:val="20"/>
          <w:szCs w:val="20"/>
        </w:rPr>
      </w:pPr>
      <w:r w:rsidRPr="00461064">
        <w:rPr>
          <w:rFonts w:cstheme="minorHAnsi"/>
          <w:i/>
          <w:iCs/>
          <w:sz w:val="20"/>
          <w:szCs w:val="20"/>
        </w:rPr>
        <w:t>Приложение</w:t>
      </w:r>
      <w:r w:rsidR="007F76EC" w:rsidRPr="00461064">
        <w:rPr>
          <w:rFonts w:cstheme="minorHAnsi"/>
          <w:i/>
          <w:iCs/>
          <w:sz w:val="20"/>
          <w:szCs w:val="20"/>
        </w:rPr>
        <w:t xml:space="preserve"> 1</w:t>
      </w:r>
      <w:r w:rsidR="00CA6874" w:rsidRPr="00461064">
        <w:rPr>
          <w:rFonts w:cstheme="minorHAnsi"/>
          <w:i/>
          <w:iCs/>
          <w:sz w:val="20"/>
          <w:szCs w:val="20"/>
        </w:rPr>
        <w:t>.</w:t>
      </w:r>
      <w:r w:rsidRPr="00461064">
        <w:rPr>
          <w:rFonts w:cstheme="minorHAnsi"/>
          <w:i/>
          <w:iCs/>
          <w:sz w:val="20"/>
          <w:szCs w:val="20"/>
        </w:rPr>
        <w:t xml:space="preserve"> </w:t>
      </w:r>
      <w:r w:rsidR="00AE5AB6" w:rsidRPr="00461064">
        <w:rPr>
          <w:rFonts w:cstheme="minorHAnsi"/>
          <w:i/>
          <w:iCs/>
          <w:sz w:val="20"/>
          <w:szCs w:val="20"/>
        </w:rPr>
        <w:t>С</w:t>
      </w:r>
      <w:r w:rsidRPr="00461064">
        <w:rPr>
          <w:rFonts w:cstheme="minorHAnsi"/>
          <w:i/>
          <w:iCs/>
          <w:sz w:val="20"/>
          <w:szCs w:val="20"/>
        </w:rPr>
        <w:t xml:space="preserve">писок </w:t>
      </w:r>
      <w:r w:rsidR="007F76EC" w:rsidRPr="00461064">
        <w:rPr>
          <w:rFonts w:cstheme="minorHAnsi"/>
          <w:i/>
          <w:iCs/>
          <w:sz w:val="20"/>
          <w:szCs w:val="20"/>
        </w:rPr>
        <w:t xml:space="preserve">высших </w:t>
      </w:r>
      <w:r w:rsidRPr="00461064">
        <w:rPr>
          <w:rFonts w:cstheme="minorHAnsi"/>
          <w:i/>
          <w:iCs/>
          <w:sz w:val="20"/>
          <w:szCs w:val="20"/>
        </w:rPr>
        <w:t xml:space="preserve">учебных заведений-участников Всероссийской Студенческой Олимпиады </w:t>
      </w:r>
      <w:r w:rsidRPr="00461064">
        <w:rPr>
          <w:rFonts w:cstheme="minorHAnsi"/>
          <w:b/>
          <w:bCs/>
          <w:i/>
          <w:iCs/>
          <w:sz w:val="20"/>
          <w:szCs w:val="20"/>
          <w:lang w:val="en-US"/>
        </w:rPr>
        <w:t>PetroCup</w:t>
      </w:r>
      <w:r w:rsidR="008F121E" w:rsidRPr="00461064">
        <w:rPr>
          <w:rFonts w:cstheme="minorHAnsi"/>
          <w:b/>
          <w:bCs/>
          <w:i/>
          <w:iCs/>
          <w:sz w:val="20"/>
          <w:szCs w:val="20"/>
        </w:rPr>
        <w:t>-</w:t>
      </w:r>
      <w:r w:rsidRPr="00461064">
        <w:rPr>
          <w:rFonts w:cstheme="minorHAnsi"/>
          <w:b/>
          <w:bCs/>
          <w:i/>
          <w:iCs/>
          <w:sz w:val="20"/>
          <w:szCs w:val="20"/>
        </w:rPr>
        <w:t>2021</w:t>
      </w:r>
      <w:r w:rsidRPr="00461064">
        <w:rPr>
          <w:rFonts w:cstheme="minorHAnsi"/>
          <w:i/>
          <w:iCs/>
          <w:sz w:val="20"/>
          <w:szCs w:val="20"/>
        </w:rPr>
        <w:t xml:space="preserve">. </w:t>
      </w:r>
    </w:p>
    <w:p w14:paraId="5B556C4F" w14:textId="77777777" w:rsidR="00044C67" w:rsidRPr="007F76EC" w:rsidRDefault="00044C67" w:rsidP="00044C67">
      <w:pPr>
        <w:spacing w:after="0" w:line="240" w:lineRule="auto"/>
        <w:rPr>
          <w:rFonts w:cstheme="minorHAnsi"/>
          <w:i/>
          <w:iCs/>
        </w:rPr>
      </w:pPr>
    </w:p>
    <w:p w14:paraId="74DF7DD2" w14:textId="77777777" w:rsidR="00461064" w:rsidRPr="00461064" w:rsidRDefault="00461064" w:rsidP="00044C67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21011959" w14:textId="277B6806" w:rsidR="00044C67" w:rsidRPr="00461064" w:rsidRDefault="00044C67" w:rsidP="00044C67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461064">
        <w:rPr>
          <w:rFonts w:cstheme="minorHAnsi"/>
          <w:i/>
          <w:iCs/>
          <w:sz w:val="18"/>
          <w:szCs w:val="18"/>
        </w:rPr>
        <w:t>Исп.: Андрианов Николай Владимирович,</w:t>
      </w:r>
    </w:p>
    <w:p w14:paraId="423631FD" w14:textId="77777777" w:rsidR="00044C67" w:rsidRPr="00461064" w:rsidRDefault="00B17A49" w:rsidP="00044C67">
      <w:pPr>
        <w:spacing w:after="0" w:line="240" w:lineRule="auto"/>
        <w:rPr>
          <w:rFonts w:cstheme="minorHAnsi"/>
          <w:i/>
          <w:iCs/>
          <w:sz w:val="18"/>
          <w:szCs w:val="18"/>
        </w:rPr>
      </w:pPr>
      <w:hyperlink r:id="rId9" w:history="1">
        <w:r w:rsidR="00044C67" w:rsidRPr="00461064">
          <w:rPr>
            <w:rStyle w:val="a9"/>
            <w:rFonts w:cstheme="minorHAnsi"/>
            <w:i/>
            <w:iCs/>
            <w:sz w:val="18"/>
            <w:szCs w:val="18"/>
            <w:lang w:val="en-GB"/>
          </w:rPr>
          <w:t>nikolay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</w:rPr>
          <w:t>.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  <w:lang w:val="en-GB"/>
          </w:rPr>
          <w:t>andrianov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</w:rPr>
          <w:t>@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  <w:lang w:val="en-US"/>
          </w:rPr>
          <w:t>naftacollege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</w:rPr>
          <w:t>.</w:t>
        </w:r>
        <w:r w:rsidR="00044C67" w:rsidRPr="00461064">
          <w:rPr>
            <w:rStyle w:val="a9"/>
            <w:rFonts w:cstheme="minorHAnsi"/>
            <w:i/>
            <w:iCs/>
            <w:sz w:val="18"/>
            <w:szCs w:val="18"/>
            <w:lang w:val="en-US"/>
          </w:rPr>
          <w:t>com</w:t>
        </w:r>
      </w:hyperlink>
      <w:r w:rsidR="00044C67" w:rsidRPr="00461064">
        <w:rPr>
          <w:rFonts w:cstheme="minorHAnsi"/>
          <w:i/>
          <w:iCs/>
          <w:sz w:val="18"/>
          <w:szCs w:val="18"/>
        </w:rPr>
        <w:t>, +7 985-270-05-69</w:t>
      </w:r>
    </w:p>
    <w:p w14:paraId="78DA2AD5" w14:textId="69052E9D" w:rsidR="00044C67" w:rsidRPr="00461064" w:rsidRDefault="00044C67" w:rsidP="00044C6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2A7F91" w14:textId="77777777" w:rsidR="00461064" w:rsidRPr="00044C67" w:rsidRDefault="00461064" w:rsidP="00044C67">
      <w:pPr>
        <w:spacing w:after="0" w:line="240" w:lineRule="auto"/>
        <w:rPr>
          <w:rFonts w:ascii="Times New Roman" w:hAnsi="Times New Roman" w:cs="Times New Roman"/>
        </w:rPr>
      </w:pPr>
    </w:p>
    <w:p w14:paraId="64AA2A6F" w14:textId="6810BF4D" w:rsidR="00044C67" w:rsidRPr="00044C67" w:rsidRDefault="00044C67" w:rsidP="00044C67">
      <w:pPr>
        <w:spacing w:after="0" w:line="240" w:lineRule="auto"/>
        <w:rPr>
          <w:rFonts w:cstheme="minorHAnsi"/>
        </w:rPr>
      </w:pPr>
      <w:r w:rsidRPr="00044C67">
        <w:rPr>
          <w:rFonts w:cstheme="minorHAnsi"/>
          <w:b/>
          <w:bCs/>
        </w:rPr>
        <w:t>Приложение 1</w:t>
      </w:r>
      <w:r w:rsidRPr="00044C67">
        <w:rPr>
          <w:rFonts w:cstheme="minorHAnsi"/>
        </w:rPr>
        <w:t xml:space="preserve">. </w:t>
      </w:r>
      <w:r w:rsidR="00AE5AB6">
        <w:rPr>
          <w:rFonts w:cstheme="minorHAnsi"/>
        </w:rPr>
        <w:t>С</w:t>
      </w:r>
      <w:r w:rsidRPr="00044C67">
        <w:rPr>
          <w:rFonts w:cstheme="minorHAnsi"/>
        </w:rPr>
        <w:t xml:space="preserve">писок </w:t>
      </w:r>
      <w:r w:rsidR="007F76EC">
        <w:rPr>
          <w:rFonts w:cstheme="minorHAnsi"/>
        </w:rPr>
        <w:t xml:space="preserve">высших </w:t>
      </w:r>
      <w:r w:rsidRPr="00044C67">
        <w:rPr>
          <w:rFonts w:cstheme="minorHAnsi"/>
        </w:rPr>
        <w:t xml:space="preserve">учебных заведений-участников </w:t>
      </w:r>
      <w:r w:rsidRPr="00044C67">
        <w:rPr>
          <w:rFonts w:cstheme="minorHAnsi"/>
          <w:b/>
          <w:bCs/>
        </w:rPr>
        <w:t xml:space="preserve">Всероссийской Студенческой Олимпиады </w:t>
      </w:r>
      <w:r w:rsidRPr="00044C67">
        <w:rPr>
          <w:rFonts w:cstheme="minorHAnsi"/>
          <w:b/>
          <w:bCs/>
          <w:lang w:val="en-US"/>
        </w:rPr>
        <w:t>PetroCup</w:t>
      </w:r>
      <w:r w:rsidR="008F121E">
        <w:rPr>
          <w:rFonts w:cstheme="minorHAnsi"/>
          <w:b/>
          <w:bCs/>
        </w:rPr>
        <w:t>-</w:t>
      </w:r>
      <w:r w:rsidRPr="00044C67">
        <w:rPr>
          <w:rFonts w:cstheme="minorHAnsi"/>
          <w:b/>
          <w:bCs/>
        </w:rPr>
        <w:t>2021</w:t>
      </w:r>
      <w:r w:rsidRPr="00044C67">
        <w:rPr>
          <w:rFonts w:cstheme="minorHAnsi"/>
        </w:rPr>
        <w:t>.</w:t>
      </w:r>
    </w:p>
    <w:p w14:paraId="6F2AC44E" w14:textId="77777777" w:rsidR="00044C67" w:rsidRPr="00044C67" w:rsidRDefault="00044C67" w:rsidP="00044C67">
      <w:pPr>
        <w:spacing w:after="0" w:line="240" w:lineRule="auto"/>
        <w:rPr>
          <w:rFonts w:cstheme="minorHAnsi"/>
        </w:rPr>
      </w:pPr>
    </w:p>
    <w:p w14:paraId="32ACC8E3" w14:textId="0AA68445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 xml:space="preserve">Казанский </w:t>
      </w:r>
      <w:r>
        <w:rPr>
          <w:rFonts w:cstheme="minorHAnsi"/>
        </w:rPr>
        <w:t xml:space="preserve">(Приволжский) </w:t>
      </w:r>
      <w:r w:rsidR="00702611">
        <w:rPr>
          <w:rFonts w:cstheme="minorHAnsi"/>
        </w:rPr>
        <w:t>ф</w:t>
      </w:r>
      <w:r w:rsidRPr="00044C67">
        <w:rPr>
          <w:rFonts w:cstheme="minorHAnsi"/>
        </w:rPr>
        <w:t xml:space="preserve">едеральный </w:t>
      </w:r>
      <w:r w:rsidR="00702611">
        <w:rPr>
          <w:rFonts w:cstheme="minorHAnsi"/>
        </w:rPr>
        <w:t>у</w:t>
      </w:r>
      <w:r w:rsidRPr="00044C67">
        <w:rPr>
          <w:rFonts w:cstheme="minorHAnsi"/>
        </w:rPr>
        <w:t>ниверситет</w:t>
      </w:r>
      <w:r w:rsidR="00B71936">
        <w:rPr>
          <w:rFonts w:cstheme="minorHAnsi"/>
        </w:rPr>
        <w:t xml:space="preserve"> (принимающая сторона)</w:t>
      </w:r>
      <w:r>
        <w:rPr>
          <w:rFonts w:cstheme="minorHAnsi"/>
        </w:rPr>
        <w:t>.</w:t>
      </w:r>
      <w:r w:rsidRPr="00044C67">
        <w:rPr>
          <w:rFonts w:cstheme="minorHAnsi"/>
        </w:rPr>
        <w:t xml:space="preserve"> </w:t>
      </w:r>
    </w:p>
    <w:p w14:paraId="29A3730D" w14:textId="190DDD34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Альметьевский государственный нефтяной институт</w:t>
      </w:r>
      <w:r>
        <w:rPr>
          <w:rFonts w:cstheme="minorHAnsi"/>
        </w:rPr>
        <w:t>.</w:t>
      </w:r>
    </w:p>
    <w:p w14:paraId="46E24837" w14:textId="77777777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Российский государственный нефтяной университет нефти и газа им. И.М. Губкина</w:t>
      </w:r>
    </w:p>
    <w:p w14:paraId="71F94703" w14:textId="45827EEE" w:rsid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Самарский государственный технический университет</w:t>
      </w:r>
      <w:r>
        <w:rPr>
          <w:rFonts w:cstheme="minorHAnsi"/>
        </w:rPr>
        <w:t>.</w:t>
      </w:r>
    </w:p>
    <w:p w14:paraId="0326208D" w14:textId="77777777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Санкт-Петербургский горный университет.</w:t>
      </w:r>
    </w:p>
    <w:p w14:paraId="68BB6868" w14:textId="019CD200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Тюменский государственный нефтегазовый университет</w:t>
      </w:r>
      <w:r w:rsidR="00702611">
        <w:rPr>
          <w:rFonts w:cstheme="minorHAnsi"/>
        </w:rPr>
        <w:t>.</w:t>
      </w:r>
    </w:p>
    <w:p w14:paraId="78A15DE8" w14:textId="1B4467ED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Уфимский государственный нефтяной технический университет</w:t>
      </w:r>
      <w:r w:rsidR="00702611">
        <w:rPr>
          <w:rFonts w:cstheme="minorHAnsi"/>
        </w:rPr>
        <w:t>.</w:t>
      </w:r>
    </w:p>
    <w:p w14:paraId="619C9559" w14:textId="722547E7" w:rsidR="00044C67" w:rsidRP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Ухтинский государственный технический университет</w:t>
      </w:r>
      <w:r w:rsidR="00702611">
        <w:rPr>
          <w:rFonts w:cstheme="minorHAnsi"/>
        </w:rPr>
        <w:t>.</w:t>
      </w:r>
    </w:p>
    <w:p w14:paraId="4F1A7224" w14:textId="77938A15" w:rsid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044C67">
        <w:rPr>
          <w:rFonts w:cstheme="minorHAnsi"/>
        </w:rPr>
        <w:t>Тюменский индустриальный университет</w:t>
      </w:r>
      <w:r w:rsidR="00702611">
        <w:rPr>
          <w:rFonts w:cstheme="minorHAnsi"/>
        </w:rPr>
        <w:t>.</w:t>
      </w:r>
    </w:p>
    <w:p w14:paraId="096E6782" w14:textId="5EDBCE3D" w:rsid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Сколковский институт науки и технологий.</w:t>
      </w:r>
    </w:p>
    <w:p w14:paraId="718BEB96" w14:textId="0BC9A662" w:rsidR="00044C67" w:rsidRDefault="00044C6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Московский Государственный Университет </w:t>
      </w:r>
      <w:proofErr w:type="spellStart"/>
      <w:r>
        <w:rPr>
          <w:rFonts w:cstheme="minorHAnsi"/>
        </w:rPr>
        <w:t>им.М.В.Ломоносова</w:t>
      </w:r>
      <w:proofErr w:type="spellEnd"/>
      <w:r w:rsidR="00283518">
        <w:rPr>
          <w:rFonts w:cstheme="minorHAnsi"/>
        </w:rPr>
        <w:t xml:space="preserve"> (Геологический Факультет).</w:t>
      </w:r>
    </w:p>
    <w:p w14:paraId="26713DF9" w14:textId="5200ACE1" w:rsidR="00872360" w:rsidRDefault="00872360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Санкт-Петербургский государственный университет.</w:t>
      </w:r>
    </w:p>
    <w:p w14:paraId="7EF5252D" w14:textId="2A5021ED" w:rsidR="00283518" w:rsidRDefault="00283518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Российский Университет Дружбы народов.</w:t>
      </w:r>
    </w:p>
    <w:p w14:paraId="5F323FBC" w14:textId="5555D85E" w:rsidR="00283518" w:rsidRDefault="007408E6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Удмурдский</w:t>
      </w:r>
      <w:proofErr w:type="spellEnd"/>
      <w:r>
        <w:rPr>
          <w:rFonts w:cstheme="minorHAnsi"/>
        </w:rPr>
        <w:t xml:space="preserve"> государственный университет. </w:t>
      </w:r>
      <w:r w:rsidR="00283518">
        <w:rPr>
          <w:rFonts w:cstheme="minorHAnsi"/>
        </w:rPr>
        <w:t xml:space="preserve">Институт нефти и газа </w:t>
      </w:r>
      <w:proofErr w:type="spellStart"/>
      <w:r w:rsidR="00283518">
        <w:rPr>
          <w:rFonts w:cstheme="minorHAnsi"/>
        </w:rPr>
        <w:t>им.Гуцериева</w:t>
      </w:r>
      <w:proofErr w:type="spellEnd"/>
      <w:r w:rsidR="00283518">
        <w:rPr>
          <w:rFonts w:cstheme="minorHAnsi"/>
        </w:rPr>
        <w:t>.</w:t>
      </w:r>
    </w:p>
    <w:p w14:paraId="3A1C4AD9" w14:textId="5DB7936C" w:rsidR="009B65B6" w:rsidRDefault="001B5427" w:rsidP="00044C67">
      <w:pPr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Башкирский Государственный университет.</w:t>
      </w:r>
    </w:p>
    <w:p w14:paraId="52639195" w14:textId="371908E7" w:rsidR="009B65B6" w:rsidRPr="009B65B6" w:rsidRDefault="009B65B6" w:rsidP="00AE5AB6">
      <w:pPr>
        <w:spacing w:after="0" w:line="240" w:lineRule="auto"/>
        <w:ind w:left="360"/>
        <w:rPr>
          <w:rFonts w:cstheme="minorHAnsi"/>
        </w:rPr>
      </w:pPr>
    </w:p>
    <w:p w14:paraId="6BFF84BD" w14:textId="2ACC76AB" w:rsidR="004F0B6A" w:rsidRPr="009B65B6" w:rsidRDefault="004F0B6A" w:rsidP="004F0B6A">
      <w:pPr>
        <w:spacing w:after="0" w:line="240" w:lineRule="auto"/>
        <w:rPr>
          <w:rFonts w:cstheme="minorHAnsi"/>
        </w:rPr>
      </w:pPr>
    </w:p>
    <w:p w14:paraId="00F1599D" w14:textId="37ED1355" w:rsidR="00270D8E" w:rsidRPr="009B65B6" w:rsidRDefault="00270D8E" w:rsidP="004F0B6A">
      <w:pPr>
        <w:spacing w:after="0" w:line="240" w:lineRule="auto"/>
        <w:rPr>
          <w:rFonts w:cstheme="minorHAnsi"/>
        </w:rPr>
      </w:pPr>
    </w:p>
    <w:p w14:paraId="1D0B66DE" w14:textId="325AE25A" w:rsidR="00270D8E" w:rsidRPr="009B65B6" w:rsidRDefault="00270D8E" w:rsidP="004F0B6A">
      <w:pPr>
        <w:spacing w:after="0" w:line="240" w:lineRule="auto"/>
        <w:rPr>
          <w:rFonts w:cstheme="minorHAnsi"/>
        </w:rPr>
      </w:pPr>
    </w:p>
    <w:bookmarkEnd w:id="0"/>
    <w:bookmarkEnd w:id="1"/>
    <w:p w14:paraId="63AA625F" w14:textId="2E003FF4" w:rsidR="00270D8E" w:rsidRPr="009B65B6" w:rsidRDefault="00270D8E" w:rsidP="004F0B6A">
      <w:pPr>
        <w:spacing w:after="0" w:line="240" w:lineRule="auto"/>
        <w:rPr>
          <w:rFonts w:ascii="Times New Roman" w:hAnsi="Times New Roman" w:cs="Times New Roman"/>
        </w:rPr>
      </w:pPr>
    </w:p>
    <w:sectPr w:rsidR="00270D8E" w:rsidRPr="009B65B6" w:rsidSect="007D273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3063" w14:textId="77777777" w:rsidR="00D7434C" w:rsidRDefault="00D7434C" w:rsidP="00720449">
      <w:pPr>
        <w:spacing w:after="0" w:line="240" w:lineRule="auto"/>
      </w:pPr>
      <w:r>
        <w:separator/>
      </w:r>
    </w:p>
  </w:endnote>
  <w:endnote w:type="continuationSeparator" w:id="0">
    <w:p w14:paraId="71BDEF4F" w14:textId="77777777" w:rsidR="00D7434C" w:rsidRDefault="00D7434C" w:rsidP="0072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CF0F" w14:textId="77777777" w:rsidR="00D7434C" w:rsidRDefault="00D7434C" w:rsidP="00720449">
      <w:pPr>
        <w:spacing w:after="0" w:line="240" w:lineRule="auto"/>
      </w:pPr>
      <w:r>
        <w:separator/>
      </w:r>
    </w:p>
  </w:footnote>
  <w:footnote w:type="continuationSeparator" w:id="0">
    <w:p w14:paraId="2253E535" w14:textId="77777777" w:rsidR="00D7434C" w:rsidRDefault="00D7434C" w:rsidP="00720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41E5" w14:textId="2182A5D9" w:rsidR="00720449" w:rsidRDefault="000E6B23">
    <w:pPr>
      <w:pStyle w:val="a3"/>
    </w:pPr>
    <w:r>
      <w:rPr>
        <w:noProof/>
      </w:rPr>
      <w:drawing>
        <wp:anchor distT="0" distB="0" distL="114300" distR="114300" simplePos="0" relativeHeight="251671552" behindDoc="1" locked="0" layoutInCell="1" allowOverlap="1" wp14:anchorId="57203D45" wp14:editId="00B7DAB3">
          <wp:simplePos x="0" y="0"/>
          <wp:positionH relativeFrom="column">
            <wp:posOffset>-1106911</wp:posOffset>
          </wp:positionH>
          <wp:positionV relativeFrom="paragraph">
            <wp:posOffset>-449579</wp:posOffset>
          </wp:positionV>
          <wp:extent cx="7561051" cy="1066800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80" cy="106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409CF" w14:textId="19E9A19D" w:rsidR="00720449" w:rsidRPr="00E33843" w:rsidRDefault="000E6B23" w:rsidP="00E33843">
    <w:pPr>
      <w:pStyle w:val="a3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7EA4C54" wp14:editId="501E65B3">
          <wp:simplePos x="0" y="0"/>
          <wp:positionH relativeFrom="column">
            <wp:posOffset>-1070610</wp:posOffset>
          </wp:positionH>
          <wp:positionV relativeFrom="paragraph">
            <wp:posOffset>-411480</wp:posOffset>
          </wp:positionV>
          <wp:extent cx="7534047" cy="106299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047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4363"/>
    <w:multiLevelType w:val="multilevel"/>
    <w:tmpl w:val="EDC2D7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C9058E"/>
    <w:multiLevelType w:val="hybridMultilevel"/>
    <w:tmpl w:val="AA224E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6931C1"/>
    <w:multiLevelType w:val="multilevel"/>
    <w:tmpl w:val="11E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8615B4"/>
    <w:multiLevelType w:val="hybridMultilevel"/>
    <w:tmpl w:val="F3A23278"/>
    <w:lvl w:ilvl="0" w:tplc="B57A9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5C1110"/>
    <w:multiLevelType w:val="hybridMultilevel"/>
    <w:tmpl w:val="D69496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855D7A"/>
    <w:multiLevelType w:val="multilevel"/>
    <w:tmpl w:val="AD1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D2067"/>
    <w:multiLevelType w:val="multilevel"/>
    <w:tmpl w:val="722A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332920"/>
    <w:multiLevelType w:val="hybridMultilevel"/>
    <w:tmpl w:val="DBD05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DC2"/>
    <w:multiLevelType w:val="multilevel"/>
    <w:tmpl w:val="64B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1776DC"/>
    <w:multiLevelType w:val="multilevel"/>
    <w:tmpl w:val="2C20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7153BF"/>
    <w:multiLevelType w:val="hybridMultilevel"/>
    <w:tmpl w:val="3094112A"/>
    <w:lvl w:ilvl="0" w:tplc="31701E3C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49"/>
    <w:rsid w:val="00013D73"/>
    <w:rsid w:val="00044C67"/>
    <w:rsid w:val="00052B11"/>
    <w:rsid w:val="0007277B"/>
    <w:rsid w:val="000B18B4"/>
    <w:rsid w:val="000E1010"/>
    <w:rsid w:val="000E6B23"/>
    <w:rsid w:val="000F3D1A"/>
    <w:rsid w:val="00102D64"/>
    <w:rsid w:val="00181575"/>
    <w:rsid w:val="00185C29"/>
    <w:rsid w:val="001B0BE2"/>
    <w:rsid w:val="001B5427"/>
    <w:rsid w:val="001C5867"/>
    <w:rsid w:val="001C6960"/>
    <w:rsid w:val="001D3018"/>
    <w:rsid w:val="001D7319"/>
    <w:rsid w:val="00213CE6"/>
    <w:rsid w:val="00217617"/>
    <w:rsid w:val="0024560D"/>
    <w:rsid w:val="002641B7"/>
    <w:rsid w:val="00270D8E"/>
    <w:rsid w:val="00275AC9"/>
    <w:rsid w:val="00283518"/>
    <w:rsid w:val="002C2D3E"/>
    <w:rsid w:val="002D5ABD"/>
    <w:rsid w:val="002F0D6A"/>
    <w:rsid w:val="002F0F80"/>
    <w:rsid w:val="00315787"/>
    <w:rsid w:val="0032150D"/>
    <w:rsid w:val="00393C62"/>
    <w:rsid w:val="003B5EC5"/>
    <w:rsid w:val="004349BF"/>
    <w:rsid w:val="004454CE"/>
    <w:rsid w:val="004457DE"/>
    <w:rsid w:val="00445C4E"/>
    <w:rsid w:val="00461064"/>
    <w:rsid w:val="0047250E"/>
    <w:rsid w:val="0048746A"/>
    <w:rsid w:val="00496C55"/>
    <w:rsid w:val="004B1143"/>
    <w:rsid w:val="004E7167"/>
    <w:rsid w:val="004F0B6A"/>
    <w:rsid w:val="00511523"/>
    <w:rsid w:val="005125AD"/>
    <w:rsid w:val="00564EF4"/>
    <w:rsid w:val="00575250"/>
    <w:rsid w:val="005802E7"/>
    <w:rsid w:val="005B418D"/>
    <w:rsid w:val="005E375E"/>
    <w:rsid w:val="005F7433"/>
    <w:rsid w:val="00612427"/>
    <w:rsid w:val="00651F4B"/>
    <w:rsid w:val="006814F6"/>
    <w:rsid w:val="00693EB2"/>
    <w:rsid w:val="00702611"/>
    <w:rsid w:val="007114FB"/>
    <w:rsid w:val="00720449"/>
    <w:rsid w:val="007408E6"/>
    <w:rsid w:val="00756DD0"/>
    <w:rsid w:val="00763E72"/>
    <w:rsid w:val="00771E61"/>
    <w:rsid w:val="00772429"/>
    <w:rsid w:val="00780101"/>
    <w:rsid w:val="00787410"/>
    <w:rsid w:val="007955DF"/>
    <w:rsid w:val="007A0FA3"/>
    <w:rsid w:val="007C6613"/>
    <w:rsid w:val="007D186B"/>
    <w:rsid w:val="007D2738"/>
    <w:rsid w:val="007F76EC"/>
    <w:rsid w:val="008027CD"/>
    <w:rsid w:val="00845AE6"/>
    <w:rsid w:val="00872360"/>
    <w:rsid w:val="00895C80"/>
    <w:rsid w:val="008B4508"/>
    <w:rsid w:val="008F121E"/>
    <w:rsid w:val="0093414F"/>
    <w:rsid w:val="00953C9B"/>
    <w:rsid w:val="00994DD1"/>
    <w:rsid w:val="009B65B6"/>
    <w:rsid w:val="009C4328"/>
    <w:rsid w:val="009C4AC8"/>
    <w:rsid w:val="009D29C5"/>
    <w:rsid w:val="009D6A16"/>
    <w:rsid w:val="00A010B7"/>
    <w:rsid w:val="00A66460"/>
    <w:rsid w:val="00AB0935"/>
    <w:rsid w:val="00AC5679"/>
    <w:rsid w:val="00AE5AB6"/>
    <w:rsid w:val="00B11E18"/>
    <w:rsid w:val="00B1613A"/>
    <w:rsid w:val="00B17388"/>
    <w:rsid w:val="00B17A49"/>
    <w:rsid w:val="00B22C79"/>
    <w:rsid w:val="00B62443"/>
    <w:rsid w:val="00B63F5A"/>
    <w:rsid w:val="00B71936"/>
    <w:rsid w:val="00B84F7C"/>
    <w:rsid w:val="00B934BF"/>
    <w:rsid w:val="00BD310C"/>
    <w:rsid w:val="00C43DDD"/>
    <w:rsid w:val="00CA6874"/>
    <w:rsid w:val="00CB144A"/>
    <w:rsid w:val="00CB7347"/>
    <w:rsid w:val="00CC0516"/>
    <w:rsid w:val="00CE5E89"/>
    <w:rsid w:val="00D2658C"/>
    <w:rsid w:val="00D36D5E"/>
    <w:rsid w:val="00D42EC9"/>
    <w:rsid w:val="00D45514"/>
    <w:rsid w:val="00D50BC6"/>
    <w:rsid w:val="00D730FF"/>
    <w:rsid w:val="00D7434C"/>
    <w:rsid w:val="00D80CF7"/>
    <w:rsid w:val="00DB20F2"/>
    <w:rsid w:val="00DD5C7B"/>
    <w:rsid w:val="00E01601"/>
    <w:rsid w:val="00E02B89"/>
    <w:rsid w:val="00E15F56"/>
    <w:rsid w:val="00E33843"/>
    <w:rsid w:val="00E36E9A"/>
    <w:rsid w:val="00E50C38"/>
    <w:rsid w:val="00E64E05"/>
    <w:rsid w:val="00E83C81"/>
    <w:rsid w:val="00E94FAE"/>
    <w:rsid w:val="00EA3F45"/>
    <w:rsid w:val="00EB75DF"/>
    <w:rsid w:val="00EC0F16"/>
    <w:rsid w:val="00F37E36"/>
    <w:rsid w:val="00F82CEC"/>
    <w:rsid w:val="00F84BC1"/>
    <w:rsid w:val="00FD566B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336571"/>
  <w15:chartTrackingRefBased/>
  <w15:docId w15:val="{FC0F3A51-D29F-4C09-AB22-BF371154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3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44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449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0449"/>
  </w:style>
  <w:style w:type="paragraph" w:styleId="a5">
    <w:name w:val="footer"/>
    <w:basedOn w:val="a"/>
    <w:link w:val="a6"/>
    <w:uiPriority w:val="99"/>
    <w:unhideWhenUsed/>
    <w:rsid w:val="00720449"/>
    <w:pPr>
      <w:tabs>
        <w:tab w:val="center" w:pos="4677"/>
        <w:tab w:val="right" w:pos="9355"/>
      </w:tabs>
      <w:spacing w:after="0" w:line="240" w:lineRule="auto"/>
      <w:ind w:firstLine="737"/>
      <w:jc w:val="both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0449"/>
  </w:style>
  <w:style w:type="table" w:styleId="a7">
    <w:name w:val="Table Grid"/>
    <w:basedOn w:val="a1"/>
    <w:uiPriority w:val="39"/>
    <w:rsid w:val="00720449"/>
    <w:pPr>
      <w:spacing w:after="0"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20449"/>
    <w:rPr>
      <w:b/>
      <w:bCs/>
    </w:rPr>
  </w:style>
  <w:style w:type="table" w:customStyle="1" w:styleId="ScrollTableNormal1">
    <w:name w:val="Scroll Table Normal1"/>
    <w:basedOn w:val="-1"/>
    <w:uiPriority w:val="40"/>
    <w:rsid w:val="0047250E"/>
    <w:pPr>
      <w:spacing w:after="0" w:line="240" w:lineRule="auto"/>
      <w:contextualSpacing/>
      <w:jc w:val="center"/>
    </w:pPr>
    <w:rPr>
      <w:sz w:val="20"/>
      <w:szCs w:val="20"/>
      <w:lang w:val="en-US" w:eastAsia="en-GB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2F2F2" w:themeFill="background1" w:themeFillShade="F2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Theme="minorHAnsi" w:hAnsiTheme="minorHAnsi"/>
        <w:b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EEE"/>
        <w:vAlign w:val="center"/>
      </w:tcPr>
    </w:tblStylePr>
    <w:tblStylePr w:type="lastRow">
      <w:pPr>
        <w:jc w:val="center"/>
      </w:pPr>
      <w:rPr>
        <w:rFonts w:asciiTheme="minorHAnsi" w:hAnsiTheme="minorHAnsi"/>
      </w:rPr>
    </w:tblStylePr>
  </w:style>
  <w:style w:type="table" w:styleId="-1">
    <w:name w:val="Table Web 1"/>
    <w:basedOn w:val="a1"/>
    <w:uiPriority w:val="99"/>
    <w:semiHidden/>
    <w:unhideWhenUsed/>
    <w:rsid w:val="0047250E"/>
    <w:pPr>
      <w:spacing w:after="200" w:line="276" w:lineRule="auto"/>
      <w:ind w:firstLine="0"/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9">
    <w:name w:val="Hyperlink"/>
    <w:basedOn w:val="a0"/>
    <w:uiPriority w:val="99"/>
    <w:unhideWhenUsed/>
    <w:rsid w:val="003215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150D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F84BC1"/>
    <w:pPr>
      <w:ind w:left="720"/>
      <w:contextualSpacing/>
    </w:pPr>
  </w:style>
  <w:style w:type="table" w:styleId="-53">
    <w:name w:val="Grid Table 5 Dark Accent 3"/>
    <w:basedOn w:val="a1"/>
    <w:uiPriority w:val="50"/>
    <w:rsid w:val="009D2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Default">
    <w:name w:val="Default"/>
    <w:rsid w:val="0024560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13C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13CE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fta.college/ru/petrocup/projects/student-league/2021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kolay.andrianov@naftacolle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9C60-608B-4291-8870-905B350B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 K. Yalbueva</dc:creator>
  <cp:keywords/>
  <dc:description/>
  <cp:lastModifiedBy>anikolay1963@gmail.com</cp:lastModifiedBy>
  <cp:revision>14</cp:revision>
  <cp:lastPrinted>2021-02-26T14:24:00Z</cp:lastPrinted>
  <dcterms:created xsi:type="dcterms:W3CDTF">2021-04-13T14:40:00Z</dcterms:created>
  <dcterms:modified xsi:type="dcterms:W3CDTF">2021-04-26T16:17:00Z</dcterms:modified>
</cp:coreProperties>
</file>