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7E4616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8965B7" w:rsidRPr="008F7C4C" w:rsidTr="0016789A">
        <w:tc>
          <w:tcPr>
            <w:tcW w:w="9213" w:type="dxa"/>
          </w:tcPr>
          <w:p w:rsidR="008965B7" w:rsidRPr="008F7C4C" w:rsidRDefault="00171D5A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8F7C4C">
              <w:rPr>
                <w:rFonts w:eastAsia="Arial Unicode MS"/>
                <w:b/>
                <w:sz w:val="28"/>
                <w:szCs w:val="28"/>
              </w:rPr>
              <w:t>ПРЕСС-РЕЛИЗ</w:t>
            </w:r>
          </w:p>
          <w:p w:rsidR="00CD3326" w:rsidRPr="008F7C4C" w:rsidRDefault="00CD3326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E94050" w:rsidRDefault="00E94050" w:rsidP="008F7C4C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Энергоснабжения в Сочи </w:t>
            </w:r>
            <w:r w:rsidR="009E2228">
              <w:rPr>
                <w:rFonts w:cs="Times New Roman"/>
                <w:b/>
                <w:sz w:val="28"/>
                <w:szCs w:val="28"/>
              </w:rPr>
              <w:t xml:space="preserve">могут лишиться </w:t>
            </w:r>
            <w:r w:rsidR="006776B2">
              <w:rPr>
                <w:rFonts w:cs="Times New Roman"/>
                <w:b/>
                <w:sz w:val="28"/>
                <w:szCs w:val="28"/>
              </w:rPr>
              <w:t>более 5</w:t>
            </w:r>
            <w:r w:rsidR="001C5375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6776B2">
              <w:rPr>
                <w:rFonts w:cs="Times New Roman"/>
                <w:b/>
                <w:sz w:val="28"/>
                <w:szCs w:val="28"/>
              </w:rPr>
              <w:t>тысяч</w:t>
            </w:r>
            <w:r w:rsidR="000E4166">
              <w:rPr>
                <w:rFonts w:cs="Times New Roman"/>
                <w:b/>
                <w:sz w:val="28"/>
                <w:szCs w:val="28"/>
              </w:rPr>
              <w:t xml:space="preserve"> должников</w:t>
            </w:r>
          </w:p>
          <w:p w:rsidR="00E50D72" w:rsidRPr="008F7C4C" w:rsidRDefault="00E50D72" w:rsidP="009E2228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2C3A31" w:rsidRPr="008F7C4C" w:rsidRDefault="002C3A31" w:rsidP="002C3A31"/>
    <w:p w:rsidR="009E2228" w:rsidRDefault="00BA0F27" w:rsidP="002C074B">
      <w:pPr>
        <w:ind w:firstLine="567"/>
        <w:jc w:val="both"/>
        <w:rPr>
          <w:rFonts w:cs="Times New Roman"/>
          <w:color w:val="000000" w:themeColor="text1"/>
          <w:sz w:val="28"/>
          <w:szCs w:val="28"/>
        </w:rPr>
      </w:pPr>
      <w:r w:rsidRPr="008F7C4C">
        <w:rPr>
          <w:rFonts w:cs="Times New Roman"/>
          <w:i/>
          <w:color w:val="000000" w:themeColor="text1"/>
          <w:sz w:val="28"/>
          <w:szCs w:val="28"/>
        </w:rPr>
        <w:t>0</w:t>
      </w:r>
      <w:r w:rsidR="008F7C4C">
        <w:rPr>
          <w:rFonts w:cs="Times New Roman"/>
          <w:i/>
          <w:color w:val="000000" w:themeColor="text1"/>
          <w:sz w:val="28"/>
          <w:szCs w:val="28"/>
        </w:rPr>
        <w:t>7</w:t>
      </w:r>
      <w:r w:rsidRPr="008F7C4C">
        <w:rPr>
          <w:rFonts w:cs="Times New Roman"/>
          <w:i/>
          <w:color w:val="000000" w:themeColor="text1"/>
          <w:sz w:val="28"/>
          <w:szCs w:val="28"/>
        </w:rPr>
        <w:t xml:space="preserve"> июня</w:t>
      </w:r>
      <w:r w:rsidR="0074058E" w:rsidRPr="008F7C4C">
        <w:rPr>
          <w:rFonts w:cs="Times New Roman"/>
          <w:i/>
          <w:color w:val="000000" w:themeColor="text1"/>
          <w:sz w:val="28"/>
          <w:szCs w:val="28"/>
        </w:rPr>
        <w:t xml:space="preserve"> 2021</w:t>
      </w:r>
      <w:r w:rsidR="00AC73AC" w:rsidRPr="008F7C4C">
        <w:rPr>
          <w:rFonts w:cs="Times New Roman"/>
          <w:i/>
          <w:color w:val="000000" w:themeColor="text1"/>
          <w:sz w:val="28"/>
          <w:szCs w:val="28"/>
        </w:rPr>
        <w:t xml:space="preserve"> года, г. </w:t>
      </w:r>
      <w:r w:rsidR="008F7C4C">
        <w:rPr>
          <w:rFonts w:cs="Times New Roman"/>
          <w:i/>
          <w:color w:val="000000" w:themeColor="text1"/>
          <w:sz w:val="28"/>
          <w:szCs w:val="28"/>
        </w:rPr>
        <w:t>Сочи</w:t>
      </w:r>
      <w:r w:rsidR="00AC73AC" w:rsidRPr="008F7C4C">
        <w:rPr>
          <w:rFonts w:cs="Times New Roman"/>
          <w:i/>
          <w:color w:val="000000" w:themeColor="text1"/>
          <w:sz w:val="28"/>
          <w:szCs w:val="28"/>
        </w:rPr>
        <w:t xml:space="preserve">. </w:t>
      </w:r>
      <w:r w:rsidR="009E2228">
        <w:rPr>
          <w:rFonts w:cs="Times New Roman"/>
          <w:color w:val="000000" w:themeColor="text1"/>
          <w:sz w:val="28"/>
          <w:szCs w:val="28"/>
        </w:rPr>
        <w:t xml:space="preserve">В связи с неудовлетворительной платёжной дисциплиной </w:t>
      </w:r>
      <w:r w:rsidR="00C72993">
        <w:rPr>
          <w:rFonts w:cs="Times New Roman"/>
          <w:color w:val="000000" w:themeColor="text1"/>
          <w:sz w:val="28"/>
          <w:szCs w:val="28"/>
        </w:rPr>
        <w:t xml:space="preserve">«ТНС энерго Кубань» </w:t>
      </w:r>
      <w:r w:rsidR="009E2228">
        <w:rPr>
          <w:rFonts w:cs="Times New Roman"/>
          <w:color w:val="000000" w:themeColor="text1"/>
          <w:sz w:val="28"/>
          <w:szCs w:val="28"/>
        </w:rPr>
        <w:t>будет вынуждено ограничить</w:t>
      </w:r>
      <w:r w:rsidR="00C72993">
        <w:rPr>
          <w:rFonts w:cs="Times New Roman"/>
          <w:color w:val="000000" w:themeColor="text1"/>
          <w:sz w:val="28"/>
          <w:szCs w:val="28"/>
        </w:rPr>
        <w:t xml:space="preserve"> </w:t>
      </w:r>
      <w:r w:rsidR="009E2228">
        <w:rPr>
          <w:rFonts w:cs="Times New Roman"/>
          <w:color w:val="000000" w:themeColor="text1"/>
          <w:sz w:val="28"/>
          <w:szCs w:val="28"/>
        </w:rPr>
        <w:t xml:space="preserve">подачу </w:t>
      </w:r>
      <w:r w:rsidR="00C72993">
        <w:rPr>
          <w:rFonts w:cs="Times New Roman"/>
          <w:color w:val="000000" w:themeColor="text1"/>
          <w:sz w:val="28"/>
          <w:szCs w:val="28"/>
        </w:rPr>
        <w:t xml:space="preserve">электроэнергии в квартиры и дома неплательщиков </w:t>
      </w:r>
      <w:r w:rsidR="009E2228">
        <w:rPr>
          <w:rFonts w:cs="Times New Roman"/>
          <w:color w:val="000000" w:themeColor="text1"/>
          <w:sz w:val="28"/>
          <w:szCs w:val="28"/>
        </w:rPr>
        <w:t>города-</w:t>
      </w:r>
      <w:r w:rsidR="00C72993">
        <w:rPr>
          <w:rFonts w:cs="Times New Roman"/>
          <w:color w:val="000000" w:themeColor="text1"/>
          <w:sz w:val="28"/>
          <w:szCs w:val="28"/>
        </w:rPr>
        <w:t>курорта.</w:t>
      </w:r>
    </w:p>
    <w:p w:rsidR="008A0EA2" w:rsidRDefault="009E2228" w:rsidP="009E2228">
      <w:pPr>
        <w:ind w:firstLine="567"/>
        <w:jc w:val="both"/>
        <w:rPr>
          <w:rFonts w:cs="Times New Roman"/>
          <w:color w:val="141414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Н</w:t>
      </w:r>
      <w:r w:rsidR="00702E7A">
        <w:rPr>
          <w:rFonts w:cs="Times New Roman"/>
          <w:color w:val="000000" w:themeColor="text1"/>
          <w:sz w:val="28"/>
          <w:szCs w:val="28"/>
        </w:rPr>
        <w:t xml:space="preserve">а начало июня </w:t>
      </w:r>
      <w:r w:rsidR="00B27394">
        <w:rPr>
          <w:rFonts w:cs="Times New Roman"/>
          <w:color w:val="000000" w:themeColor="text1"/>
          <w:sz w:val="28"/>
          <w:szCs w:val="28"/>
        </w:rPr>
        <w:t xml:space="preserve">клиенты </w:t>
      </w:r>
      <w:r w:rsidR="00702E7A">
        <w:rPr>
          <w:rFonts w:cs="Times New Roman"/>
          <w:color w:val="000000" w:themeColor="text1"/>
          <w:sz w:val="28"/>
          <w:szCs w:val="28"/>
        </w:rPr>
        <w:t xml:space="preserve">Сочинского филиала </w:t>
      </w:r>
      <w:r>
        <w:rPr>
          <w:rFonts w:cs="Times New Roman"/>
          <w:color w:val="000000" w:themeColor="text1"/>
          <w:sz w:val="28"/>
          <w:szCs w:val="28"/>
        </w:rPr>
        <w:t xml:space="preserve">задолжали почти </w:t>
      </w:r>
      <w:r w:rsidR="007E4616" w:rsidRPr="007E3C03">
        <w:rPr>
          <w:rFonts w:cs="Times New Roman"/>
          <w:color w:val="000000" w:themeColor="text1"/>
          <w:sz w:val="28"/>
          <w:szCs w:val="28"/>
        </w:rPr>
        <w:t xml:space="preserve">308 </w:t>
      </w:r>
      <w:r w:rsidR="00702E7A">
        <w:rPr>
          <w:rFonts w:cs="Times New Roman"/>
          <w:color w:val="000000" w:themeColor="text1"/>
          <w:sz w:val="28"/>
          <w:szCs w:val="28"/>
        </w:rPr>
        <w:t>млн рублей</w:t>
      </w:r>
      <w:r w:rsidR="00A737CD">
        <w:rPr>
          <w:rFonts w:cs="Times New Roman"/>
          <w:color w:val="000000" w:themeColor="text1"/>
          <w:sz w:val="28"/>
          <w:szCs w:val="28"/>
        </w:rPr>
        <w:t>.</w:t>
      </w:r>
      <w:r w:rsidR="002C074B">
        <w:rPr>
          <w:rFonts w:cs="Times New Roman"/>
          <w:color w:val="000000" w:themeColor="text1"/>
          <w:sz w:val="28"/>
          <w:szCs w:val="28"/>
        </w:rPr>
        <w:t xml:space="preserve"> </w:t>
      </w:r>
      <w:r w:rsidRPr="00B672B2">
        <w:rPr>
          <w:rFonts w:cs="Times New Roman"/>
          <w:color w:val="141414"/>
          <w:sz w:val="28"/>
          <w:szCs w:val="28"/>
        </w:rPr>
        <w:t xml:space="preserve">Уведомления </w:t>
      </w:r>
      <w:r>
        <w:rPr>
          <w:rFonts w:cs="Times New Roman"/>
          <w:color w:val="141414"/>
          <w:sz w:val="28"/>
          <w:szCs w:val="28"/>
        </w:rPr>
        <w:t xml:space="preserve">о </w:t>
      </w:r>
      <w:r w:rsidRPr="00B672B2">
        <w:rPr>
          <w:rFonts w:cs="Times New Roman"/>
          <w:color w:val="141414"/>
          <w:sz w:val="28"/>
          <w:szCs w:val="28"/>
        </w:rPr>
        <w:t>приостановке подачи электр</w:t>
      </w:r>
      <w:r>
        <w:rPr>
          <w:rFonts w:cs="Times New Roman"/>
          <w:color w:val="141414"/>
          <w:sz w:val="28"/>
          <w:szCs w:val="28"/>
        </w:rPr>
        <w:t>о</w:t>
      </w:r>
      <w:r w:rsidRPr="00B672B2">
        <w:rPr>
          <w:rFonts w:cs="Times New Roman"/>
          <w:color w:val="141414"/>
          <w:sz w:val="28"/>
          <w:szCs w:val="28"/>
        </w:rPr>
        <w:t xml:space="preserve">энергии в связи с задолженностью </w:t>
      </w:r>
      <w:r>
        <w:rPr>
          <w:rFonts w:cs="Times New Roman"/>
          <w:color w:val="141414"/>
          <w:sz w:val="28"/>
          <w:szCs w:val="28"/>
        </w:rPr>
        <w:t xml:space="preserve">получили </w:t>
      </w:r>
      <w:r w:rsidR="00B27394">
        <w:rPr>
          <w:rFonts w:cs="Times New Roman"/>
          <w:color w:val="141414"/>
          <w:sz w:val="28"/>
          <w:szCs w:val="28"/>
        </w:rPr>
        <w:t xml:space="preserve">более </w:t>
      </w:r>
      <w:r>
        <w:rPr>
          <w:rFonts w:cs="Times New Roman"/>
          <w:color w:val="141414"/>
          <w:sz w:val="28"/>
          <w:szCs w:val="28"/>
        </w:rPr>
        <w:t>5 </w:t>
      </w:r>
      <w:r w:rsidR="00B27394">
        <w:rPr>
          <w:rFonts w:cs="Times New Roman"/>
          <w:color w:val="141414"/>
          <w:sz w:val="28"/>
          <w:szCs w:val="28"/>
        </w:rPr>
        <w:t xml:space="preserve">000 </w:t>
      </w:r>
      <w:r>
        <w:rPr>
          <w:rFonts w:cs="Times New Roman"/>
          <w:color w:val="141414"/>
          <w:sz w:val="28"/>
          <w:szCs w:val="28"/>
        </w:rPr>
        <w:t>частных клиентов.</w:t>
      </w:r>
    </w:p>
    <w:p w:rsidR="009E2228" w:rsidRDefault="009E2228" w:rsidP="009E2228">
      <w:pPr>
        <w:ind w:firstLine="567"/>
        <w:jc w:val="both"/>
        <w:rPr>
          <w:rFonts w:cs="Times New Roman"/>
          <w:color w:val="141414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>Потребители, не погасившие задолженность в т</w:t>
      </w:r>
      <w:r w:rsidR="00D93959">
        <w:rPr>
          <w:rFonts w:cs="Times New Roman"/>
          <w:color w:val="000000" w:themeColor="text1"/>
          <w:sz w:val="28"/>
          <w:szCs w:val="28"/>
        </w:rPr>
        <w:t xml:space="preserve">ечение 30 дней со дня получения </w:t>
      </w:r>
      <w:bookmarkStart w:id="0" w:name="_GoBack"/>
      <w:bookmarkEnd w:id="0"/>
      <w:r>
        <w:rPr>
          <w:rFonts w:cs="Times New Roman"/>
          <w:color w:val="000000" w:themeColor="text1"/>
          <w:sz w:val="28"/>
          <w:szCs w:val="28"/>
        </w:rPr>
        <w:t xml:space="preserve">уведомления могут быть ограничены без повторного предупреждения. Со списком адресов на ограничение в июне можно ознакомиться по </w:t>
      </w:r>
      <w:hyperlink r:id="rId8" w:history="1">
        <w:r w:rsidRPr="00D93959">
          <w:rPr>
            <w:rStyle w:val="a9"/>
            <w:rFonts w:cs="Times New Roman"/>
            <w:sz w:val="28"/>
            <w:szCs w:val="28"/>
          </w:rPr>
          <w:t>ссылке</w:t>
        </w:r>
      </w:hyperlink>
      <w:r>
        <w:rPr>
          <w:rFonts w:cs="Times New Roman"/>
          <w:color w:val="000000" w:themeColor="text1"/>
          <w:sz w:val="28"/>
          <w:szCs w:val="28"/>
        </w:rPr>
        <w:t>.</w:t>
      </w:r>
    </w:p>
    <w:p w:rsidR="00820CAF" w:rsidRDefault="00820CAF" w:rsidP="00820CAF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rFonts w:cs="Times New Roman"/>
          <w:color w:val="000000" w:themeColor="text1"/>
          <w:sz w:val="28"/>
          <w:szCs w:val="28"/>
        </w:rPr>
        <w:t xml:space="preserve">Начиная с 7 июня сотрудники «ТНС энерго Кубань», начнут ограничения </w:t>
      </w:r>
      <w:r w:rsidRPr="00B672B2">
        <w:rPr>
          <w:rFonts w:cs="Times New Roman"/>
          <w:color w:val="141414"/>
          <w:sz w:val="28"/>
          <w:szCs w:val="28"/>
        </w:rPr>
        <w:t>подачи электр</w:t>
      </w:r>
      <w:r>
        <w:rPr>
          <w:rFonts w:cs="Times New Roman"/>
          <w:color w:val="141414"/>
          <w:sz w:val="28"/>
          <w:szCs w:val="28"/>
        </w:rPr>
        <w:t>о</w:t>
      </w:r>
      <w:r w:rsidRPr="00B672B2">
        <w:rPr>
          <w:rFonts w:cs="Times New Roman"/>
          <w:color w:val="141414"/>
          <w:sz w:val="28"/>
          <w:szCs w:val="28"/>
        </w:rPr>
        <w:t xml:space="preserve">энергии </w:t>
      </w:r>
      <w:r>
        <w:rPr>
          <w:rFonts w:cs="Times New Roman"/>
          <w:color w:val="141414"/>
          <w:sz w:val="28"/>
          <w:szCs w:val="28"/>
        </w:rPr>
        <w:t xml:space="preserve">должникам </w:t>
      </w:r>
      <w:r>
        <w:rPr>
          <w:rFonts w:cs="Times New Roman"/>
          <w:color w:val="000000" w:themeColor="text1"/>
          <w:sz w:val="28"/>
          <w:szCs w:val="28"/>
        </w:rPr>
        <w:t>в</w:t>
      </w:r>
      <w:r w:rsidR="0027477B">
        <w:rPr>
          <w:rFonts w:cs="Times New Roman"/>
          <w:color w:val="000000" w:themeColor="text1"/>
          <w:sz w:val="28"/>
          <w:szCs w:val="28"/>
        </w:rPr>
        <w:t xml:space="preserve"> Лазаревском,</w:t>
      </w:r>
      <w:r>
        <w:rPr>
          <w:rFonts w:cs="Times New Roman"/>
          <w:color w:val="000000" w:themeColor="text1"/>
          <w:sz w:val="28"/>
          <w:szCs w:val="28"/>
        </w:rPr>
        <w:t xml:space="preserve"> Хостинском, Адлерском и Центральном районах Сочи. </w:t>
      </w:r>
      <w:r>
        <w:rPr>
          <w:rFonts w:cs="Times New Roman"/>
          <w:color w:val="141414"/>
          <w:sz w:val="28"/>
          <w:szCs w:val="28"/>
        </w:rPr>
        <w:t>Для</w:t>
      </w:r>
      <w:r w:rsidRPr="002C074B">
        <w:rPr>
          <w:rFonts w:cs="Times New Roman"/>
          <w:color w:val="141414"/>
          <w:sz w:val="28"/>
          <w:szCs w:val="28"/>
        </w:rPr>
        <w:t xml:space="preserve"> возобновления электроэнергии потребителю необходимо будет оплатить в полном объеме текущую задолженность, пени за просрочку и услугу по подключению. </w:t>
      </w:r>
      <w:r>
        <w:rPr>
          <w:rFonts w:cs="Times New Roman"/>
          <w:color w:val="141414"/>
          <w:sz w:val="28"/>
          <w:szCs w:val="28"/>
        </w:rPr>
        <w:t>За</w:t>
      </w:r>
      <w:r w:rsidRPr="00A4788B">
        <w:rPr>
          <w:rFonts w:cs="Times New Roman"/>
          <w:color w:val="141414"/>
          <w:sz w:val="28"/>
          <w:szCs w:val="28"/>
        </w:rPr>
        <w:t xml:space="preserve"> самовольно</w:t>
      </w:r>
      <w:r>
        <w:rPr>
          <w:rFonts w:cs="Times New Roman"/>
          <w:color w:val="141414"/>
          <w:sz w:val="28"/>
          <w:szCs w:val="28"/>
        </w:rPr>
        <w:t>е</w:t>
      </w:r>
      <w:r w:rsidRPr="00A4788B">
        <w:rPr>
          <w:rFonts w:cs="Times New Roman"/>
          <w:color w:val="141414"/>
          <w:sz w:val="28"/>
          <w:szCs w:val="28"/>
        </w:rPr>
        <w:t xml:space="preserve"> подключени</w:t>
      </w:r>
      <w:r>
        <w:rPr>
          <w:rFonts w:cs="Times New Roman"/>
          <w:color w:val="141414"/>
          <w:sz w:val="28"/>
          <w:szCs w:val="28"/>
        </w:rPr>
        <w:t>е</w:t>
      </w:r>
      <w:r w:rsidRPr="002C074B">
        <w:rPr>
          <w:rFonts w:cs="Times New Roman"/>
          <w:color w:val="141414"/>
          <w:sz w:val="28"/>
          <w:szCs w:val="28"/>
        </w:rPr>
        <w:t xml:space="preserve"> к электросетям </w:t>
      </w:r>
      <w:r>
        <w:rPr>
          <w:rFonts w:cs="Times New Roman"/>
          <w:color w:val="141414"/>
          <w:sz w:val="28"/>
          <w:szCs w:val="28"/>
        </w:rPr>
        <w:t>предусмотрена</w:t>
      </w:r>
      <w:r w:rsidRPr="002C074B">
        <w:rPr>
          <w:rFonts w:cs="Times New Roman"/>
          <w:color w:val="141414"/>
          <w:sz w:val="28"/>
          <w:szCs w:val="28"/>
        </w:rPr>
        <w:t xml:space="preserve"> административная ответственность.</w:t>
      </w:r>
    </w:p>
    <w:p w:rsidR="008A0EA2" w:rsidRDefault="00820CAF" w:rsidP="008A0EA2">
      <w:pPr>
        <w:pStyle w:val="af2"/>
        <w:spacing w:before="0" w:beforeAutospacing="0" w:after="0" w:afterAutospacing="0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00000" w:themeColor="text1"/>
          <w:sz w:val="28"/>
          <w:szCs w:val="28"/>
        </w:rPr>
        <w:t>«ТНС энерго Кубань»</w:t>
      </w:r>
      <w:r w:rsidRPr="00820CAF">
        <w:rPr>
          <w:color w:val="141414"/>
          <w:sz w:val="28"/>
          <w:szCs w:val="28"/>
        </w:rPr>
        <w:t xml:space="preserve"> </w:t>
      </w:r>
      <w:r>
        <w:rPr>
          <w:color w:val="141414"/>
          <w:sz w:val="28"/>
          <w:szCs w:val="28"/>
        </w:rPr>
        <w:t xml:space="preserve">- гарантирующий поставщик электроэнергии </w:t>
      </w:r>
      <w:r w:rsidR="00B27394">
        <w:rPr>
          <w:color w:val="141414"/>
          <w:sz w:val="28"/>
          <w:szCs w:val="28"/>
        </w:rPr>
        <w:t xml:space="preserve">на территории Краснодарского края и Республики Адыгея </w:t>
      </w:r>
      <w:r>
        <w:rPr>
          <w:color w:val="141414"/>
          <w:sz w:val="28"/>
          <w:szCs w:val="28"/>
        </w:rPr>
        <w:t>настоятельно рекомендует соблюдать условия договоров и рассчитаться за потребленные энергоресурсы.</w:t>
      </w:r>
      <w:r w:rsidR="00B27394">
        <w:rPr>
          <w:color w:val="141414"/>
          <w:sz w:val="28"/>
          <w:szCs w:val="28"/>
        </w:rPr>
        <w:t xml:space="preserve"> </w:t>
      </w:r>
      <w:r w:rsidR="008A0EA2">
        <w:rPr>
          <w:sz w:val="28"/>
          <w:szCs w:val="28"/>
        </w:rPr>
        <w:t>Д</w:t>
      </w:r>
      <w:r w:rsidR="008A0EA2" w:rsidRPr="00C6294E">
        <w:rPr>
          <w:sz w:val="28"/>
          <w:szCs w:val="28"/>
        </w:rPr>
        <w:t xml:space="preserve">обросовестным отношением к исполнению обязательств вы помогаете нам осуществлять бесперебойную и надежную поставку </w:t>
      </w:r>
      <w:r w:rsidR="00A737CD">
        <w:rPr>
          <w:sz w:val="28"/>
          <w:szCs w:val="28"/>
        </w:rPr>
        <w:t>ресурса</w:t>
      </w:r>
      <w:r w:rsidR="008A0EA2" w:rsidRPr="00C6294E">
        <w:rPr>
          <w:sz w:val="28"/>
          <w:szCs w:val="28"/>
        </w:rPr>
        <w:t>. Из поступающих платежей финансирует</w:t>
      </w:r>
      <w:r w:rsidR="008A0EA2">
        <w:rPr>
          <w:sz w:val="28"/>
          <w:szCs w:val="28"/>
        </w:rPr>
        <w:t>ся</w:t>
      </w:r>
      <w:r w:rsidR="008A0EA2" w:rsidRPr="00C6294E">
        <w:rPr>
          <w:sz w:val="28"/>
          <w:szCs w:val="28"/>
        </w:rPr>
        <w:t xml:space="preserve"> приобретение электр</w:t>
      </w:r>
      <w:r w:rsidR="00A737CD">
        <w:rPr>
          <w:sz w:val="28"/>
          <w:szCs w:val="28"/>
        </w:rPr>
        <w:t>о</w:t>
      </w:r>
      <w:r w:rsidR="008A0EA2" w:rsidRPr="00C6294E">
        <w:rPr>
          <w:sz w:val="28"/>
          <w:szCs w:val="28"/>
        </w:rPr>
        <w:t>энергии на оптовом рынке, оплат</w:t>
      </w:r>
      <w:r w:rsidR="008A0EA2">
        <w:rPr>
          <w:sz w:val="28"/>
          <w:szCs w:val="28"/>
        </w:rPr>
        <w:t>а</w:t>
      </w:r>
      <w:r w:rsidR="008A0EA2" w:rsidRPr="00C6294E">
        <w:rPr>
          <w:sz w:val="28"/>
          <w:szCs w:val="28"/>
        </w:rPr>
        <w:t xml:space="preserve"> услуг сетевых и инфраструктурных </w:t>
      </w:r>
      <w:r w:rsidR="008A0EA2">
        <w:rPr>
          <w:sz w:val="28"/>
          <w:szCs w:val="28"/>
        </w:rPr>
        <w:t>компаний</w:t>
      </w:r>
      <w:r w:rsidR="008A0EA2" w:rsidRPr="00C6294E">
        <w:rPr>
          <w:sz w:val="28"/>
          <w:szCs w:val="28"/>
        </w:rPr>
        <w:t>, осуществляет</w:t>
      </w:r>
      <w:r w:rsidR="008A0EA2">
        <w:rPr>
          <w:sz w:val="28"/>
          <w:szCs w:val="28"/>
        </w:rPr>
        <w:t>ся</w:t>
      </w:r>
      <w:r w:rsidR="008A0EA2" w:rsidRPr="00C6294E">
        <w:rPr>
          <w:sz w:val="28"/>
          <w:szCs w:val="28"/>
        </w:rPr>
        <w:t xml:space="preserve"> поддержк</w:t>
      </w:r>
      <w:r w:rsidR="008A0EA2">
        <w:rPr>
          <w:sz w:val="28"/>
          <w:szCs w:val="28"/>
        </w:rPr>
        <w:t>а</w:t>
      </w:r>
      <w:r w:rsidR="008A0EA2" w:rsidRPr="00C6294E">
        <w:rPr>
          <w:sz w:val="28"/>
          <w:szCs w:val="28"/>
        </w:rPr>
        <w:t xml:space="preserve"> работы всех </w:t>
      </w:r>
      <w:r w:rsidR="00B27394">
        <w:rPr>
          <w:sz w:val="28"/>
          <w:szCs w:val="28"/>
        </w:rPr>
        <w:t xml:space="preserve">клиентских </w:t>
      </w:r>
      <w:r w:rsidR="008A0EA2" w:rsidRPr="00C6294E">
        <w:rPr>
          <w:sz w:val="28"/>
          <w:szCs w:val="28"/>
        </w:rPr>
        <w:t xml:space="preserve">сервисов. </w:t>
      </w:r>
    </w:p>
    <w:p w:rsidR="001C5375" w:rsidRDefault="001C5375" w:rsidP="002C074B">
      <w:pPr>
        <w:jc w:val="both"/>
        <w:rPr>
          <w:rFonts w:cs="Times New Roman"/>
          <w:color w:val="0D0D0D" w:themeColor="text1" w:themeTint="F2"/>
          <w:sz w:val="28"/>
          <w:szCs w:val="28"/>
        </w:rPr>
      </w:pPr>
    </w:p>
    <w:p w:rsidR="00130B51" w:rsidRPr="00A66B31" w:rsidRDefault="000E4166" w:rsidP="00130B51">
      <w:pPr>
        <w:jc w:val="both"/>
        <w:rPr>
          <w:sz w:val="27"/>
          <w:szCs w:val="27"/>
        </w:rPr>
      </w:pPr>
      <w:r>
        <w:rPr>
          <w:rFonts w:cs="Times New Roman"/>
          <w:b/>
          <w:i/>
          <w:sz w:val="27"/>
          <w:szCs w:val="27"/>
        </w:rPr>
        <w:t>С</w:t>
      </w:r>
      <w:r w:rsidR="00130B51" w:rsidRPr="00A66B31">
        <w:rPr>
          <w:rFonts w:cs="Times New Roman"/>
          <w:b/>
          <w:i/>
          <w:sz w:val="27"/>
          <w:szCs w:val="27"/>
        </w:rPr>
        <w:t>правка о компании:</w:t>
      </w:r>
    </w:p>
    <w:p w:rsidR="00130B51" w:rsidRPr="00A66B31" w:rsidRDefault="00130B51" w:rsidP="00130B51">
      <w:pPr>
        <w:jc w:val="both"/>
        <w:rPr>
          <w:i/>
          <w:iCs/>
          <w:sz w:val="27"/>
          <w:szCs w:val="27"/>
        </w:rPr>
      </w:pPr>
      <w:r w:rsidRPr="00A66B31">
        <w:rPr>
          <w:b/>
          <w:i/>
          <w:sz w:val="27"/>
          <w:szCs w:val="27"/>
        </w:rPr>
        <w:t>ПАО «ТНС энерго Кубань» —</w:t>
      </w:r>
      <w:r w:rsidRPr="00A66B31">
        <w:rPr>
          <w:b/>
          <w:bCs/>
          <w:i/>
          <w:iCs/>
          <w:sz w:val="27"/>
          <w:szCs w:val="27"/>
        </w:rPr>
        <w:t xml:space="preserve"> </w:t>
      </w:r>
      <w:r w:rsidRPr="00A66B31">
        <w:rPr>
          <w:i/>
          <w:iCs/>
          <w:sz w:val="27"/>
          <w:szCs w:val="27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</w:t>
      </w:r>
      <w:r w:rsidR="00A87242">
        <w:rPr>
          <w:i/>
          <w:iCs/>
          <w:sz w:val="27"/>
          <w:szCs w:val="27"/>
        </w:rPr>
        <w:t>одят             6 филиалов и 54 ЦОКа</w:t>
      </w:r>
      <w:r w:rsidRPr="00A66B31">
        <w:rPr>
          <w:i/>
          <w:iCs/>
          <w:sz w:val="27"/>
          <w:szCs w:val="27"/>
        </w:rPr>
        <w:t xml:space="preserve">. Общество обслуживает более 57 тыс. потребителей — юридических лиц и более 1 млн 416 тыс. бытовых клиентов, что составляет </w:t>
      </w:r>
      <w:r w:rsidRPr="00A66B31">
        <w:rPr>
          <w:i/>
          <w:iCs/>
          <w:sz w:val="27"/>
          <w:szCs w:val="27"/>
        </w:rPr>
        <w:lastRenderedPageBreak/>
        <w:t>59,06 % рынка сбыта электроэнергии в регионе. Объем полезного отпуска электроэнергии ПАО «ТНС энерго Кубань» по итогам 2020 года составил 13,92 млрд кВт*ч.</w:t>
      </w:r>
    </w:p>
    <w:p w:rsidR="00130B51" w:rsidRDefault="00130B51" w:rsidP="00130B51">
      <w:pPr>
        <w:jc w:val="both"/>
        <w:rPr>
          <w:i/>
          <w:iCs/>
          <w:sz w:val="28"/>
          <w:szCs w:val="28"/>
        </w:rPr>
      </w:pPr>
    </w:p>
    <w:p w:rsidR="00130B51" w:rsidRDefault="00130B51" w:rsidP="00130B51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>ПАО ГК «ТНС энерго»</w:t>
      </w:r>
      <w:r>
        <w:rPr>
          <w:i/>
          <w:sz w:val="27"/>
          <w:szCs w:val="27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>Совокупный объем полезного отпуска электроэнергии Группы компаний «ТНС энерго» по итогам 2020 года составил 64,52 млрд кВт*ч.</w:t>
      </w:r>
    </w:p>
    <w:p w:rsidR="00ED5375" w:rsidRDefault="00ED5375" w:rsidP="00C140E2">
      <w:pPr>
        <w:jc w:val="both"/>
        <w:rPr>
          <w:sz w:val="28"/>
        </w:rPr>
      </w:pPr>
    </w:p>
    <w:p w:rsidR="0007109B" w:rsidRPr="00ED5375" w:rsidRDefault="0007109B" w:rsidP="0007109B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07109B" w:rsidRPr="00ED5375" w:rsidRDefault="0007109B" w:rsidP="0007109B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07109B" w:rsidRDefault="0007109B" w:rsidP="0007109B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07109B" w:rsidRPr="00C81DDA" w:rsidRDefault="0007109B" w:rsidP="0007109B">
      <w:pPr>
        <w:jc w:val="right"/>
        <w:rPr>
          <w:sz w:val="28"/>
          <w:szCs w:val="28"/>
          <w:lang w:val="en-US"/>
        </w:rPr>
      </w:pPr>
      <w:r w:rsidRPr="00C81DDA">
        <w:rPr>
          <w:sz w:val="28"/>
          <w:szCs w:val="28"/>
          <w:lang w:val="en-US"/>
        </w:rPr>
        <w:t>+7 (861) 299-0</w:t>
      </w:r>
      <w:r w:rsidRPr="009A1AE3">
        <w:rPr>
          <w:sz w:val="28"/>
          <w:szCs w:val="28"/>
          <w:lang w:val="en-US"/>
        </w:rPr>
        <w:t>2</w:t>
      </w:r>
      <w:r w:rsidRPr="00C81DDA">
        <w:rPr>
          <w:sz w:val="28"/>
          <w:szCs w:val="28"/>
          <w:lang w:val="en-US"/>
        </w:rPr>
        <w:t>-</w:t>
      </w:r>
      <w:r w:rsidRPr="009A1AE3">
        <w:rPr>
          <w:sz w:val="28"/>
          <w:szCs w:val="28"/>
          <w:lang w:val="en-US"/>
        </w:rPr>
        <w:t>82</w:t>
      </w:r>
      <w:r w:rsidRPr="00C81DDA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доб</w:t>
      </w:r>
      <w:r w:rsidRPr="00C81DDA">
        <w:rPr>
          <w:sz w:val="28"/>
          <w:szCs w:val="28"/>
          <w:lang w:val="en-US"/>
        </w:rPr>
        <w:t>. 14</w:t>
      </w:r>
      <w:r>
        <w:rPr>
          <w:sz w:val="28"/>
          <w:szCs w:val="28"/>
          <w:lang w:val="en-US"/>
        </w:rPr>
        <w:t>53</w:t>
      </w:r>
      <w:r w:rsidRPr="00C81DDA">
        <w:rPr>
          <w:sz w:val="28"/>
          <w:szCs w:val="28"/>
          <w:lang w:val="en-US"/>
        </w:rPr>
        <w:t>)</w:t>
      </w:r>
    </w:p>
    <w:p w:rsidR="0007109B" w:rsidRPr="00C81DDA" w:rsidRDefault="0007109B" w:rsidP="0007109B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C81DDA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C81DDA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33A59">
        <w:rPr>
          <w:sz w:val="28"/>
          <w:lang w:val="en-US"/>
        </w:rPr>
        <w:t>@</w:t>
      </w:r>
      <w:r>
        <w:rPr>
          <w:sz w:val="28"/>
          <w:lang w:val="en-US"/>
        </w:rPr>
        <w:t>kuban.tns-e.ru</w:t>
      </w:r>
    </w:p>
    <w:p w:rsidR="0007109B" w:rsidRPr="009A1AE3" w:rsidRDefault="0007109B" w:rsidP="0007109B">
      <w:pPr>
        <w:jc w:val="right"/>
        <w:rPr>
          <w:sz w:val="28"/>
          <w:lang w:val="en-US"/>
        </w:rPr>
      </w:pPr>
    </w:p>
    <w:p w:rsidR="00ED5375" w:rsidRPr="0007109B" w:rsidRDefault="00ED5375" w:rsidP="00C140E2">
      <w:pPr>
        <w:jc w:val="both"/>
        <w:rPr>
          <w:sz w:val="28"/>
          <w:lang w:val="en-US"/>
        </w:rPr>
      </w:pPr>
    </w:p>
    <w:sectPr w:rsidR="00ED5375" w:rsidRPr="0007109B" w:rsidSect="0013685A">
      <w:headerReference w:type="default" r:id="rId9"/>
      <w:headerReference w:type="first" r:id="rId10"/>
      <w:pgSz w:w="11906" w:h="16838"/>
      <w:pgMar w:top="1134" w:right="850" w:bottom="1134" w:left="1843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A8" w:rsidRDefault="00C345A8">
      <w:r>
        <w:separator/>
      </w:r>
    </w:p>
  </w:endnote>
  <w:endnote w:type="continuationSeparator" w:id="0">
    <w:p w:rsidR="00C345A8" w:rsidRDefault="00C3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A8" w:rsidRDefault="00C345A8">
      <w:r>
        <w:rPr>
          <w:color w:val="000000"/>
        </w:rPr>
        <w:separator/>
      </w:r>
    </w:p>
  </w:footnote>
  <w:footnote w:type="continuationSeparator" w:id="0">
    <w:p w:rsidR="00C345A8" w:rsidRDefault="00C3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24E0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D93959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5207C1CC" wp14:editId="0EA28295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784EF2" wp14:editId="217951F6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84EF2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F7E"/>
    <w:multiLevelType w:val="multilevel"/>
    <w:tmpl w:val="8E0E1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E7044"/>
    <w:multiLevelType w:val="multilevel"/>
    <w:tmpl w:val="43DCC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420298"/>
    <w:multiLevelType w:val="multilevel"/>
    <w:tmpl w:val="5690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9190F05"/>
    <w:multiLevelType w:val="multilevel"/>
    <w:tmpl w:val="EBD4C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280450"/>
    <w:multiLevelType w:val="multilevel"/>
    <w:tmpl w:val="503C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D3737D"/>
    <w:multiLevelType w:val="multilevel"/>
    <w:tmpl w:val="C1321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25B15"/>
    <w:rsid w:val="00033F70"/>
    <w:rsid w:val="00036948"/>
    <w:rsid w:val="00044D25"/>
    <w:rsid w:val="00060131"/>
    <w:rsid w:val="00063456"/>
    <w:rsid w:val="00066064"/>
    <w:rsid w:val="000703C2"/>
    <w:rsid w:val="0007109B"/>
    <w:rsid w:val="00084BE2"/>
    <w:rsid w:val="00085C9C"/>
    <w:rsid w:val="00090F2A"/>
    <w:rsid w:val="000A3203"/>
    <w:rsid w:val="000B0BAB"/>
    <w:rsid w:val="000B3171"/>
    <w:rsid w:val="000B5A91"/>
    <w:rsid w:val="000C5671"/>
    <w:rsid w:val="000C5DDE"/>
    <w:rsid w:val="000C7214"/>
    <w:rsid w:val="000D0076"/>
    <w:rsid w:val="000D0FCB"/>
    <w:rsid w:val="000D139F"/>
    <w:rsid w:val="000D5041"/>
    <w:rsid w:val="000E05B0"/>
    <w:rsid w:val="000E4166"/>
    <w:rsid w:val="000E56F7"/>
    <w:rsid w:val="000E743B"/>
    <w:rsid w:val="000E7DB2"/>
    <w:rsid w:val="000F0D2A"/>
    <w:rsid w:val="000F5F99"/>
    <w:rsid w:val="0010533F"/>
    <w:rsid w:val="001229B1"/>
    <w:rsid w:val="00125DA5"/>
    <w:rsid w:val="00130B51"/>
    <w:rsid w:val="0013685A"/>
    <w:rsid w:val="001629F6"/>
    <w:rsid w:val="0016789A"/>
    <w:rsid w:val="00171D5A"/>
    <w:rsid w:val="00187C8A"/>
    <w:rsid w:val="001A2EE2"/>
    <w:rsid w:val="001B038D"/>
    <w:rsid w:val="001B066A"/>
    <w:rsid w:val="001B425C"/>
    <w:rsid w:val="001B55AD"/>
    <w:rsid w:val="001C1DC1"/>
    <w:rsid w:val="001C5375"/>
    <w:rsid w:val="001C7A42"/>
    <w:rsid w:val="001D0C00"/>
    <w:rsid w:val="001D7B4A"/>
    <w:rsid w:val="001E1D9A"/>
    <w:rsid w:val="001F59DE"/>
    <w:rsid w:val="001F661E"/>
    <w:rsid w:val="0021367B"/>
    <w:rsid w:val="00216929"/>
    <w:rsid w:val="002202E5"/>
    <w:rsid w:val="0022079D"/>
    <w:rsid w:val="00220E0D"/>
    <w:rsid w:val="00225C99"/>
    <w:rsid w:val="00240D20"/>
    <w:rsid w:val="002455B7"/>
    <w:rsid w:val="00251DE1"/>
    <w:rsid w:val="0025288D"/>
    <w:rsid w:val="002557C6"/>
    <w:rsid w:val="0027477B"/>
    <w:rsid w:val="00286810"/>
    <w:rsid w:val="002961CF"/>
    <w:rsid w:val="00297CC4"/>
    <w:rsid w:val="002A0E80"/>
    <w:rsid w:val="002A4955"/>
    <w:rsid w:val="002B5C30"/>
    <w:rsid w:val="002C074B"/>
    <w:rsid w:val="002C3A31"/>
    <w:rsid w:val="002C775B"/>
    <w:rsid w:val="002E3483"/>
    <w:rsid w:val="002F6A2C"/>
    <w:rsid w:val="003000EC"/>
    <w:rsid w:val="003034D3"/>
    <w:rsid w:val="0030640F"/>
    <w:rsid w:val="003110BE"/>
    <w:rsid w:val="003239E3"/>
    <w:rsid w:val="00333DC1"/>
    <w:rsid w:val="003371EF"/>
    <w:rsid w:val="00347B89"/>
    <w:rsid w:val="003538F4"/>
    <w:rsid w:val="00363AB6"/>
    <w:rsid w:val="00363BA1"/>
    <w:rsid w:val="00374712"/>
    <w:rsid w:val="003771A2"/>
    <w:rsid w:val="003804DE"/>
    <w:rsid w:val="0038567B"/>
    <w:rsid w:val="00387FB7"/>
    <w:rsid w:val="00392BE6"/>
    <w:rsid w:val="003B70EC"/>
    <w:rsid w:val="003C0912"/>
    <w:rsid w:val="003C3550"/>
    <w:rsid w:val="003D29F9"/>
    <w:rsid w:val="003D630D"/>
    <w:rsid w:val="003F013D"/>
    <w:rsid w:val="003F3757"/>
    <w:rsid w:val="003F6688"/>
    <w:rsid w:val="004001A8"/>
    <w:rsid w:val="004010E5"/>
    <w:rsid w:val="00406490"/>
    <w:rsid w:val="004105FC"/>
    <w:rsid w:val="00410B0A"/>
    <w:rsid w:val="00411257"/>
    <w:rsid w:val="00414E11"/>
    <w:rsid w:val="004150B2"/>
    <w:rsid w:val="00415BAC"/>
    <w:rsid w:val="00416649"/>
    <w:rsid w:val="00420E4F"/>
    <w:rsid w:val="00422643"/>
    <w:rsid w:val="00422CDD"/>
    <w:rsid w:val="00444D18"/>
    <w:rsid w:val="00450C39"/>
    <w:rsid w:val="00452F35"/>
    <w:rsid w:val="00453CD7"/>
    <w:rsid w:val="00455CFF"/>
    <w:rsid w:val="004602F8"/>
    <w:rsid w:val="00460A09"/>
    <w:rsid w:val="004626B3"/>
    <w:rsid w:val="004637A8"/>
    <w:rsid w:val="0046411A"/>
    <w:rsid w:val="004665E0"/>
    <w:rsid w:val="00477AB8"/>
    <w:rsid w:val="00482A3F"/>
    <w:rsid w:val="00485323"/>
    <w:rsid w:val="004953AB"/>
    <w:rsid w:val="004A1A32"/>
    <w:rsid w:val="004B0F94"/>
    <w:rsid w:val="004B3D92"/>
    <w:rsid w:val="004B78C3"/>
    <w:rsid w:val="004C526D"/>
    <w:rsid w:val="004D42FB"/>
    <w:rsid w:val="004D4770"/>
    <w:rsid w:val="004E1E55"/>
    <w:rsid w:val="004E3D4D"/>
    <w:rsid w:val="00517098"/>
    <w:rsid w:val="00526FF2"/>
    <w:rsid w:val="00536E32"/>
    <w:rsid w:val="00542C84"/>
    <w:rsid w:val="005600E1"/>
    <w:rsid w:val="00564097"/>
    <w:rsid w:val="005758BD"/>
    <w:rsid w:val="00577CBA"/>
    <w:rsid w:val="005A39AD"/>
    <w:rsid w:val="005B004D"/>
    <w:rsid w:val="005B36D7"/>
    <w:rsid w:val="005C7F2F"/>
    <w:rsid w:val="005D245E"/>
    <w:rsid w:val="005D577B"/>
    <w:rsid w:val="005D7B37"/>
    <w:rsid w:val="005E2292"/>
    <w:rsid w:val="00606910"/>
    <w:rsid w:val="0060787E"/>
    <w:rsid w:val="00626190"/>
    <w:rsid w:val="006264D9"/>
    <w:rsid w:val="00634631"/>
    <w:rsid w:val="00636DB7"/>
    <w:rsid w:val="00642079"/>
    <w:rsid w:val="006624E0"/>
    <w:rsid w:val="006776B2"/>
    <w:rsid w:val="00684A90"/>
    <w:rsid w:val="0068696D"/>
    <w:rsid w:val="00686F08"/>
    <w:rsid w:val="0069781F"/>
    <w:rsid w:val="006A09CE"/>
    <w:rsid w:val="006D0BD9"/>
    <w:rsid w:val="006E0A77"/>
    <w:rsid w:val="006E0AFD"/>
    <w:rsid w:val="006E3B90"/>
    <w:rsid w:val="006E4150"/>
    <w:rsid w:val="006F1A71"/>
    <w:rsid w:val="006F439C"/>
    <w:rsid w:val="00702E7A"/>
    <w:rsid w:val="007105A9"/>
    <w:rsid w:val="0071494B"/>
    <w:rsid w:val="00723AB0"/>
    <w:rsid w:val="00734354"/>
    <w:rsid w:val="007349FB"/>
    <w:rsid w:val="00735E41"/>
    <w:rsid w:val="0074058E"/>
    <w:rsid w:val="00754CDF"/>
    <w:rsid w:val="00754F2C"/>
    <w:rsid w:val="00762862"/>
    <w:rsid w:val="00762B72"/>
    <w:rsid w:val="0077591C"/>
    <w:rsid w:val="00776E80"/>
    <w:rsid w:val="007841ED"/>
    <w:rsid w:val="007844CD"/>
    <w:rsid w:val="00792251"/>
    <w:rsid w:val="00793CF2"/>
    <w:rsid w:val="007A0A2A"/>
    <w:rsid w:val="007C40B6"/>
    <w:rsid w:val="007D21D9"/>
    <w:rsid w:val="007D4E2E"/>
    <w:rsid w:val="007E0926"/>
    <w:rsid w:val="007E371C"/>
    <w:rsid w:val="007E3C03"/>
    <w:rsid w:val="007E4197"/>
    <w:rsid w:val="007E422F"/>
    <w:rsid w:val="007E4616"/>
    <w:rsid w:val="007F26A7"/>
    <w:rsid w:val="007F75A2"/>
    <w:rsid w:val="00801042"/>
    <w:rsid w:val="008045EF"/>
    <w:rsid w:val="0080685E"/>
    <w:rsid w:val="0081517E"/>
    <w:rsid w:val="00820CAF"/>
    <w:rsid w:val="008304DA"/>
    <w:rsid w:val="008377D0"/>
    <w:rsid w:val="00847092"/>
    <w:rsid w:val="00850B1E"/>
    <w:rsid w:val="00856BC7"/>
    <w:rsid w:val="00866FC0"/>
    <w:rsid w:val="008705EE"/>
    <w:rsid w:val="00872905"/>
    <w:rsid w:val="00877262"/>
    <w:rsid w:val="00877678"/>
    <w:rsid w:val="008943FC"/>
    <w:rsid w:val="00895D83"/>
    <w:rsid w:val="008965B7"/>
    <w:rsid w:val="008A0EA2"/>
    <w:rsid w:val="008A1A89"/>
    <w:rsid w:val="008A52E7"/>
    <w:rsid w:val="008A745C"/>
    <w:rsid w:val="008A7F7F"/>
    <w:rsid w:val="008C4F9D"/>
    <w:rsid w:val="008C6E68"/>
    <w:rsid w:val="008C7F13"/>
    <w:rsid w:val="008D3B14"/>
    <w:rsid w:val="008D55C9"/>
    <w:rsid w:val="008E19A4"/>
    <w:rsid w:val="008E5D67"/>
    <w:rsid w:val="008E64F2"/>
    <w:rsid w:val="008F195E"/>
    <w:rsid w:val="008F7C4C"/>
    <w:rsid w:val="00901EEF"/>
    <w:rsid w:val="009028E7"/>
    <w:rsid w:val="00905DE3"/>
    <w:rsid w:val="009114E0"/>
    <w:rsid w:val="00912409"/>
    <w:rsid w:val="00913E2C"/>
    <w:rsid w:val="00915534"/>
    <w:rsid w:val="00932523"/>
    <w:rsid w:val="0094286F"/>
    <w:rsid w:val="00944C1F"/>
    <w:rsid w:val="0094705A"/>
    <w:rsid w:val="00961709"/>
    <w:rsid w:val="00966E94"/>
    <w:rsid w:val="009677F2"/>
    <w:rsid w:val="0098763F"/>
    <w:rsid w:val="00993FB9"/>
    <w:rsid w:val="00997DBB"/>
    <w:rsid w:val="009A1AE3"/>
    <w:rsid w:val="009A3E4D"/>
    <w:rsid w:val="009A73EC"/>
    <w:rsid w:val="009B007F"/>
    <w:rsid w:val="009C1577"/>
    <w:rsid w:val="009D420B"/>
    <w:rsid w:val="009D70F5"/>
    <w:rsid w:val="009D74CA"/>
    <w:rsid w:val="009E2228"/>
    <w:rsid w:val="009E4262"/>
    <w:rsid w:val="00A246B2"/>
    <w:rsid w:val="00A4788B"/>
    <w:rsid w:val="00A507E3"/>
    <w:rsid w:val="00A52812"/>
    <w:rsid w:val="00A66B31"/>
    <w:rsid w:val="00A737CD"/>
    <w:rsid w:val="00A754C2"/>
    <w:rsid w:val="00A85295"/>
    <w:rsid w:val="00A852E5"/>
    <w:rsid w:val="00A87242"/>
    <w:rsid w:val="00A87FE2"/>
    <w:rsid w:val="00AA0038"/>
    <w:rsid w:val="00AB0BC0"/>
    <w:rsid w:val="00AB1CF5"/>
    <w:rsid w:val="00AB250E"/>
    <w:rsid w:val="00AB4B4F"/>
    <w:rsid w:val="00AB4FBA"/>
    <w:rsid w:val="00AB7E1D"/>
    <w:rsid w:val="00AC328C"/>
    <w:rsid w:val="00AC5C53"/>
    <w:rsid w:val="00AC73AC"/>
    <w:rsid w:val="00AE0792"/>
    <w:rsid w:val="00AE1542"/>
    <w:rsid w:val="00AE64A5"/>
    <w:rsid w:val="00AF00E4"/>
    <w:rsid w:val="00B02440"/>
    <w:rsid w:val="00B06A91"/>
    <w:rsid w:val="00B15FE8"/>
    <w:rsid w:val="00B16CDF"/>
    <w:rsid w:val="00B21ACE"/>
    <w:rsid w:val="00B27394"/>
    <w:rsid w:val="00B4563D"/>
    <w:rsid w:val="00B5041D"/>
    <w:rsid w:val="00B55AF4"/>
    <w:rsid w:val="00B61DDF"/>
    <w:rsid w:val="00B62C11"/>
    <w:rsid w:val="00B65CED"/>
    <w:rsid w:val="00B70457"/>
    <w:rsid w:val="00B74400"/>
    <w:rsid w:val="00B82A4D"/>
    <w:rsid w:val="00B8317B"/>
    <w:rsid w:val="00BA0F27"/>
    <w:rsid w:val="00BA55AE"/>
    <w:rsid w:val="00BB38E7"/>
    <w:rsid w:val="00BB587B"/>
    <w:rsid w:val="00BB5F3D"/>
    <w:rsid w:val="00BB6836"/>
    <w:rsid w:val="00BB7203"/>
    <w:rsid w:val="00BC1991"/>
    <w:rsid w:val="00BC226B"/>
    <w:rsid w:val="00BC60CC"/>
    <w:rsid w:val="00BD4B8C"/>
    <w:rsid w:val="00BE4066"/>
    <w:rsid w:val="00BE4F6F"/>
    <w:rsid w:val="00BE5AF1"/>
    <w:rsid w:val="00BF45E9"/>
    <w:rsid w:val="00BF52F3"/>
    <w:rsid w:val="00BF6B6F"/>
    <w:rsid w:val="00C02345"/>
    <w:rsid w:val="00C02F34"/>
    <w:rsid w:val="00C0467F"/>
    <w:rsid w:val="00C07024"/>
    <w:rsid w:val="00C140E2"/>
    <w:rsid w:val="00C22D4D"/>
    <w:rsid w:val="00C26D83"/>
    <w:rsid w:val="00C345A8"/>
    <w:rsid w:val="00C60E4A"/>
    <w:rsid w:val="00C62B11"/>
    <w:rsid w:val="00C72993"/>
    <w:rsid w:val="00C7714D"/>
    <w:rsid w:val="00C80EC2"/>
    <w:rsid w:val="00C818FC"/>
    <w:rsid w:val="00C81DDA"/>
    <w:rsid w:val="00C81F31"/>
    <w:rsid w:val="00C85B4F"/>
    <w:rsid w:val="00C9386B"/>
    <w:rsid w:val="00C93A97"/>
    <w:rsid w:val="00CA0055"/>
    <w:rsid w:val="00CA2609"/>
    <w:rsid w:val="00CA5C03"/>
    <w:rsid w:val="00CA7486"/>
    <w:rsid w:val="00CB12B3"/>
    <w:rsid w:val="00CB4D5E"/>
    <w:rsid w:val="00CC3ADD"/>
    <w:rsid w:val="00CD1E3E"/>
    <w:rsid w:val="00CD3326"/>
    <w:rsid w:val="00CD57ED"/>
    <w:rsid w:val="00CE047C"/>
    <w:rsid w:val="00CE4CE8"/>
    <w:rsid w:val="00CE6CE9"/>
    <w:rsid w:val="00CF665C"/>
    <w:rsid w:val="00D03C06"/>
    <w:rsid w:val="00D07F9C"/>
    <w:rsid w:val="00D14A5C"/>
    <w:rsid w:val="00D26AF6"/>
    <w:rsid w:val="00D440AB"/>
    <w:rsid w:val="00D47F73"/>
    <w:rsid w:val="00D50D67"/>
    <w:rsid w:val="00D5144F"/>
    <w:rsid w:val="00D60A07"/>
    <w:rsid w:val="00D67014"/>
    <w:rsid w:val="00D70BB0"/>
    <w:rsid w:val="00D80EAD"/>
    <w:rsid w:val="00D83871"/>
    <w:rsid w:val="00D92B64"/>
    <w:rsid w:val="00D92D10"/>
    <w:rsid w:val="00D93959"/>
    <w:rsid w:val="00DA399B"/>
    <w:rsid w:val="00DA49FA"/>
    <w:rsid w:val="00DA7F78"/>
    <w:rsid w:val="00DB3564"/>
    <w:rsid w:val="00DB5C3C"/>
    <w:rsid w:val="00DB7516"/>
    <w:rsid w:val="00DC4711"/>
    <w:rsid w:val="00DD22FC"/>
    <w:rsid w:val="00DE5D90"/>
    <w:rsid w:val="00DF421F"/>
    <w:rsid w:val="00E0474F"/>
    <w:rsid w:val="00E1448E"/>
    <w:rsid w:val="00E32722"/>
    <w:rsid w:val="00E330A2"/>
    <w:rsid w:val="00E40F66"/>
    <w:rsid w:val="00E42A87"/>
    <w:rsid w:val="00E50D72"/>
    <w:rsid w:val="00E50D83"/>
    <w:rsid w:val="00E56929"/>
    <w:rsid w:val="00E62F9E"/>
    <w:rsid w:val="00E74E45"/>
    <w:rsid w:val="00E75211"/>
    <w:rsid w:val="00E774FD"/>
    <w:rsid w:val="00E94050"/>
    <w:rsid w:val="00E95542"/>
    <w:rsid w:val="00EA2015"/>
    <w:rsid w:val="00EA230B"/>
    <w:rsid w:val="00EA2816"/>
    <w:rsid w:val="00EA6EF6"/>
    <w:rsid w:val="00EB7FE4"/>
    <w:rsid w:val="00ED2132"/>
    <w:rsid w:val="00ED40FE"/>
    <w:rsid w:val="00ED5256"/>
    <w:rsid w:val="00ED5375"/>
    <w:rsid w:val="00EF42DB"/>
    <w:rsid w:val="00EF6664"/>
    <w:rsid w:val="00F06940"/>
    <w:rsid w:val="00F13968"/>
    <w:rsid w:val="00F15104"/>
    <w:rsid w:val="00F23661"/>
    <w:rsid w:val="00F251A6"/>
    <w:rsid w:val="00F27C4A"/>
    <w:rsid w:val="00F314CC"/>
    <w:rsid w:val="00F34893"/>
    <w:rsid w:val="00F43D4E"/>
    <w:rsid w:val="00F467A9"/>
    <w:rsid w:val="00F503D5"/>
    <w:rsid w:val="00F5765A"/>
    <w:rsid w:val="00F63F56"/>
    <w:rsid w:val="00F64C20"/>
    <w:rsid w:val="00F81B00"/>
    <w:rsid w:val="00F81FE9"/>
    <w:rsid w:val="00F82846"/>
    <w:rsid w:val="00F90E12"/>
    <w:rsid w:val="00FB55ED"/>
    <w:rsid w:val="00FD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D23A56B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1B0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character" w:customStyle="1" w:styleId="textfulltext">
    <w:name w:val="textfulltext Знак"/>
    <w:basedOn w:val="a0"/>
    <w:link w:val="textfulltext0"/>
    <w:locked/>
    <w:rsid w:val="007A0A2A"/>
    <w:rPr>
      <w:rFonts w:ascii="Arial" w:hAnsi="Arial" w:cs="Arial"/>
      <w:sz w:val="20"/>
    </w:rPr>
  </w:style>
  <w:style w:type="paragraph" w:customStyle="1" w:styleId="textfulltext0">
    <w:name w:val="textfulltext"/>
    <w:basedOn w:val="a"/>
    <w:link w:val="textfulltext"/>
    <w:rsid w:val="007A0A2A"/>
    <w:pPr>
      <w:widowControl/>
      <w:suppressAutoHyphens w:val="0"/>
      <w:autoSpaceDN/>
      <w:spacing w:after="200" w:line="276" w:lineRule="auto"/>
      <w:jc w:val="both"/>
      <w:textAlignment w:val="auto"/>
    </w:pPr>
    <w:rPr>
      <w:rFonts w:ascii="Arial" w:hAnsi="Arial" w:cs="Arial"/>
      <w:sz w:val="20"/>
    </w:rPr>
  </w:style>
  <w:style w:type="character" w:styleId="af3">
    <w:name w:val="FollowedHyperlink"/>
    <w:basedOn w:val="a0"/>
    <w:uiPriority w:val="99"/>
    <w:semiHidden/>
    <w:unhideWhenUsed/>
    <w:rsid w:val="00F2366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81B0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af4">
    <w:name w:val="Revision"/>
    <w:hidden/>
    <w:uiPriority w:val="99"/>
    <w:semiHidden/>
    <w:rsid w:val="00AB4FBA"/>
    <w:pPr>
      <w:widowControl/>
      <w:autoSpaceDN/>
      <w:textAlignment w:val="auto"/>
    </w:pPr>
    <w:rPr>
      <w:szCs w:val="21"/>
    </w:rPr>
  </w:style>
  <w:style w:type="character" w:styleId="af5">
    <w:name w:val="annotation reference"/>
    <w:basedOn w:val="a0"/>
    <w:uiPriority w:val="99"/>
    <w:semiHidden/>
    <w:unhideWhenUsed/>
    <w:rsid w:val="009114E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14E0"/>
    <w:rPr>
      <w:sz w:val="20"/>
      <w:szCs w:val="18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114E0"/>
    <w:rPr>
      <w:sz w:val="20"/>
      <w:szCs w:val="18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14E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14E0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8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94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588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108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25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7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009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3312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78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26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173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018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96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90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716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2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301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13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6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0314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7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7573">
          <w:marLeft w:val="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tns-e.ru/medialibrary/9c5/9c526e7bb5662f394f160ecdb1477830/Spisok_spisok_na_ogranichenie_Sochi_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60C62-4DDE-4B6C-B0C9-150ECBD0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Пархоменко Анна Николаевна</cp:lastModifiedBy>
  <cp:revision>9</cp:revision>
  <cp:lastPrinted>2021-03-22T11:57:00Z</cp:lastPrinted>
  <dcterms:created xsi:type="dcterms:W3CDTF">2021-06-03T08:37:00Z</dcterms:created>
  <dcterms:modified xsi:type="dcterms:W3CDTF">2021-06-07T10:41:00Z</dcterms:modified>
</cp:coreProperties>
</file>