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EC4859F" w:rsidR="00CC4496" w:rsidRDefault="009F36DD">
      <w:pPr>
        <w:jc w:val="both"/>
        <w:rPr>
          <w:b/>
        </w:rPr>
      </w:pPr>
      <w:r>
        <w:rPr>
          <w:b/>
        </w:rPr>
        <w:t>Пресс-релиз                                                                                                  1</w:t>
      </w:r>
      <w:r w:rsidR="005C0D3C">
        <w:rPr>
          <w:b/>
          <w:lang w:val="en-US"/>
        </w:rPr>
        <w:t>9</w:t>
      </w:r>
      <w:r>
        <w:rPr>
          <w:b/>
        </w:rPr>
        <w:t xml:space="preserve"> июля 2021 г. </w:t>
      </w:r>
    </w:p>
    <w:p w14:paraId="00000002" w14:textId="77777777" w:rsidR="00CC4496" w:rsidRDefault="009F36DD">
      <w:pPr>
        <w:spacing w:before="240" w:after="240"/>
        <w:jc w:val="both"/>
        <w:rPr>
          <w:b/>
        </w:rPr>
      </w:pPr>
      <w:r>
        <w:rPr>
          <w:b/>
        </w:rPr>
        <w:t xml:space="preserve">Победители международного квеста </w:t>
      </w:r>
      <w:r>
        <w:rPr>
          <w:b/>
          <w:highlight w:val="white"/>
        </w:rPr>
        <w:t>«</w:t>
      </w:r>
      <w:r>
        <w:rPr>
          <w:b/>
        </w:rPr>
        <w:t>Другая планета</w:t>
      </w:r>
      <w:r>
        <w:rPr>
          <w:b/>
          <w:highlight w:val="white"/>
        </w:rPr>
        <w:t>»</w:t>
      </w:r>
      <w:r>
        <w:rPr>
          <w:b/>
        </w:rPr>
        <w:t xml:space="preserve"> встретились на слете в Москве</w:t>
      </w:r>
    </w:p>
    <w:p w14:paraId="00000003" w14:textId="77777777" w:rsidR="00CC4496" w:rsidRDefault="009F36DD">
      <w:pPr>
        <w:spacing w:before="240" w:after="240"/>
        <w:jc w:val="both"/>
        <w:rPr>
          <w:i/>
        </w:rPr>
      </w:pPr>
      <w:r>
        <w:rPr>
          <w:i/>
        </w:rPr>
        <w:t xml:space="preserve">С 29 июня по 1 июля в Ресурсном центре НКО г. Москвы прошел слет победителей международного экологического квеста для студентов </w:t>
      </w:r>
      <w:hyperlink r:id="rId4">
        <w:r>
          <w:rPr>
            <w:i/>
            <w:color w:val="1155CC"/>
            <w:highlight w:val="white"/>
            <w:u w:val="single"/>
          </w:rPr>
          <w:t>«</w:t>
        </w:r>
      </w:hyperlink>
      <w:hyperlink r:id="rId5">
        <w:r>
          <w:rPr>
            <w:i/>
            <w:color w:val="1155CC"/>
            <w:u w:val="single"/>
          </w:rPr>
          <w:t>Другая планета</w:t>
        </w:r>
      </w:hyperlink>
      <w:hyperlink r:id="rId6">
        <w:r>
          <w:rPr>
            <w:i/>
            <w:color w:val="1155CC"/>
            <w:highlight w:val="white"/>
            <w:u w:val="single"/>
          </w:rPr>
          <w:t>»</w:t>
        </w:r>
      </w:hyperlink>
      <w:r>
        <w:rPr>
          <w:i/>
        </w:rPr>
        <w:t xml:space="preserve">. В мероприятии приняли участие 65 человек из 10 регионов, среди которых студенты и преподаватели из ТОП-10 российских команд. </w:t>
      </w:r>
    </w:p>
    <w:p w14:paraId="00000004" w14:textId="77777777" w:rsidR="00CC4496" w:rsidRDefault="009F36DD">
      <w:pPr>
        <w:jc w:val="center"/>
        <w:rPr>
          <w:b/>
        </w:rPr>
      </w:pPr>
      <w:r>
        <w:rPr>
          <w:b/>
        </w:rPr>
        <w:t>Участники слета:</w:t>
      </w:r>
    </w:p>
    <w:p w14:paraId="00000005" w14:textId="77777777" w:rsidR="00CC4496" w:rsidRDefault="00CC4496">
      <w:pPr>
        <w:jc w:val="both"/>
      </w:pPr>
    </w:p>
    <w:p w14:paraId="00000006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>1. Команда «Атмосфера», Оренбургский учетно-финансовый техникум.</w:t>
      </w:r>
    </w:p>
    <w:p w14:paraId="00000007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>2. Команда «Экологический патруль», Оренбургский учетно-финансовый техникум.</w:t>
      </w:r>
    </w:p>
    <w:p w14:paraId="00000008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>3. Команда «Прикосновение природы», Оренбургский учетно-финансовый техникум.</w:t>
      </w:r>
    </w:p>
    <w:p w14:paraId="00000009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 xml:space="preserve">4. Команда «Знатоки», </w:t>
      </w:r>
      <w:proofErr w:type="spellStart"/>
      <w:r>
        <w:rPr>
          <w:highlight w:val="white"/>
        </w:rPr>
        <w:t>Ирбитский</w:t>
      </w:r>
      <w:proofErr w:type="spellEnd"/>
      <w:r>
        <w:rPr>
          <w:highlight w:val="white"/>
        </w:rPr>
        <w:t xml:space="preserve"> мотоциклетный техникум.</w:t>
      </w:r>
    </w:p>
    <w:p w14:paraId="0000000A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>5. Команда «</w:t>
      </w:r>
      <w:proofErr w:type="spellStart"/>
      <w:r>
        <w:rPr>
          <w:highlight w:val="white"/>
        </w:rPr>
        <w:t>My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world</w:t>
      </w:r>
      <w:proofErr w:type="spellEnd"/>
      <w:r>
        <w:rPr>
          <w:highlight w:val="white"/>
        </w:rPr>
        <w:t>», Лебедянский торгово-экономический техникум.</w:t>
      </w:r>
    </w:p>
    <w:p w14:paraId="0000000B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 xml:space="preserve">6. Команда «ЭКО-СТАЙЛ», </w:t>
      </w:r>
      <w:proofErr w:type="spellStart"/>
      <w:r>
        <w:rPr>
          <w:highlight w:val="white"/>
        </w:rPr>
        <w:t>Заинский</w:t>
      </w:r>
      <w:proofErr w:type="spellEnd"/>
      <w:r>
        <w:rPr>
          <w:highlight w:val="white"/>
        </w:rPr>
        <w:t xml:space="preserve"> политехнический колледж.</w:t>
      </w:r>
    </w:p>
    <w:p w14:paraId="0000000C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>7. Команда «ГИПЕРБОРЕЯ», Печорский промышленно-экономический техникум.</w:t>
      </w:r>
    </w:p>
    <w:p w14:paraId="0000000D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>8. Команда «</w:t>
      </w:r>
      <w:proofErr w:type="spellStart"/>
      <w:r>
        <w:rPr>
          <w:highlight w:val="white"/>
        </w:rPr>
        <w:t>ЭкоВита</w:t>
      </w:r>
      <w:proofErr w:type="spellEnd"/>
      <w:r>
        <w:rPr>
          <w:highlight w:val="white"/>
        </w:rPr>
        <w:t xml:space="preserve">», </w:t>
      </w:r>
      <w:proofErr w:type="spellStart"/>
      <w:r>
        <w:rPr>
          <w:highlight w:val="white"/>
        </w:rPr>
        <w:t>Боровичский</w:t>
      </w:r>
      <w:proofErr w:type="spellEnd"/>
      <w:r>
        <w:rPr>
          <w:highlight w:val="white"/>
        </w:rPr>
        <w:t xml:space="preserve"> медицинский колледж им. А.А. Кокорина.</w:t>
      </w:r>
    </w:p>
    <w:p w14:paraId="0000000E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>9. Команда «Политех», Канский политехнический колледж.</w:t>
      </w:r>
    </w:p>
    <w:p w14:paraId="0000000F" w14:textId="77777777" w:rsidR="00CC4496" w:rsidRDefault="009F36DD">
      <w:pPr>
        <w:ind w:firstLine="280"/>
        <w:rPr>
          <w:highlight w:val="white"/>
        </w:rPr>
      </w:pPr>
      <w:r>
        <w:rPr>
          <w:highlight w:val="white"/>
        </w:rPr>
        <w:t>10. Команда «</w:t>
      </w:r>
      <w:proofErr w:type="spellStart"/>
      <w:r>
        <w:rPr>
          <w:highlight w:val="white"/>
        </w:rPr>
        <w:t>Экофеи</w:t>
      </w:r>
      <w:proofErr w:type="spellEnd"/>
      <w:r>
        <w:rPr>
          <w:highlight w:val="white"/>
        </w:rPr>
        <w:t>», Раменский колледж.</w:t>
      </w:r>
    </w:p>
    <w:p w14:paraId="00000010" w14:textId="77777777" w:rsidR="00CC4496" w:rsidRDefault="009F36DD">
      <w:pPr>
        <w:spacing w:before="240" w:after="240"/>
        <w:jc w:val="both"/>
      </w:pPr>
      <w:r>
        <w:t xml:space="preserve">В рамках </w:t>
      </w:r>
      <w:proofErr w:type="spellStart"/>
      <w:r>
        <w:t>cлета</w:t>
      </w:r>
      <w:proofErr w:type="spellEnd"/>
      <w:r>
        <w:t xml:space="preserve"> прошли презентации работ команд из России и Казахстана, церемония награждения победителей, образовательные мероприятия. Студенты работали над развитием своих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проходили воркшопы по природоохранным проектам и </w:t>
      </w:r>
      <w:proofErr w:type="spellStart"/>
      <w:r>
        <w:t>волонтерству</w:t>
      </w:r>
      <w:proofErr w:type="spellEnd"/>
      <w:r>
        <w:t xml:space="preserve">, изучали Цели устойчивого развития, осваивали азы </w:t>
      </w:r>
      <w:r>
        <w:rPr>
          <w:highlight w:val="white"/>
        </w:rPr>
        <w:t>«</w:t>
      </w:r>
      <w:r>
        <w:t>зеленого</w:t>
      </w:r>
      <w:r>
        <w:rPr>
          <w:highlight w:val="white"/>
        </w:rPr>
        <w:t>»</w:t>
      </w:r>
      <w:r>
        <w:t xml:space="preserve"> и проектного мышления. Социально и экологически ответственные компании </w:t>
      </w:r>
      <w:hyperlink r:id="rId7">
        <w:proofErr w:type="spellStart"/>
        <w:r>
          <w:rPr>
            <w:color w:val="1155CC"/>
            <w:highlight w:val="white"/>
            <w:u w:val="single"/>
          </w:rPr>
          <w:t>ЭкоЦентр</w:t>
        </w:r>
        <w:proofErr w:type="spellEnd"/>
        <w:r>
          <w:rPr>
            <w:color w:val="1155CC"/>
            <w:highlight w:val="white"/>
            <w:u w:val="single"/>
          </w:rPr>
          <w:t xml:space="preserve"> </w:t>
        </w:r>
      </w:hyperlink>
      <w:hyperlink r:id="rId8">
        <w:r>
          <w:rPr>
            <w:color w:val="1155CC"/>
            <w:highlight w:val="white"/>
            <w:u w:val="single"/>
          </w:rPr>
          <w:t>«</w:t>
        </w:r>
      </w:hyperlink>
      <w:hyperlink r:id="rId9">
        <w:r>
          <w:rPr>
            <w:color w:val="1155CC"/>
            <w:highlight w:val="white"/>
            <w:u w:val="single"/>
          </w:rPr>
          <w:t>Сборка</w:t>
        </w:r>
      </w:hyperlink>
      <w:hyperlink r:id="rId10">
        <w:r>
          <w:rPr>
            <w:color w:val="1155CC"/>
            <w:highlight w:val="white"/>
            <w:u w:val="single"/>
          </w:rPr>
          <w:t>»</w:t>
        </w:r>
      </w:hyperlink>
      <w:r>
        <w:t>,</w:t>
      </w:r>
      <w:r>
        <w:rPr>
          <w:color w:val="4A86E8"/>
        </w:rPr>
        <w:t xml:space="preserve"> </w:t>
      </w:r>
      <w:hyperlink r:id="rId11">
        <w:r>
          <w:rPr>
            <w:color w:val="1155CC"/>
            <w:u w:val="single"/>
          </w:rPr>
          <w:t>п</w:t>
        </w:r>
      </w:hyperlink>
      <w:hyperlink r:id="rId12">
        <w:r>
          <w:rPr>
            <w:color w:val="1155CC"/>
            <w:u w:val="single"/>
            <w:shd w:val="clear" w:color="auto" w:fill="F8F8F8"/>
          </w:rPr>
          <w:t xml:space="preserve">роект </w:t>
        </w:r>
      </w:hyperlink>
      <w:hyperlink r:id="rId13">
        <w:r>
          <w:rPr>
            <w:color w:val="1155CC"/>
            <w:highlight w:val="white"/>
            <w:u w:val="single"/>
          </w:rPr>
          <w:t>«</w:t>
        </w:r>
      </w:hyperlink>
      <w:hyperlink r:id="rId14">
        <w:r>
          <w:rPr>
            <w:color w:val="1155CC"/>
            <w:u w:val="single"/>
            <w:shd w:val="clear" w:color="auto" w:fill="F8F8F8"/>
          </w:rPr>
          <w:t>Свалка</w:t>
        </w:r>
      </w:hyperlink>
      <w:hyperlink r:id="rId15">
        <w:r>
          <w:rPr>
            <w:color w:val="1155CC"/>
            <w:highlight w:val="white"/>
            <w:u w:val="single"/>
          </w:rPr>
          <w:t>»</w:t>
        </w:r>
      </w:hyperlink>
      <w:r>
        <w:t xml:space="preserve"> и </w:t>
      </w:r>
      <w:hyperlink r:id="rId16">
        <w:r>
          <w:rPr>
            <w:color w:val="1155CC"/>
            <w:u w:val="single"/>
          </w:rPr>
          <w:t xml:space="preserve">Фонд </w:t>
        </w:r>
      </w:hyperlink>
      <w:hyperlink r:id="rId17">
        <w:r>
          <w:rPr>
            <w:color w:val="1155CC"/>
            <w:highlight w:val="white"/>
            <w:u w:val="single"/>
          </w:rPr>
          <w:t>«</w:t>
        </w:r>
      </w:hyperlink>
      <w:hyperlink r:id="rId18">
        <w:r>
          <w:rPr>
            <w:color w:val="1155CC"/>
            <w:u w:val="single"/>
          </w:rPr>
          <w:t>Второе дыхание</w:t>
        </w:r>
      </w:hyperlink>
      <w:hyperlink r:id="rId19">
        <w:r>
          <w:rPr>
            <w:color w:val="1155CC"/>
            <w:highlight w:val="white"/>
            <w:u w:val="single"/>
          </w:rPr>
          <w:t>»</w:t>
        </w:r>
      </w:hyperlink>
      <w:r>
        <w:t xml:space="preserve"> организовали для победителей квеста мини-стажировки. В рамках развлекательной программы студенты приняли участие в экологическом </w:t>
      </w:r>
      <w:proofErr w:type="spellStart"/>
      <w:r>
        <w:t>квизе</w:t>
      </w:r>
      <w:proofErr w:type="spellEnd"/>
      <w:r>
        <w:t xml:space="preserve"> и создали персональные </w:t>
      </w:r>
      <w:r>
        <w:rPr>
          <w:highlight w:val="white"/>
        </w:rPr>
        <w:t>«</w:t>
      </w:r>
      <w:r>
        <w:t>карты мечты</w:t>
      </w:r>
      <w:r>
        <w:rPr>
          <w:highlight w:val="white"/>
        </w:rPr>
        <w:t>»</w:t>
      </w:r>
      <w:r>
        <w:t xml:space="preserve">. </w:t>
      </w:r>
    </w:p>
    <w:p w14:paraId="00000011" w14:textId="77777777" w:rsidR="00CC4496" w:rsidRDefault="009F36DD">
      <w:pPr>
        <w:jc w:val="both"/>
      </w:pPr>
      <w:r>
        <w:t xml:space="preserve">В качестве спикеров в Москве выступили: </w:t>
      </w:r>
      <w:r>
        <w:rPr>
          <w:b/>
        </w:rPr>
        <w:t>Светлана Астахова</w:t>
      </w:r>
      <w:r>
        <w:t xml:space="preserve">, эксперт Всероссийского конкурса молодежных проектов Росмолодежи, ответственный секретарь Московского совета проректоров; </w:t>
      </w:r>
      <w:r>
        <w:rPr>
          <w:b/>
        </w:rPr>
        <w:t>Наталья Рязанова</w:t>
      </w:r>
      <w:r>
        <w:t>, заведующая лабораторией геоэкологии и устойчивого природопользования МГИМО МИД России, заместитель председателя комиссии по устойчивому развитию и экологии Российской ассоциации содействия ООН;</w:t>
      </w:r>
      <w:r>
        <w:rPr>
          <w:b/>
        </w:rPr>
        <w:t xml:space="preserve"> Анна Евина</w:t>
      </w:r>
      <w:r>
        <w:t xml:space="preserve">, ведущий координатор проектов WWF России; </w:t>
      </w:r>
      <w:r>
        <w:rPr>
          <w:b/>
        </w:rPr>
        <w:t xml:space="preserve">Дмитрий </w:t>
      </w:r>
      <w:proofErr w:type="spellStart"/>
      <w:r>
        <w:rPr>
          <w:b/>
        </w:rPr>
        <w:t>Жиздюк</w:t>
      </w:r>
      <w:proofErr w:type="spellEnd"/>
      <w:r>
        <w:t xml:space="preserve">, руководитель департамента прямых продаж дирекции по работе с частными клиентами АО КБ «Ситибанк»  (онлайн-включение); </w:t>
      </w:r>
      <w:r>
        <w:rPr>
          <w:b/>
        </w:rPr>
        <w:t>Елена Горохова</w:t>
      </w:r>
      <w:r>
        <w:t xml:space="preserve">, директор Движения ЭКА. </w:t>
      </w:r>
    </w:p>
    <w:p w14:paraId="00000012" w14:textId="77777777" w:rsidR="00CC4496" w:rsidRDefault="00CC4496">
      <w:pPr>
        <w:jc w:val="both"/>
      </w:pPr>
    </w:p>
    <w:p w14:paraId="00000013" w14:textId="77777777" w:rsidR="00CC4496" w:rsidRDefault="009F36DD">
      <w:pPr>
        <w:spacing w:after="160" w:line="259" w:lineRule="auto"/>
        <w:jc w:val="both"/>
        <w:rPr>
          <w:highlight w:val="white"/>
        </w:rPr>
      </w:pPr>
      <w:r>
        <w:rPr>
          <w:i/>
        </w:rPr>
        <w:t>«В течение трех дней студенты, заинтересованные в экологическом благополучии страны, получали полезные знания, учились применять их на практике, закладывали фундамент активного сообщества и строили планы на будущее. Мы надеемся, Слет стал ценной наградой для лучших участников квеста</w:t>
      </w:r>
      <w:r>
        <w:rPr>
          <w:i/>
          <w:highlight w:val="white"/>
        </w:rPr>
        <w:t>»</w:t>
      </w:r>
      <w:r>
        <w:rPr>
          <w:i/>
        </w:rPr>
        <w:t xml:space="preserve">, </w:t>
      </w:r>
      <w:r>
        <w:t>–</w:t>
      </w:r>
      <w:r>
        <w:rPr>
          <w:i/>
        </w:rPr>
        <w:t xml:space="preserve"> </w:t>
      </w:r>
      <w:r>
        <w:t xml:space="preserve">говорит </w:t>
      </w:r>
      <w:r>
        <w:rPr>
          <w:b/>
        </w:rPr>
        <w:t>Анна Евина</w:t>
      </w:r>
      <w:r>
        <w:t>, ведущий координатор проектов WWF России.</w:t>
      </w:r>
    </w:p>
    <w:p w14:paraId="00000014" w14:textId="77777777" w:rsidR="00CC4496" w:rsidRDefault="00CC4496">
      <w:pPr>
        <w:spacing w:before="240" w:after="240" w:line="259" w:lineRule="auto"/>
        <w:jc w:val="both"/>
        <w:rPr>
          <w:highlight w:val="white"/>
        </w:rPr>
      </w:pPr>
      <w:bookmarkStart w:id="0" w:name="_30j0zll" w:colFirst="0" w:colLast="0"/>
      <w:bookmarkEnd w:id="0"/>
    </w:p>
    <w:p w14:paraId="00000015" w14:textId="77777777" w:rsidR="00CC4496" w:rsidRDefault="009F36DD">
      <w:pPr>
        <w:jc w:val="both"/>
      </w:pPr>
      <w:bookmarkStart w:id="1" w:name="_gjdgxs" w:colFirst="0" w:colLast="0"/>
      <w:bookmarkEnd w:id="1"/>
      <w:r>
        <w:lastRenderedPageBreak/>
        <w:t>Квест «Другая планета» проходил с октября 2020 года по июнь 2021 года. Он был направлен на погружение студентов вузов и колледжей в мир «зеленых» профессий и на формирование у подрастающего поколения навыков будущего. В квесте приняли участие более 1900 человек в составе 217 команд,</w:t>
      </w:r>
      <w:r>
        <w:rPr>
          <w:highlight w:val="white"/>
        </w:rPr>
        <w:t xml:space="preserve"> представлявших 200 учебных заведений России, Казахстана, Беларуси и Киргизии. География участников из России охватила 56 регионов.</w:t>
      </w:r>
    </w:p>
    <w:p w14:paraId="00000016" w14:textId="77777777" w:rsidR="00CC4496" w:rsidRDefault="009F36DD">
      <w:pPr>
        <w:spacing w:before="240" w:after="240" w:line="259" w:lineRule="auto"/>
        <w:jc w:val="both"/>
        <w:rPr>
          <w:highlight w:val="white"/>
        </w:rPr>
      </w:pPr>
      <w:bookmarkStart w:id="2" w:name="_9l3tbbl7g0ay" w:colFirst="0" w:colLast="0"/>
      <w:bookmarkEnd w:id="2"/>
      <w:r>
        <w:rPr>
          <w:i/>
        </w:rPr>
        <w:t>«Квест «Другая Планета</w:t>
      </w:r>
      <w:r>
        <w:t>»</w:t>
      </w:r>
      <w:r>
        <w:rPr>
          <w:i/>
        </w:rPr>
        <w:t xml:space="preserve"> изменил жизненный уклад каждого участника команды «Гиперборея». Сначала для большинства из нас это была просто игра, но выполняя задание за заданием мы постепенно узнавали много нового и делились полученной информацией с одногруппниками, преподавателями, членами семей. Оказалось , что многие из них готовы помочь планете, просто не все знают, как это сделать правильно. Этот факт и послужил началом создания в нашем учебном заведении экологического волонтерского движения «</w:t>
      </w:r>
      <w:proofErr w:type="spellStart"/>
      <w:r>
        <w:rPr>
          <w:i/>
        </w:rPr>
        <w:t>Stella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Polare</w:t>
      </w:r>
      <w:proofErr w:type="spellEnd"/>
      <w:r>
        <w:t>»</w:t>
      </w:r>
      <w:r>
        <w:rPr>
          <w:i/>
        </w:rPr>
        <w:t xml:space="preserve">. К нему примкнуло уже много человек: сотрудников и студентов техникума и просто неравнодушных горожан.  Благодаря квесту у нас появилось сообщество единомышленников, а вместе мы способны изменить ситуацию к лучшему», </w:t>
      </w:r>
      <w:r>
        <w:t xml:space="preserve">- говорят </w:t>
      </w:r>
      <w:r>
        <w:rPr>
          <w:b/>
        </w:rPr>
        <w:t>участники команды "Гиперборея"</w:t>
      </w:r>
      <w:r>
        <w:t xml:space="preserve"> из </w:t>
      </w:r>
      <w:r>
        <w:rPr>
          <w:highlight w:val="white"/>
        </w:rPr>
        <w:t>Печорского промышленно-экономического техникума.</w:t>
      </w:r>
    </w:p>
    <w:p w14:paraId="00000017" w14:textId="77777777" w:rsidR="00CC4496" w:rsidRDefault="009F36DD">
      <w:pPr>
        <w:spacing w:after="160" w:line="259" w:lineRule="auto"/>
        <w:jc w:val="both"/>
      </w:pPr>
      <w:r>
        <w:t xml:space="preserve">Квест проводится по инициативе </w:t>
      </w:r>
      <w:hyperlink r:id="rId20">
        <w:r>
          <w:rPr>
            <w:color w:val="0563C1"/>
            <w:u w:val="single"/>
          </w:rPr>
          <w:t>WWF России</w:t>
        </w:r>
      </w:hyperlink>
      <w:r>
        <w:t xml:space="preserve"> и фонда </w:t>
      </w:r>
      <w:proofErr w:type="spellStart"/>
      <w:r>
        <w:t>Citi</w:t>
      </w:r>
      <w:proofErr w:type="spellEnd"/>
      <w:r>
        <w:t xml:space="preserve"> (</w:t>
      </w:r>
      <w:proofErr w:type="spellStart"/>
      <w:r>
        <w:t>Citi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) при поддержке </w:t>
      </w:r>
      <w:hyperlink r:id="rId21">
        <w:r>
          <w:rPr>
            <w:color w:val="1155CC"/>
            <w:u w:val="single"/>
          </w:rPr>
          <w:t>Движения ЭКА</w:t>
        </w:r>
      </w:hyperlink>
      <w:r>
        <w:t xml:space="preserve"> с 2018 года. Всего за три года в проекте приняли участие порядка 7000 молодых людей. В 2020 году квест впервые стал доступен и студентам Казахстана. Партнером проведения квеста в Казахстане стал </w:t>
      </w:r>
      <w:hyperlink r:id="rId22">
        <w:r>
          <w:rPr>
            <w:color w:val="0563C1"/>
            <w:u w:val="single"/>
          </w:rPr>
          <w:t>Бизнес-инкубатор МОСТ</w:t>
        </w:r>
      </w:hyperlink>
      <w:r>
        <w:t>.</w:t>
      </w:r>
    </w:p>
    <w:p w14:paraId="00000018" w14:textId="77777777" w:rsidR="00CC4496" w:rsidRDefault="009F36DD">
      <w:pPr>
        <w:spacing w:before="240"/>
        <w:jc w:val="both"/>
        <w:rPr>
          <w:color w:val="1155CC"/>
          <w:u w:val="single"/>
        </w:rPr>
      </w:pPr>
      <w:r>
        <w:t xml:space="preserve">Сайт проекта: </w:t>
      </w:r>
      <w:hyperlink r:id="rId23">
        <w:proofErr w:type="spellStart"/>
        <w:r>
          <w:rPr>
            <w:color w:val="1155CC"/>
            <w:u w:val="single"/>
          </w:rPr>
          <w:t>квестдругаяпланета.рф</w:t>
        </w:r>
        <w:proofErr w:type="spellEnd"/>
      </w:hyperlink>
      <w:r>
        <w:t xml:space="preserve">. </w:t>
      </w:r>
    </w:p>
    <w:p w14:paraId="00000019" w14:textId="77777777" w:rsidR="00CC4496" w:rsidRDefault="009F36DD">
      <w:pPr>
        <w:spacing w:before="240"/>
        <w:jc w:val="both"/>
      </w:pPr>
      <w:r>
        <w:t xml:space="preserve">Фотоальбом мероприятия: </w:t>
      </w:r>
      <w:hyperlink r:id="rId24">
        <w:r>
          <w:rPr>
            <w:color w:val="1155CC"/>
            <w:u w:val="single"/>
          </w:rPr>
          <w:t>https://clck.ru/WC9eA</w:t>
        </w:r>
      </w:hyperlink>
      <w:r>
        <w:t xml:space="preserve"> </w:t>
      </w:r>
    </w:p>
    <w:p w14:paraId="0000001A" w14:textId="77777777" w:rsidR="00CC4496" w:rsidRDefault="00CC4496">
      <w:pPr>
        <w:spacing w:before="240"/>
        <w:jc w:val="both"/>
        <w:rPr>
          <w:color w:val="1155CC"/>
          <w:u w:val="single"/>
        </w:rPr>
      </w:pPr>
    </w:p>
    <w:p w14:paraId="0000001B" w14:textId="77777777" w:rsidR="00CC4496" w:rsidRDefault="009F36DD">
      <w:pPr>
        <w:spacing w:line="240" w:lineRule="auto"/>
        <w:jc w:val="both"/>
        <w:rPr>
          <w:b/>
          <w:sz w:val="18"/>
          <w:szCs w:val="18"/>
        </w:rPr>
      </w:pPr>
      <w:r>
        <w:rPr>
          <w:b/>
        </w:rPr>
        <w:t>Справка</w:t>
      </w:r>
    </w:p>
    <w:p w14:paraId="0000001C" w14:textId="77777777" w:rsidR="00CC4496" w:rsidRDefault="009F36DD">
      <w:pPr>
        <w:spacing w:before="2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Всемирный фонд дикой природы (WWF) </w:t>
      </w:r>
      <w:r>
        <w:rPr>
          <w:sz w:val="18"/>
          <w:szCs w:val="18"/>
        </w:rPr>
        <w:t>– одна из крупнейших независимых международных природоохранных организаций, объединяющая около 5 миллионов постоянных сторонников и работающая более чем в 100 странах. Миссия WWF – предотвращение нарастающей деградации естественной среды планеты и достижение гармонии человека и природы. Главная цель – сохранение биологического разнообразия Земли.</w:t>
      </w:r>
    </w:p>
    <w:p w14:paraId="0000001D" w14:textId="77777777" w:rsidR="00CC4496" w:rsidRDefault="009F36DD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Первые проекты WWF России начались в 1994 году, а в 2004 году WWF России стал российской национальной организацией. За 27 лет Фонд успешно осуществил более 1000 полевых проектов по сохранению и приумножению природных богатств России в 47 регионах страны. Подробнее о деятельности WWF России можно узнать на официальном сайте</w:t>
      </w:r>
      <w:hyperlink r:id="rId25">
        <w:r>
          <w:rPr>
            <w:sz w:val="18"/>
            <w:szCs w:val="18"/>
          </w:rPr>
          <w:t xml:space="preserve"> wwf.ru</w:t>
        </w:r>
      </w:hyperlink>
      <w:r>
        <w:rPr>
          <w:sz w:val="18"/>
          <w:szCs w:val="18"/>
        </w:rPr>
        <w:t xml:space="preserve"> и в социальных сетях:</w:t>
      </w:r>
      <w:hyperlink r:id="rId26"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Instagram</w:t>
        </w:r>
        <w:proofErr w:type="spellEnd"/>
      </w:hyperlink>
      <w:r>
        <w:rPr>
          <w:sz w:val="18"/>
          <w:szCs w:val="18"/>
        </w:rPr>
        <w:t>,</w:t>
      </w:r>
      <w:hyperlink r:id="rId27"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Facebook</w:t>
        </w:r>
        <w:proofErr w:type="spellEnd"/>
      </w:hyperlink>
      <w:r>
        <w:rPr>
          <w:sz w:val="18"/>
          <w:szCs w:val="18"/>
        </w:rPr>
        <w:t>,</w:t>
      </w:r>
      <w:hyperlink r:id="rId28"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Twitter</w:t>
        </w:r>
        <w:proofErr w:type="spellEnd"/>
      </w:hyperlink>
      <w:r>
        <w:rPr>
          <w:sz w:val="18"/>
          <w:szCs w:val="18"/>
        </w:rPr>
        <w:t>,</w:t>
      </w:r>
      <w:hyperlink r:id="rId29"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ВКонтакте</w:t>
        </w:r>
        <w:proofErr w:type="spellEnd"/>
      </w:hyperlink>
      <w:r>
        <w:rPr>
          <w:sz w:val="18"/>
          <w:szCs w:val="18"/>
        </w:rPr>
        <w:t>.</w:t>
      </w:r>
    </w:p>
    <w:p w14:paraId="0000001E" w14:textId="77777777" w:rsidR="00CC4496" w:rsidRDefault="00CC4496">
      <w:pPr>
        <w:spacing w:line="240" w:lineRule="auto"/>
        <w:rPr>
          <w:sz w:val="18"/>
          <w:szCs w:val="18"/>
        </w:rPr>
      </w:pPr>
    </w:p>
    <w:p w14:paraId="0000001F" w14:textId="77777777" w:rsidR="00CC4496" w:rsidRDefault="009F36DD">
      <w:pPr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Citi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Foundation</w:t>
      </w:r>
      <w:proofErr w:type="spellEnd"/>
      <w:r>
        <w:rPr>
          <w:sz w:val="18"/>
          <w:szCs w:val="18"/>
        </w:rPr>
        <w:t xml:space="preserve"> содействует экономическому развитию сообществ во всем мире и улучшению качества жизни населения с низкими доходами. Мы инвестируем в программы, направленные на повышение финансовой доступности, развитие практик трудоустройства молодежи и устойчивого развития городов. Используя подход «больше, чем филантропия», возможности нашего бизнеса и человеческий капитал, мы стремимся воплотить нашу миссию, способствуя прогрессу и инновациям. Подробная информация представлена на сайте </w:t>
      </w:r>
      <w:hyperlink r:id="rId30">
        <w:r>
          <w:rPr>
            <w:color w:val="1155CC"/>
            <w:sz w:val="18"/>
            <w:szCs w:val="18"/>
            <w:u w:val="single"/>
          </w:rPr>
          <w:t>www.citifoundation.com</w:t>
        </w:r>
      </w:hyperlink>
      <w:r>
        <w:rPr>
          <w:sz w:val="18"/>
          <w:szCs w:val="18"/>
        </w:rPr>
        <w:t>.</w:t>
      </w:r>
    </w:p>
    <w:p w14:paraId="00000020" w14:textId="77777777" w:rsidR="00CC4496" w:rsidRDefault="00CC4496">
      <w:pPr>
        <w:rPr>
          <w:sz w:val="18"/>
          <w:szCs w:val="18"/>
        </w:rPr>
      </w:pPr>
    </w:p>
    <w:p w14:paraId="00000021" w14:textId="77777777" w:rsidR="00CC4496" w:rsidRDefault="009F36DD">
      <w:pPr>
        <w:shd w:val="clear" w:color="auto" w:fill="FFFFFF"/>
        <w:jc w:val="both"/>
        <w:rPr>
          <w:sz w:val="18"/>
          <w:szCs w:val="18"/>
        </w:rPr>
      </w:pPr>
      <w:r>
        <w:rPr>
          <w:b/>
          <w:sz w:val="18"/>
          <w:szCs w:val="18"/>
        </w:rPr>
        <w:t>Движение ЭКА</w:t>
      </w:r>
      <w:r>
        <w:rPr>
          <w:sz w:val="18"/>
          <w:szCs w:val="18"/>
        </w:rPr>
        <w:t xml:space="preserve"> – межрегиональная экологическая общественная организация, которая действует с 2010 года.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природе. Среди направлений работы ЭКА – реализация масштабных программ и проектов по экологическому просвещению детей, </w:t>
      </w:r>
      <w:r>
        <w:rPr>
          <w:sz w:val="18"/>
          <w:szCs w:val="18"/>
        </w:rPr>
        <w:lastRenderedPageBreak/>
        <w:t xml:space="preserve">молодежи и взрослых; формирование ответственного обращения с отходами; защита экологических прав граждан; лесовосстановление и другие. Подробнее об организации: </w:t>
      </w:r>
      <w:hyperlink r:id="rId31">
        <w:r>
          <w:rPr>
            <w:color w:val="1155CC"/>
            <w:sz w:val="18"/>
            <w:szCs w:val="18"/>
            <w:u w:val="single"/>
          </w:rPr>
          <w:t>ecamir.ru</w:t>
        </w:r>
      </w:hyperlink>
      <w:r>
        <w:rPr>
          <w:sz w:val="18"/>
          <w:szCs w:val="18"/>
        </w:rPr>
        <w:t>.</w:t>
      </w:r>
    </w:p>
    <w:p w14:paraId="00000022" w14:textId="77777777" w:rsidR="00CC4496" w:rsidRDefault="00CC4496">
      <w:pPr>
        <w:rPr>
          <w:sz w:val="18"/>
          <w:szCs w:val="18"/>
        </w:rPr>
      </w:pPr>
    </w:p>
    <w:p w14:paraId="00000023" w14:textId="77777777" w:rsidR="00CC4496" w:rsidRDefault="009F36DD">
      <w:pPr>
        <w:spacing w:before="240" w:after="240"/>
        <w:jc w:val="both"/>
        <w:rPr>
          <w:b/>
          <w:sz w:val="20"/>
          <w:szCs w:val="20"/>
        </w:rPr>
      </w:pPr>
      <w:bookmarkStart w:id="3" w:name="_1fob9te" w:colFirst="0" w:colLast="0"/>
      <w:bookmarkEnd w:id="3"/>
      <w:r>
        <w:rPr>
          <w:b/>
          <w:sz w:val="20"/>
          <w:szCs w:val="20"/>
        </w:rPr>
        <w:t xml:space="preserve">Контакты для СМИ </w:t>
      </w:r>
    </w:p>
    <w:p w14:paraId="00000024" w14:textId="77777777" w:rsidR="00CC4496" w:rsidRDefault="009F36DD">
      <w:pPr>
        <w:spacing w:line="240" w:lineRule="auto"/>
      </w:pPr>
      <w:r>
        <w:t xml:space="preserve">Наталья </w:t>
      </w:r>
      <w:proofErr w:type="spellStart"/>
      <w:r>
        <w:t>Чудовская</w:t>
      </w:r>
      <w:proofErr w:type="spellEnd"/>
      <w:r>
        <w:t xml:space="preserve">, </w:t>
      </w:r>
    </w:p>
    <w:p w14:paraId="00000025" w14:textId="77777777" w:rsidR="00CC4496" w:rsidRDefault="009F36DD">
      <w:pPr>
        <w:spacing w:line="240" w:lineRule="auto"/>
      </w:pPr>
      <w:r>
        <w:t>координатор квеста «Другая планета»</w:t>
      </w:r>
    </w:p>
    <w:p w14:paraId="00000026" w14:textId="77777777" w:rsidR="00CC4496" w:rsidRDefault="009F36DD">
      <w:pPr>
        <w:spacing w:line="240" w:lineRule="auto"/>
      </w:pPr>
      <w:r>
        <w:t>тел.: +7 926 139 09 28, e-</w:t>
      </w:r>
      <w:proofErr w:type="spellStart"/>
      <w:r>
        <w:t>mail</w:t>
      </w:r>
      <w:proofErr w:type="spellEnd"/>
      <w:r>
        <w:t xml:space="preserve">: </w:t>
      </w:r>
      <w:hyperlink r:id="rId32">
        <w:r>
          <w:rPr>
            <w:color w:val="1155CC"/>
            <w:u w:val="single"/>
          </w:rPr>
          <w:t>chudonv@gmail.</w:t>
        </w:r>
      </w:hyperlink>
      <w:hyperlink r:id="rId33">
        <w:r>
          <w:rPr>
            <w:color w:val="1155CC"/>
            <w:u w:val="single"/>
          </w:rPr>
          <w:t>com</w:t>
        </w:r>
      </w:hyperlink>
    </w:p>
    <w:p w14:paraId="00000027" w14:textId="77777777" w:rsidR="00CC4496" w:rsidRDefault="00CC4496">
      <w:pPr>
        <w:spacing w:line="240" w:lineRule="auto"/>
      </w:pPr>
    </w:p>
    <w:p w14:paraId="00000028" w14:textId="77777777" w:rsidR="00CC4496" w:rsidRDefault="009F36DD">
      <w:pPr>
        <w:spacing w:line="240" w:lineRule="auto"/>
      </w:pPr>
      <w:r>
        <w:t xml:space="preserve">Анна Евина, </w:t>
      </w:r>
    </w:p>
    <w:p w14:paraId="00000029" w14:textId="77777777" w:rsidR="00CC4496" w:rsidRDefault="009F36DD">
      <w:pPr>
        <w:spacing w:line="240" w:lineRule="auto"/>
      </w:pPr>
      <w:r>
        <w:t>координатор проектов WWF России</w:t>
      </w:r>
    </w:p>
    <w:p w14:paraId="0000002A" w14:textId="77777777" w:rsidR="00CC4496" w:rsidRDefault="009F36DD">
      <w:pPr>
        <w:spacing w:line="240" w:lineRule="auto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34">
        <w:r>
          <w:rPr>
            <w:color w:val="1155CC"/>
            <w:u w:val="single"/>
          </w:rPr>
          <w:t>ayevina@wwf.ru</w:t>
        </w:r>
      </w:hyperlink>
    </w:p>
    <w:p w14:paraId="0000002E" w14:textId="77777777" w:rsidR="00CC4496" w:rsidRPr="009F36DD" w:rsidRDefault="00CC4496">
      <w:pPr>
        <w:rPr>
          <w:lang w:val="en-US"/>
        </w:rPr>
      </w:pPr>
    </w:p>
    <w:p w14:paraId="0000002F" w14:textId="77777777" w:rsidR="00CC4496" w:rsidRPr="009F36DD" w:rsidRDefault="00CC4496">
      <w:pPr>
        <w:spacing w:before="240" w:after="240"/>
        <w:jc w:val="both"/>
        <w:rPr>
          <w:b/>
          <w:lang w:val="en-US"/>
        </w:rPr>
      </w:pPr>
    </w:p>
    <w:p w14:paraId="00000030" w14:textId="77777777" w:rsidR="00CC4496" w:rsidRPr="009F36DD" w:rsidRDefault="00CC4496">
      <w:pPr>
        <w:spacing w:before="240" w:after="240"/>
        <w:jc w:val="both"/>
        <w:rPr>
          <w:lang w:val="en-US"/>
        </w:rPr>
      </w:pPr>
    </w:p>
    <w:p w14:paraId="00000031" w14:textId="77777777" w:rsidR="00CC4496" w:rsidRPr="009F36DD" w:rsidRDefault="00CC4496">
      <w:pPr>
        <w:spacing w:before="240" w:after="240"/>
        <w:jc w:val="both"/>
        <w:rPr>
          <w:b/>
          <w:i/>
          <w:lang w:val="en-US"/>
        </w:rPr>
      </w:pPr>
    </w:p>
    <w:p w14:paraId="00000032" w14:textId="77777777" w:rsidR="00CC4496" w:rsidRPr="009F36DD" w:rsidRDefault="00CC4496">
      <w:pPr>
        <w:spacing w:before="240"/>
        <w:jc w:val="both"/>
        <w:rPr>
          <w:lang w:val="en-US"/>
        </w:rPr>
      </w:pPr>
    </w:p>
    <w:p w14:paraId="00000033" w14:textId="77777777" w:rsidR="00CC4496" w:rsidRPr="009F36DD" w:rsidRDefault="009F36DD">
      <w:pPr>
        <w:spacing w:before="240" w:after="240"/>
        <w:jc w:val="both"/>
        <w:rPr>
          <w:lang w:val="en-US"/>
        </w:rPr>
      </w:pPr>
      <w:r w:rsidRPr="009F36DD">
        <w:rPr>
          <w:lang w:val="en-US"/>
        </w:rPr>
        <w:t xml:space="preserve"> </w:t>
      </w:r>
    </w:p>
    <w:p w14:paraId="00000034" w14:textId="77777777" w:rsidR="00CC4496" w:rsidRPr="009F36DD" w:rsidRDefault="00CC4496">
      <w:pPr>
        <w:spacing w:before="240" w:after="240"/>
        <w:jc w:val="both"/>
        <w:rPr>
          <w:color w:val="1155CC"/>
          <w:sz w:val="20"/>
          <w:szCs w:val="20"/>
          <w:lang w:val="en-US"/>
        </w:rPr>
      </w:pPr>
    </w:p>
    <w:p w14:paraId="00000035" w14:textId="77777777" w:rsidR="00CC4496" w:rsidRPr="009F36DD" w:rsidRDefault="00CC4496">
      <w:pPr>
        <w:rPr>
          <w:lang w:val="en-US"/>
        </w:rPr>
      </w:pPr>
    </w:p>
    <w:sectPr w:rsidR="00CC4496" w:rsidRPr="009F36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96"/>
    <w:rsid w:val="005C0D3C"/>
    <w:rsid w:val="009F36DD"/>
    <w:rsid w:val="00C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EEED"/>
  <w15:docId w15:val="{EA113744-5A01-4013-83FF-05BE552C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valka.me/ru/" TargetMode="External"/><Relationship Id="rId18" Type="http://schemas.openxmlformats.org/officeDocument/2006/relationships/hyperlink" Target="https://vtoroe.ru/" TargetMode="External"/><Relationship Id="rId26" Type="http://schemas.openxmlformats.org/officeDocument/2006/relationships/hyperlink" Target="https://www.instagram.com/wwfrussi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camir.ru/" TargetMode="External"/><Relationship Id="rId34" Type="http://schemas.openxmlformats.org/officeDocument/2006/relationships/hyperlink" Target="mailto:ayevina@wwf.ru" TargetMode="External"/><Relationship Id="rId7" Type="http://schemas.openxmlformats.org/officeDocument/2006/relationships/hyperlink" Target="https://ecosborka.ru/" TargetMode="External"/><Relationship Id="rId12" Type="http://schemas.openxmlformats.org/officeDocument/2006/relationships/hyperlink" Target="https://svalka.me/ru/" TargetMode="External"/><Relationship Id="rId17" Type="http://schemas.openxmlformats.org/officeDocument/2006/relationships/hyperlink" Target="https://vtoroe.ru/" TargetMode="External"/><Relationship Id="rId25" Type="http://schemas.openxmlformats.org/officeDocument/2006/relationships/hyperlink" Target="https://wwf.ru/" TargetMode="External"/><Relationship Id="rId33" Type="http://schemas.openxmlformats.org/officeDocument/2006/relationships/hyperlink" Target="mailto:chudonv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toroe.ru/" TargetMode="External"/><Relationship Id="rId20" Type="http://schemas.openxmlformats.org/officeDocument/2006/relationships/hyperlink" Target="https://wwf.ru/" TargetMode="External"/><Relationship Id="rId29" Type="http://schemas.openxmlformats.org/officeDocument/2006/relationships/hyperlink" Target="https://vk.com/wwf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aafffge2bpxvkmpjj2t.xn--p1ai/" TargetMode="External"/><Relationship Id="rId11" Type="http://schemas.openxmlformats.org/officeDocument/2006/relationships/hyperlink" Target="https://svalka.me/ru/" TargetMode="External"/><Relationship Id="rId24" Type="http://schemas.openxmlformats.org/officeDocument/2006/relationships/hyperlink" Target="https://clck.ru/WC9eA" TargetMode="External"/><Relationship Id="rId32" Type="http://schemas.openxmlformats.org/officeDocument/2006/relationships/hyperlink" Target="mailto:chudonv@gmail.com" TargetMode="External"/><Relationship Id="rId5" Type="http://schemas.openxmlformats.org/officeDocument/2006/relationships/hyperlink" Target="http://xn--80aaafffge2bpxvkmpjj2t.xn--p1ai/" TargetMode="External"/><Relationship Id="rId15" Type="http://schemas.openxmlformats.org/officeDocument/2006/relationships/hyperlink" Target="https://svalka.me/ru/" TargetMode="External"/><Relationship Id="rId23" Type="http://schemas.openxmlformats.org/officeDocument/2006/relationships/hyperlink" Target="http://xn--80aaafffge2bpxvkmpjj2t.xn--p1ai/" TargetMode="External"/><Relationship Id="rId28" Type="http://schemas.openxmlformats.org/officeDocument/2006/relationships/hyperlink" Target="https://twitter.com/wwf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cosborka.ru/" TargetMode="External"/><Relationship Id="rId19" Type="http://schemas.openxmlformats.org/officeDocument/2006/relationships/hyperlink" Target="https://vtoroe.ru/" TargetMode="External"/><Relationship Id="rId31" Type="http://schemas.openxmlformats.org/officeDocument/2006/relationships/hyperlink" Target="http://ecamir.ru/" TargetMode="External"/><Relationship Id="rId4" Type="http://schemas.openxmlformats.org/officeDocument/2006/relationships/hyperlink" Target="http://xn--80aaafffge2bpxvkmpjj2t.xn--p1ai/" TargetMode="External"/><Relationship Id="rId9" Type="http://schemas.openxmlformats.org/officeDocument/2006/relationships/hyperlink" Target="https://ecosborka.ru/" TargetMode="External"/><Relationship Id="rId14" Type="http://schemas.openxmlformats.org/officeDocument/2006/relationships/hyperlink" Target="https://svalka.me/ru/" TargetMode="External"/><Relationship Id="rId22" Type="http://schemas.openxmlformats.org/officeDocument/2006/relationships/hyperlink" Target="http://most.com.kz/" TargetMode="External"/><Relationship Id="rId27" Type="http://schemas.openxmlformats.org/officeDocument/2006/relationships/hyperlink" Target="https://www.facebook.com/wwfRU" TargetMode="External"/><Relationship Id="rId30" Type="http://schemas.openxmlformats.org/officeDocument/2006/relationships/hyperlink" Target="http://www.citifoundation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cosbor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4</cp:revision>
  <dcterms:created xsi:type="dcterms:W3CDTF">2021-07-16T16:15:00Z</dcterms:created>
  <dcterms:modified xsi:type="dcterms:W3CDTF">2021-07-19T06:06:00Z</dcterms:modified>
</cp:coreProperties>
</file>