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31050" w14:textId="77777777" w:rsidR="00606910" w:rsidRPr="00C60E4A" w:rsidRDefault="00606910" w:rsidP="00606910">
      <w:pPr>
        <w:rPr>
          <w:sz w:val="28"/>
        </w:rPr>
      </w:pPr>
    </w:p>
    <w:p w14:paraId="7C45D32E" w14:textId="77777777" w:rsidR="00606910" w:rsidRPr="00C60E4A" w:rsidRDefault="00606910" w:rsidP="00606910">
      <w:pPr>
        <w:rPr>
          <w:sz w:val="28"/>
        </w:rPr>
      </w:pPr>
    </w:p>
    <w:p w14:paraId="1DC3914F" w14:textId="77777777" w:rsidR="00606910" w:rsidRPr="00C60E4A" w:rsidRDefault="00606910" w:rsidP="00606910">
      <w:pPr>
        <w:rPr>
          <w:sz w:val="28"/>
        </w:rPr>
      </w:pPr>
    </w:p>
    <w:p w14:paraId="72AA5871" w14:textId="77777777" w:rsidR="00B55AF4" w:rsidRDefault="00B55AF4" w:rsidP="00606910">
      <w:pPr>
        <w:rPr>
          <w:sz w:val="28"/>
        </w:rPr>
      </w:pPr>
    </w:p>
    <w:p w14:paraId="0C0FD19A" w14:textId="77777777" w:rsidR="00C60E4A" w:rsidRDefault="00C60E4A" w:rsidP="00606910">
      <w:pPr>
        <w:rPr>
          <w:sz w:val="28"/>
        </w:rPr>
      </w:pPr>
    </w:p>
    <w:p w14:paraId="55E8BFCF" w14:textId="77777777" w:rsidR="00422CDD" w:rsidRDefault="00422CDD" w:rsidP="00606910">
      <w:pPr>
        <w:rPr>
          <w:sz w:val="28"/>
        </w:rPr>
      </w:pPr>
    </w:p>
    <w:p w14:paraId="5D13513F" w14:textId="77777777"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965B7" w14:paraId="546A06C4" w14:textId="77777777" w:rsidTr="0064446D">
        <w:trPr>
          <w:trHeight w:val="941"/>
        </w:trPr>
        <w:tc>
          <w:tcPr>
            <w:tcW w:w="9213" w:type="dxa"/>
          </w:tcPr>
          <w:p w14:paraId="0B00C089" w14:textId="6343FE2C" w:rsidR="00CD3326" w:rsidRDefault="008965B7" w:rsidP="0064446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14:paraId="7AAEC8CC" w14:textId="77777777" w:rsidR="00A31D0B" w:rsidRDefault="00A31D0B" w:rsidP="00A31D0B">
            <w:pPr>
              <w:jc w:val="center"/>
              <w:rPr>
                <w:b/>
                <w:sz w:val="28"/>
                <w:szCs w:val="28"/>
              </w:rPr>
            </w:pPr>
          </w:p>
          <w:p w14:paraId="36E6EEF5" w14:textId="041B4A27" w:rsidR="007B2162" w:rsidRDefault="00BB4F22" w:rsidP="00C025A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Оплачивайте электроэнергию комфортно: онлайн, </w:t>
            </w:r>
            <w:r w:rsidR="00C025A5">
              <w:rPr>
                <w:b/>
                <w:sz w:val="28"/>
                <w:szCs w:val="28"/>
              </w:rPr>
              <w:t xml:space="preserve">мгновенно, </w:t>
            </w:r>
            <w:r>
              <w:rPr>
                <w:b/>
                <w:sz w:val="28"/>
                <w:szCs w:val="28"/>
              </w:rPr>
              <w:t>безопасно!</w:t>
            </w:r>
          </w:p>
        </w:tc>
      </w:tr>
    </w:tbl>
    <w:p w14:paraId="0D20443D" w14:textId="77777777" w:rsidR="001F5851" w:rsidRDefault="001F5851" w:rsidP="001F5851">
      <w:pPr>
        <w:shd w:val="clear" w:color="auto" w:fill="FFFFFF"/>
        <w:spacing w:line="276" w:lineRule="auto"/>
        <w:jc w:val="center"/>
        <w:rPr>
          <w:sz w:val="28"/>
        </w:rPr>
      </w:pPr>
    </w:p>
    <w:p w14:paraId="43B8A6D1" w14:textId="30169282" w:rsidR="00CE5312" w:rsidRDefault="001F5851" w:rsidP="00CE5312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26 июля </w:t>
      </w:r>
      <w:r w:rsidRPr="0097436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21</w:t>
      </w:r>
      <w:r w:rsidRPr="00974366">
        <w:rPr>
          <w:i/>
          <w:sz w:val="28"/>
          <w:szCs w:val="28"/>
        </w:rPr>
        <w:t xml:space="preserve"> года, г. </w:t>
      </w:r>
      <w:r>
        <w:rPr>
          <w:i/>
          <w:sz w:val="28"/>
          <w:szCs w:val="28"/>
        </w:rPr>
        <w:t>Краснодар</w:t>
      </w:r>
      <w:r w:rsidRPr="00974366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E5312" w:rsidRPr="008A26A6">
        <w:rPr>
          <w:rFonts w:cs="Times New Roman"/>
          <w:color w:val="21262B"/>
          <w:sz w:val="28"/>
          <w:szCs w:val="28"/>
          <w:shd w:val="clear" w:color="auto" w:fill="FFFFFF"/>
        </w:rPr>
        <w:t xml:space="preserve">Чтобы непогашенные долги не омрачили долгожданный отпуск </w:t>
      </w:r>
      <w:r w:rsidR="00CE5312">
        <w:rPr>
          <w:rFonts w:cs="Times New Roman"/>
          <w:color w:val="21262B"/>
          <w:sz w:val="28"/>
          <w:szCs w:val="28"/>
          <w:shd w:val="clear" w:color="auto" w:fill="FFFFFF"/>
        </w:rPr>
        <w:t xml:space="preserve">гарантирующий поставщик </w:t>
      </w:r>
      <w:r w:rsidR="00CE5312">
        <w:rPr>
          <w:sz w:val="28"/>
          <w:szCs w:val="28"/>
        </w:rPr>
        <w:t>электроэнергии на территории Краснодарского края и Республики Адыгея</w:t>
      </w:r>
      <w:r w:rsidR="00CE5312" w:rsidRPr="008A26A6">
        <w:rPr>
          <w:rFonts w:cs="Times New Roman"/>
          <w:color w:val="21262B"/>
          <w:sz w:val="28"/>
          <w:szCs w:val="28"/>
          <w:shd w:val="clear" w:color="auto" w:fill="FFFFFF"/>
        </w:rPr>
        <w:t xml:space="preserve"> призывает вовремя оплачивать потребленный </w:t>
      </w:r>
      <w:r w:rsidR="00CE5312">
        <w:rPr>
          <w:rFonts w:cs="Times New Roman"/>
          <w:color w:val="21262B"/>
          <w:sz w:val="28"/>
          <w:szCs w:val="28"/>
          <w:shd w:val="clear" w:color="auto" w:fill="FFFFFF"/>
        </w:rPr>
        <w:t xml:space="preserve">ресурс. </w:t>
      </w:r>
    </w:p>
    <w:p w14:paraId="27C2DE38" w14:textId="177DB906" w:rsidR="00DC5FCC" w:rsidRPr="00F20BF7" w:rsidRDefault="00350DC7" w:rsidP="00DC5FC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Дистанционные </w:t>
      </w:r>
      <w:r w:rsidR="00DC5FCC">
        <w:rPr>
          <w:sz w:val="28"/>
          <w:szCs w:val="28"/>
        </w:rPr>
        <w:t xml:space="preserve">сервисы </w:t>
      </w:r>
      <w:r w:rsidR="00804E43">
        <w:rPr>
          <w:sz w:val="28"/>
          <w:szCs w:val="28"/>
        </w:rPr>
        <w:t xml:space="preserve">«ТНС </w:t>
      </w:r>
      <w:proofErr w:type="spellStart"/>
      <w:r w:rsidR="00804E43">
        <w:rPr>
          <w:sz w:val="28"/>
          <w:szCs w:val="28"/>
        </w:rPr>
        <w:t>энерго</w:t>
      </w:r>
      <w:proofErr w:type="spellEnd"/>
      <w:r w:rsidR="00804E43">
        <w:rPr>
          <w:sz w:val="28"/>
          <w:szCs w:val="28"/>
        </w:rPr>
        <w:t xml:space="preserve"> Кубань» </w:t>
      </w:r>
      <w:r w:rsidR="00B819CF">
        <w:rPr>
          <w:sz w:val="28"/>
          <w:szCs w:val="28"/>
        </w:rPr>
        <w:t>позволяют сделать это не только мгновенно</w:t>
      </w:r>
      <w:r w:rsidR="00B819CF">
        <w:rPr>
          <w:sz w:val="28"/>
          <w:szCs w:val="28"/>
        </w:rPr>
        <w:t xml:space="preserve"> </w:t>
      </w:r>
      <w:r w:rsidR="00DC5FCC">
        <w:rPr>
          <w:sz w:val="28"/>
          <w:szCs w:val="28"/>
        </w:rPr>
        <w:t xml:space="preserve">и </w:t>
      </w:r>
      <w:r w:rsidR="00B819CF">
        <w:rPr>
          <w:sz w:val="28"/>
          <w:szCs w:val="28"/>
        </w:rPr>
        <w:t>не выходя из дома</w:t>
      </w:r>
      <w:r w:rsidR="00DC5FCC" w:rsidRPr="00F20BF7">
        <w:rPr>
          <w:sz w:val="28"/>
          <w:szCs w:val="28"/>
        </w:rPr>
        <w:t xml:space="preserve">, но и </w:t>
      </w:r>
      <w:r w:rsidR="00B819CF" w:rsidRPr="00F20BF7">
        <w:rPr>
          <w:sz w:val="28"/>
          <w:szCs w:val="28"/>
        </w:rPr>
        <w:t>безопасн</w:t>
      </w:r>
      <w:r w:rsidR="00B819CF">
        <w:rPr>
          <w:sz w:val="28"/>
          <w:szCs w:val="28"/>
        </w:rPr>
        <w:t>о</w:t>
      </w:r>
      <w:r w:rsidR="00DC5FCC" w:rsidRPr="00F20BF7">
        <w:rPr>
          <w:sz w:val="28"/>
          <w:szCs w:val="28"/>
        </w:rPr>
        <w:t>.</w:t>
      </w:r>
    </w:p>
    <w:p w14:paraId="79D3C66F" w14:textId="492A22F5" w:rsidR="00DC5FCC" w:rsidRPr="00F20BF7" w:rsidRDefault="00350DC7" w:rsidP="00DC5FC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Онлайн-</w:t>
      </w:r>
      <w:r w:rsidRPr="00F20BF7">
        <w:rPr>
          <w:sz w:val="28"/>
          <w:szCs w:val="28"/>
        </w:rPr>
        <w:t xml:space="preserve">платежи </w:t>
      </w:r>
      <w:r w:rsidR="00DC5FCC" w:rsidRPr="00F20BF7">
        <w:rPr>
          <w:sz w:val="28"/>
          <w:szCs w:val="28"/>
        </w:rPr>
        <w:t>без комиссии</w:t>
      </w:r>
      <w:r>
        <w:rPr>
          <w:sz w:val="28"/>
          <w:szCs w:val="28"/>
        </w:rPr>
        <w:t xml:space="preserve"> доступны</w:t>
      </w:r>
      <w:r w:rsidR="00DC5FCC" w:rsidRPr="00F20BF7">
        <w:rPr>
          <w:sz w:val="28"/>
          <w:szCs w:val="28"/>
        </w:rPr>
        <w:t>:</w:t>
      </w:r>
    </w:p>
    <w:p w14:paraId="4C708417" w14:textId="77777777" w:rsidR="00DC5FCC" w:rsidRPr="00A31D0B" w:rsidRDefault="00DC5FCC" w:rsidP="00DC5FCC">
      <w:pPr>
        <w:pStyle w:val="ac"/>
        <w:numPr>
          <w:ilvl w:val="0"/>
          <w:numId w:val="12"/>
        </w:numPr>
        <w:shd w:val="clear" w:color="auto" w:fill="FFFFFF"/>
        <w:ind w:left="1701"/>
        <w:jc w:val="both"/>
        <w:rPr>
          <w:sz w:val="28"/>
          <w:szCs w:val="28"/>
        </w:rPr>
      </w:pPr>
      <w:r w:rsidRPr="00A31D0B">
        <w:rPr>
          <w:sz w:val="28"/>
          <w:szCs w:val="28"/>
        </w:rPr>
        <w:t xml:space="preserve">на официальном сайте </w:t>
      </w:r>
      <w:hyperlink r:id="rId8" w:history="1">
        <w:r w:rsidRPr="00A31D0B">
          <w:rPr>
            <w:rStyle w:val="a9"/>
            <w:sz w:val="28"/>
            <w:szCs w:val="28"/>
          </w:rPr>
          <w:t xml:space="preserve">«ТНС </w:t>
        </w:r>
        <w:proofErr w:type="spellStart"/>
        <w:r w:rsidRPr="00A31D0B">
          <w:rPr>
            <w:rStyle w:val="a9"/>
            <w:sz w:val="28"/>
            <w:szCs w:val="28"/>
          </w:rPr>
          <w:t>энерго</w:t>
        </w:r>
        <w:proofErr w:type="spellEnd"/>
        <w:r w:rsidRPr="00A31D0B">
          <w:rPr>
            <w:rStyle w:val="a9"/>
            <w:sz w:val="28"/>
            <w:szCs w:val="28"/>
          </w:rPr>
          <w:t xml:space="preserve"> Кубань»</w:t>
        </w:r>
      </w:hyperlink>
      <w:hyperlink r:id="rId9" w:history="1"/>
      <w:r w:rsidRPr="00A31D0B">
        <w:rPr>
          <w:sz w:val="28"/>
          <w:szCs w:val="28"/>
        </w:rPr>
        <w:t>;</w:t>
      </w:r>
    </w:p>
    <w:p w14:paraId="13883243" w14:textId="77777777" w:rsidR="00DC5FCC" w:rsidRPr="00A31D0B" w:rsidRDefault="00DC5FCC" w:rsidP="00DC5FCC">
      <w:pPr>
        <w:pStyle w:val="ac"/>
        <w:numPr>
          <w:ilvl w:val="0"/>
          <w:numId w:val="12"/>
        </w:numPr>
        <w:shd w:val="clear" w:color="auto" w:fill="FFFFFF"/>
        <w:ind w:left="1701"/>
        <w:jc w:val="both"/>
        <w:rPr>
          <w:sz w:val="28"/>
          <w:szCs w:val="28"/>
        </w:rPr>
      </w:pPr>
      <w:r w:rsidRPr="00A31D0B">
        <w:rPr>
          <w:sz w:val="28"/>
          <w:szCs w:val="28"/>
        </w:rPr>
        <w:t xml:space="preserve">в </w:t>
      </w:r>
      <w:hyperlink r:id="rId10" w:history="1">
        <w:r w:rsidRPr="00A31D0B">
          <w:rPr>
            <w:rStyle w:val="a9"/>
            <w:sz w:val="28"/>
            <w:szCs w:val="28"/>
          </w:rPr>
          <w:t>«Личном кабинете»</w:t>
        </w:r>
      </w:hyperlink>
      <w:r w:rsidRPr="00A31D0B">
        <w:rPr>
          <w:sz w:val="28"/>
          <w:szCs w:val="28"/>
        </w:rPr>
        <w:t>;</w:t>
      </w:r>
    </w:p>
    <w:p w14:paraId="6AFCE7E3" w14:textId="77777777" w:rsidR="00DC5FCC" w:rsidRPr="00A31D0B" w:rsidRDefault="00DC5FCC" w:rsidP="00DC5FCC">
      <w:pPr>
        <w:pStyle w:val="ac"/>
        <w:numPr>
          <w:ilvl w:val="0"/>
          <w:numId w:val="12"/>
        </w:numPr>
        <w:shd w:val="clear" w:color="auto" w:fill="FFFFFF"/>
        <w:ind w:left="1701"/>
        <w:jc w:val="both"/>
        <w:rPr>
          <w:sz w:val="28"/>
          <w:szCs w:val="28"/>
        </w:rPr>
      </w:pPr>
      <w:r w:rsidRPr="00A31D0B">
        <w:rPr>
          <w:sz w:val="28"/>
          <w:szCs w:val="28"/>
        </w:rPr>
        <w:t xml:space="preserve">в мобильном приложении «ТНС </w:t>
      </w:r>
      <w:proofErr w:type="spellStart"/>
      <w:r w:rsidRPr="00A31D0B">
        <w:rPr>
          <w:sz w:val="28"/>
          <w:szCs w:val="28"/>
        </w:rPr>
        <w:t>энерго</w:t>
      </w:r>
      <w:proofErr w:type="spellEnd"/>
      <w:r w:rsidRPr="00A31D0B">
        <w:rPr>
          <w:sz w:val="28"/>
          <w:szCs w:val="28"/>
        </w:rPr>
        <w:t xml:space="preserve">» </w:t>
      </w:r>
      <w:r w:rsidRPr="00A31D0B">
        <w:rPr>
          <w:rStyle w:val="a9"/>
          <w:sz w:val="28"/>
          <w:szCs w:val="28"/>
        </w:rPr>
        <w:t>(ссылка)</w:t>
      </w:r>
      <w:r w:rsidRPr="00A31D0B">
        <w:rPr>
          <w:sz w:val="28"/>
          <w:szCs w:val="28"/>
        </w:rPr>
        <w:t>.</w:t>
      </w:r>
    </w:p>
    <w:p w14:paraId="0358EE79" w14:textId="37108EB2" w:rsidR="00DC5FCC" w:rsidRDefault="00DC5FCC" w:rsidP="00DC5FCC">
      <w:pPr>
        <w:shd w:val="clear" w:color="auto" w:fill="FFFFFF"/>
        <w:ind w:firstLine="709"/>
        <w:jc w:val="both"/>
        <w:rPr>
          <w:sz w:val="28"/>
          <w:szCs w:val="28"/>
        </w:rPr>
      </w:pPr>
      <w:r w:rsidRPr="00F20BF7">
        <w:rPr>
          <w:sz w:val="28"/>
          <w:szCs w:val="28"/>
        </w:rPr>
        <w:t>Указанные сервисы всегда подскажут точную сумму к оплате, если под рукой не окажется квитанции, и позволят передать показания прибора учета.</w:t>
      </w:r>
    </w:p>
    <w:p w14:paraId="06A85362" w14:textId="77777777" w:rsidR="00A31D0B" w:rsidRDefault="001F5851" w:rsidP="001F585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20BF7">
        <w:rPr>
          <w:sz w:val="28"/>
          <w:szCs w:val="28"/>
        </w:rPr>
        <w:t xml:space="preserve">платить полученные счета </w:t>
      </w:r>
      <w:r>
        <w:rPr>
          <w:sz w:val="28"/>
          <w:szCs w:val="28"/>
        </w:rPr>
        <w:t xml:space="preserve">также </w:t>
      </w:r>
      <w:r w:rsidRPr="00F20BF7">
        <w:rPr>
          <w:sz w:val="28"/>
          <w:szCs w:val="28"/>
        </w:rPr>
        <w:t>можно</w:t>
      </w:r>
      <w:r w:rsidR="00A31D0B">
        <w:rPr>
          <w:sz w:val="28"/>
          <w:szCs w:val="28"/>
        </w:rPr>
        <w:t>:</w:t>
      </w:r>
    </w:p>
    <w:p w14:paraId="43D9D099" w14:textId="6B0F39FE" w:rsidR="005561BD" w:rsidRPr="00A31D0B" w:rsidRDefault="005561BD" w:rsidP="005561BD">
      <w:pPr>
        <w:pStyle w:val="ac"/>
        <w:numPr>
          <w:ilvl w:val="0"/>
          <w:numId w:val="11"/>
        </w:numPr>
        <w:shd w:val="clear" w:color="auto" w:fill="FFFFFF"/>
        <w:ind w:left="1701"/>
        <w:jc w:val="both"/>
        <w:rPr>
          <w:sz w:val="28"/>
          <w:szCs w:val="28"/>
        </w:rPr>
      </w:pPr>
      <w:r w:rsidRPr="00A31D0B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офисах</w:t>
      </w:r>
      <w:r w:rsidRPr="00A31D0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«ТНС </w:t>
      </w:r>
      <w:proofErr w:type="spellStart"/>
      <w:r>
        <w:rPr>
          <w:color w:val="000000" w:themeColor="text1"/>
          <w:sz w:val="28"/>
          <w:szCs w:val="28"/>
        </w:rPr>
        <w:t>энерго</w:t>
      </w:r>
      <w:proofErr w:type="spellEnd"/>
      <w:r>
        <w:rPr>
          <w:color w:val="000000" w:themeColor="text1"/>
          <w:sz w:val="28"/>
          <w:szCs w:val="28"/>
        </w:rPr>
        <w:t xml:space="preserve"> Кубань»</w:t>
      </w:r>
      <w:r w:rsidRPr="00A31D0B">
        <w:rPr>
          <w:color w:val="000000" w:themeColor="text1"/>
          <w:sz w:val="28"/>
          <w:szCs w:val="28"/>
        </w:rPr>
        <w:t>,</w:t>
      </w:r>
      <w:bookmarkStart w:id="0" w:name="_GoBack"/>
      <w:bookmarkEnd w:id="0"/>
    </w:p>
    <w:p w14:paraId="31A7D7B0" w14:textId="14511173" w:rsidR="00A31D0B" w:rsidRPr="00A31D0B" w:rsidRDefault="00A31D0B" w:rsidP="00A31D0B">
      <w:pPr>
        <w:pStyle w:val="ac"/>
        <w:numPr>
          <w:ilvl w:val="0"/>
          <w:numId w:val="11"/>
        </w:numPr>
        <w:shd w:val="clear" w:color="auto" w:fill="FFFFFF"/>
        <w:ind w:left="1701"/>
        <w:jc w:val="both"/>
        <w:rPr>
          <w:sz w:val="28"/>
          <w:szCs w:val="28"/>
        </w:rPr>
      </w:pPr>
      <w:r w:rsidRPr="00A31D0B">
        <w:rPr>
          <w:color w:val="000000" w:themeColor="text1"/>
          <w:sz w:val="28"/>
          <w:szCs w:val="28"/>
        </w:rPr>
        <w:t>в кассах ЕИРЦ Краснодарского края,</w:t>
      </w:r>
    </w:p>
    <w:p w14:paraId="67588BCC" w14:textId="05171729" w:rsidR="00A31D0B" w:rsidRPr="00A31D0B" w:rsidRDefault="000C5F81" w:rsidP="00A31D0B">
      <w:pPr>
        <w:pStyle w:val="ac"/>
        <w:numPr>
          <w:ilvl w:val="0"/>
          <w:numId w:val="11"/>
        </w:numPr>
        <w:shd w:val="clear" w:color="auto" w:fill="FFFFFF"/>
        <w:ind w:left="1701"/>
        <w:jc w:val="both"/>
        <w:rPr>
          <w:sz w:val="28"/>
          <w:szCs w:val="28"/>
        </w:rPr>
      </w:pPr>
      <w:hyperlink r:id="rId11" w:history="1">
        <w:r w:rsidR="00A31D0B" w:rsidRPr="00A31D0B">
          <w:rPr>
            <w:rStyle w:val="a9"/>
            <w:color w:val="13A438"/>
            <w:sz w:val="28"/>
            <w:szCs w:val="28"/>
          </w:rPr>
          <w:t>через офисы и банкоматы ПАО «Сбербанк России»</w:t>
        </w:r>
      </w:hyperlink>
      <w:r w:rsidR="00A31D0B" w:rsidRPr="00A31D0B">
        <w:rPr>
          <w:color w:val="3E3E3E"/>
          <w:sz w:val="28"/>
          <w:szCs w:val="28"/>
        </w:rPr>
        <w:t xml:space="preserve">, </w:t>
      </w:r>
      <w:r w:rsidR="00A31D0B" w:rsidRPr="00A31D0B">
        <w:rPr>
          <w:color w:val="000000" w:themeColor="text1"/>
          <w:sz w:val="28"/>
          <w:szCs w:val="28"/>
        </w:rPr>
        <w:t>а также «Сбербанк Онлайн»;</w:t>
      </w:r>
    </w:p>
    <w:p w14:paraId="11BA5431" w14:textId="61E04414" w:rsidR="00A31D0B" w:rsidRPr="00A31D0B" w:rsidRDefault="00A31D0B" w:rsidP="00A31D0B">
      <w:pPr>
        <w:pStyle w:val="ac"/>
        <w:numPr>
          <w:ilvl w:val="0"/>
          <w:numId w:val="11"/>
        </w:numPr>
        <w:shd w:val="clear" w:color="auto" w:fill="FFFFFF"/>
        <w:ind w:left="1701"/>
        <w:jc w:val="both"/>
        <w:rPr>
          <w:sz w:val="28"/>
          <w:szCs w:val="28"/>
        </w:rPr>
      </w:pPr>
      <w:r w:rsidRPr="00A31D0B">
        <w:rPr>
          <w:color w:val="3E3E3E"/>
          <w:sz w:val="28"/>
          <w:szCs w:val="28"/>
        </w:rPr>
        <w:t>в </w:t>
      </w:r>
      <w:hyperlink r:id="rId12" w:history="1">
        <w:r w:rsidRPr="00A31D0B">
          <w:rPr>
            <w:rStyle w:val="a9"/>
            <w:color w:val="13A438"/>
            <w:sz w:val="28"/>
            <w:szCs w:val="28"/>
          </w:rPr>
          <w:t>офисах и банкоматах</w:t>
        </w:r>
      </w:hyperlink>
      <w:r w:rsidRPr="00A31D0B">
        <w:rPr>
          <w:color w:val="3E3E3E"/>
          <w:sz w:val="28"/>
          <w:szCs w:val="28"/>
        </w:rPr>
        <w:t> </w:t>
      </w:r>
      <w:r w:rsidRPr="00A31D0B">
        <w:rPr>
          <w:color w:val="000000" w:themeColor="text1"/>
          <w:sz w:val="28"/>
          <w:szCs w:val="28"/>
        </w:rPr>
        <w:t xml:space="preserve">банков партнеров «ТНС </w:t>
      </w:r>
      <w:proofErr w:type="spellStart"/>
      <w:r w:rsidRPr="00A31D0B">
        <w:rPr>
          <w:color w:val="000000" w:themeColor="text1"/>
          <w:sz w:val="28"/>
          <w:szCs w:val="28"/>
        </w:rPr>
        <w:t>энерго</w:t>
      </w:r>
      <w:proofErr w:type="spellEnd"/>
      <w:r w:rsidRPr="00A31D0B">
        <w:rPr>
          <w:color w:val="000000" w:themeColor="text1"/>
          <w:sz w:val="28"/>
          <w:szCs w:val="28"/>
        </w:rPr>
        <w:t xml:space="preserve"> Кубань»;</w:t>
      </w:r>
    </w:p>
    <w:p w14:paraId="59DD8389" w14:textId="7DABC17E" w:rsidR="00A31D0B" w:rsidRPr="008A26A6" w:rsidRDefault="00A31D0B" w:rsidP="008A26A6">
      <w:pPr>
        <w:pStyle w:val="ac"/>
        <w:numPr>
          <w:ilvl w:val="0"/>
          <w:numId w:val="11"/>
        </w:numPr>
        <w:shd w:val="clear" w:color="auto" w:fill="FFFFFF"/>
        <w:ind w:left="1701"/>
        <w:jc w:val="both"/>
        <w:rPr>
          <w:sz w:val="28"/>
          <w:szCs w:val="28"/>
        </w:rPr>
      </w:pPr>
      <w:r w:rsidRPr="00A31D0B">
        <w:rPr>
          <w:color w:val="000000" w:themeColor="text1"/>
          <w:sz w:val="28"/>
          <w:szCs w:val="28"/>
        </w:rPr>
        <w:t>в отделениях «Почты России»</w:t>
      </w:r>
      <w:r w:rsidR="001F5851" w:rsidRPr="00A31D0B">
        <w:rPr>
          <w:sz w:val="28"/>
          <w:szCs w:val="28"/>
        </w:rPr>
        <w:t xml:space="preserve">. </w:t>
      </w:r>
    </w:p>
    <w:p w14:paraId="784712B1" w14:textId="77777777" w:rsidR="00D3311C" w:rsidRPr="00D3311C" w:rsidRDefault="00D3311C" w:rsidP="00D3311C">
      <w:pPr>
        <w:shd w:val="clear" w:color="auto" w:fill="FFFFFF"/>
        <w:ind w:firstLine="709"/>
        <w:jc w:val="both"/>
        <w:rPr>
          <w:sz w:val="28"/>
          <w:szCs w:val="28"/>
        </w:rPr>
      </w:pPr>
      <w:r w:rsidRPr="00D3311C">
        <w:rPr>
          <w:sz w:val="28"/>
          <w:szCs w:val="28"/>
        </w:rPr>
        <w:t>Для снижения финансовой нагрузки в следующем месяце и в связи со значительным ростом потребления электроэнергии в Краснодарском крае и Республике Адыгея рекомендуем заранее оплатить и фактическое потребление июля.</w:t>
      </w:r>
    </w:p>
    <w:p w14:paraId="0765274C" w14:textId="1A62E3D3" w:rsidR="00F90366" w:rsidRPr="00AA0038" w:rsidRDefault="00F90366" w:rsidP="00401F7E">
      <w:pPr>
        <w:jc w:val="both"/>
        <w:rPr>
          <w:sz w:val="28"/>
          <w:szCs w:val="28"/>
        </w:rPr>
      </w:pPr>
    </w:p>
    <w:p w14:paraId="0E1B381A" w14:textId="77777777" w:rsidR="00130B51" w:rsidRPr="00A66B31" w:rsidRDefault="00130B51" w:rsidP="00130B51">
      <w:pPr>
        <w:jc w:val="both"/>
        <w:rPr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14:paraId="4543FDA9" w14:textId="506911E2" w:rsidR="00130B51" w:rsidRPr="00A66B31" w:rsidRDefault="00130B51" w:rsidP="00130B51">
      <w:pPr>
        <w:jc w:val="both"/>
        <w:rPr>
          <w:i/>
          <w:iCs/>
          <w:sz w:val="27"/>
          <w:szCs w:val="27"/>
        </w:rPr>
      </w:pPr>
      <w:r w:rsidRPr="00A66B31">
        <w:rPr>
          <w:b/>
          <w:i/>
          <w:sz w:val="27"/>
          <w:szCs w:val="27"/>
        </w:rPr>
        <w:t xml:space="preserve">ПАО «ТНС </w:t>
      </w:r>
      <w:proofErr w:type="spellStart"/>
      <w:r w:rsidRPr="00A66B31">
        <w:rPr>
          <w:b/>
          <w:i/>
          <w:sz w:val="27"/>
          <w:szCs w:val="27"/>
        </w:rPr>
        <w:t>энерго</w:t>
      </w:r>
      <w:proofErr w:type="spellEnd"/>
      <w:r w:rsidRPr="00A66B31">
        <w:rPr>
          <w:b/>
          <w:i/>
          <w:sz w:val="27"/>
          <w:szCs w:val="27"/>
        </w:rPr>
        <w:t xml:space="preserve"> Кубань» —</w:t>
      </w:r>
      <w:r w:rsidRPr="00A66B31">
        <w:rPr>
          <w:b/>
          <w:bCs/>
          <w:i/>
          <w:iCs/>
          <w:sz w:val="27"/>
          <w:szCs w:val="27"/>
        </w:rPr>
        <w:t xml:space="preserve"> </w:t>
      </w:r>
      <w:r w:rsidRPr="00A66B31">
        <w:rPr>
          <w:i/>
          <w:iCs/>
          <w:sz w:val="27"/>
          <w:szCs w:val="27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            </w:t>
      </w:r>
      <w:r w:rsidR="00FD4BD3">
        <w:rPr>
          <w:i/>
          <w:iCs/>
          <w:sz w:val="27"/>
          <w:szCs w:val="27"/>
        </w:rPr>
        <w:t xml:space="preserve">6 филиалов и 54 </w:t>
      </w:r>
      <w:proofErr w:type="spellStart"/>
      <w:r w:rsidR="00FD4BD3">
        <w:rPr>
          <w:i/>
          <w:iCs/>
          <w:sz w:val="27"/>
          <w:szCs w:val="27"/>
        </w:rPr>
        <w:t>ЦОКа</w:t>
      </w:r>
      <w:proofErr w:type="spellEnd"/>
      <w:r w:rsidRPr="00A66B31">
        <w:rPr>
          <w:i/>
          <w:iCs/>
          <w:sz w:val="27"/>
          <w:szCs w:val="27"/>
        </w:rPr>
        <w:t xml:space="preserve">. Общество обслуживает более 57 тыс. потребителей — юридических лиц и более 1 млн 416 тыс. бытовых клиентов, что составляет 59,06 % рынка сбыта электроэнергии в регионе. Объем полезного отпуска </w:t>
      </w:r>
      <w:r w:rsidRPr="00A66B31">
        <w:rPr>
          <w:i/>
          <w:iCs/>
          <w:sz w:val="27"/>
          <w:szCs w:val="27"/>
        </w:rPr>
        <w:lastRenderedPageBreak/>
        <w:t xml:space="preserve">электроэнергии ПАО «ТНС </w:t>
      </w:r>
      <w:proofErr w:type="spellStart"/>
      <w:r w:rsidRPr="00A66B31">
        <w:rPr>
          <w:i/>
          <w:iCs/>
          <w:sz w:val="27"/>
          <w:szCs w:val="27"/>
        </w:rPr>
        <w:t>энерго</w:t>
      </w:r>
      <w:proofErr w:type="spellEnd"/>
      <w:r w:rsidRPr="00A66B31">
        <w:rPr>
          <w:i/>
          <w:iCs/>
          <w:sz w:val="27"/>
          <w:szCs w:val="27"/>
        </w:rPr>
        <w:t xml:space="preserve"> Кубань» по итогам 2020 года составил 13,92 млрд кВт*ч.</w:t>
      </w:r>
    </w:p>
    <w:p w14:paraId="5C67096B" w14:textId="77777777" w:rsidR="00130B51" w:rsidRDefault="00130B51" w:rsidP="00130B51">
      <w:pPr>
        <w:jc w:val="both"/>
        <w:rPr>
          <w:i/>
          <w:iCs/>
          <w:sz w:val="28"/>
          <w:szCs w:val="28"/>
        </w:rPr>
      </w:pPr>
    </w:p>
    <w:p w14:paraId="77E14395" w14:textId="77777777" w:rsidR="00130B51" w:rsidRDefault="00130B51" w:rsidP="00130B51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 xml:space="preserve">ПАО ГК «ТНС </w:t>
      </w:r>
      <w:proofErr w:type="spellStart"/>
      <w:r>
        <w:rPr>
          <w:b/>
          <w:i/>
          <w:sz w:val="27"/>
          <w:szCs w:val="27"/>
        </w:rPr>
        <w:t>энерго</w:t>
      </w:r>
      <w:proofErr w:type="spellEnd"/>
      <w:r>
        <w:rPr>
          <w:b/>
          <w:i/>
          <w:sz w:val="27"/>
          <w:szCs w:val="27"/>
        </w:rPr>
        <w:t>»</w:t>
      </w:r>
      <w:r>
        <w:rPr>
          <w:i/>
          <w:sz w:val="27"/>
          <w:szCs w:val="27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</w:t>
      </w:r>
      <w:r>
        <w:rPr>
          <w:rFonts w:cs="Times New Roman"/>
          <w:i/>
          <w:sz w:val="27"/>
          <w:szCs w:val="27"/>
        </w:rPr>
        <w:t xml:space="preserve"> </w:t>
      </w:r>
      <w:r>
        <w:rPr>
          <w:rFonts w:cs="Times New Roman"/>
          <w:i/>
          <w:sz w:val="27"/>
          <w:szCs w:val="27"/>
          <w:shd w:val="clear" w:color="auto" w:fill="FFFFFF"/>
        </w:rPr>
        <w:t xml:space="preserve">Совокупный объем полезного отпуска электроэнергии Группы компаний «ТНС </w:t>
      </w:r>
      <w:proofErr w:type="spellStart"/>
      <w:r>
        <w:rPr>
          <w:rFonts w:cs="Times New Roman"/>
          <w:i/>
          <w:sz w:val="27"/>
          <w:szCs w:val="27"/>
          <w:shd w:val="clear" w:color="auto" w:fill="FFFFFF"/>
        </w:rPr>
        <w:t>энерго</w:t>
      </w:r>
      <w:proofErr w:type="spellEnd"/>
      <w:r>
        <w:rPr>
          <w:rFonts w:cs="Times New Roman"/>
          <w:i/>
          <w:sz w:val="27"/>
          <w:szCs w:val="27"/>
          <w:shd w:val="clear" w:color="auto" w:fill="FFFFFF"/>
        </w:rPr>
        <w:t>» по итогам 2020 года составил 64,52 млрд кВт*ч.</w:t>
      </w:r>
    </w:p>
    <w:p w14:paraId="093834EE" w14:textId="77777777" w:rsidR="00ED5375" w:rsidRDefault="00ED5375" w:rsidP="00C140E2">
      <w:pPr>
        <w:jc w:val="both"/>
        <w:rPr>
          <w:sz w:val="28"/>
        </w:rPr>
      </w:pPr>
    </w:p>
    <w:p w14:paraId="4C534768" w14:textId="77777777" w:rsidR="0007109B" w:rsidRPr="00ED5375" w:rsidRDefault="0007109B" w:rsidP="0007109B">
      <w:pPr>
        <w:jc w:val="right"/>
        <w:rPr>
          <w:sz w:val="28"/>
        </w:rPr>
      </w:pPr>
      <w:proofErr w:type="spellStart"/>
      <w:r>
        <w:rPr>
          <w:sz w:val="28"/>
        </w:rPr>
        <w:t>Шамарина</w:t>
      </w:r>
      <w:proofErr w:type="spellEnd"/>
      <w:r>
        <w:rPr>
          <w:sz w:val="28"/>
        </w:rPr>
        <w:t xml:space="preserve"> Тамара</w:t>
      </w:r>
      <w:r w:rsidRPr="00ED5375">
        <w:rPr>
          <w:sz w:val="28"/>
        </w:rPr>
        <w:t>,</w:t>
      </w:r>
    </w:p>
    <w:p w14:paraId="31E73C6B" w14:textId="77777777" w:rsidR="0007109B" w:rsidRPr="00ED5375" w:rsidRDefault="0007109B" w:rsidP="0007109B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14:paraId="0F05B455" w14:textId="77777777" w:rsidR="0007109B" w:rsidRDefault="0007109B" w:rsidP="0007109B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</w:t>
      </w:r>
      <w:proofErr w:type="spellStart"/>
      <w:r w:rsidRPr="00ED5375">
        <w:rPr>
          <w:sz w:val="28"/>
          <w:szCs w:val="28"/>
        </w:rPr>
        <w:t>энерго</w:t>
      </w:r>
      <w:proofErr w:type="spellEnd"/>
      <w:r w:rsidRPr="00ED5375">
        <w:rPr>
          <w:sz w:val="28"/>
          <w:szCs w:val="28"/>
        </w:rPr>
        <w:t xml:space="preserve">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14:paraId="68E3E416" w14:textId="77777777" w:rsidR="0007109B" w:rsidRPr="00C81DDA" w:rsidRDefault="0007109B" w:rsidP="0007109B">
      <w:pPr>
        <w:jc w:val="right"/>
        <w:rPr>
          <w:sz w:val="28"/>
          <w:szCs w:val="28"/>
          <w:lang w:val="en-US"/>
        </w:rPr>
      </w:pPr>
      <w:r w:rsidRPr="00C81DDA">
        <w:rPr>
          <w:sz w:val="28"/>
          <w:szCs w:val="28"/>
          <w:lang w:val="en-US"/>
        </w:rPr>
        <w:t>+7 (861) 299-0</w:t>
      </w:r>
      <w:r w:rsidRPr="009A1AE3">
        <w:rPr>
          <w:sz w:val="28"/>
          <w:szCs w:val="28"/>
          <w:lang w:val="en-US"/>
        </w:rPr>
        <w:t>2</w:t>
      </w:r>
      <w:r w:rsidRPr="00C81DDA">
        <w:rPr>
          <w:sz w:val="28"/>
          <w:szCs w:val="28"/>
          <w:lang w:val="en-US"/>
        </w:rPr>
        <w:t>-</w:t>
      </w:r>
      <w:r w:rsidRPr="009A1AE3">
        <w:rPr>
          <w:sz w:val="28"/>
          <w:szCs w:val="28"/>
          <w:lang w:val="en-US"/>
        </w:rPr>
        <w:t>82</w:t>
      </w:r>
      <w:r w:rsidRPr="00C81DDA"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</w:rPr>
        <w:t>доб</w:t>
      </w:r>
      <w:proofErr w:type="spellEnd"/>
      <w:r w:rsidRPr="00C81DDA">
        <w:rPr>
          <w:sz w:val="28"/>
          <w:szCs w:val="28"/>
          <w:lang w:val="en-US"/>
        </w:rPr>
        <w:t>. 14</w:t>
      </w:r>
      <w:r>
        <w:rPr>
          <w:sz w:val="28"/>
          <w:szCs w:val="28"/>
          <w:lang w:val="en-US"/>
        </w:rPr>
        <w:t>53</w:t>
      </w:r>
      <w:r w:rsidRPr="00C81DDA">
        <w:rPr>
          <w:sz w:val="28"/>
          <w:szCs w:val="28"/>
          <w:lang w:val="en-US"/>
        </w:rPr>
        <w:t>)</w:t>
      </w:r>
    </w:p>
    <w:p w14:paraId="09B21D93" w14:textId="77777777" w:rsidR="0007109B" w:rsidRPr="00C81DDA" w:rsidRDefault="0007109B" w:rsidP="0007109B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C81DDA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C81DDA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33A59">
        <w:rPr>
          <w:sz w:val="28"/>
          <w:lang w:val="en-US"/>
        </w:rPr>
        <w:t>@</w:t>
      </w:r>
      <w:r>
        <w:rPr>
          <w:sz w:val="28"/>
          <w:lang w:val="en-US"/>
        </w:rPr>
        <w:t>kuban.tns-e.ru</w:t>
      </w:r>
    </w:p>
    <w:p w14:paraId="1125545E" w14:textId="77777777" w:rsidR="0007109B" w:rsidRPr="009A1AE3" w:rsidRDefault="0007109B" w:rsidP="0007109B">
      <w:pPr>
        <w:jc w:val="right"/>
        <w:rPr>
          <w:sz w:val="28"/>
          <w:lang w:val="en-US"/>
        </w:rPr>
      </w:pPr>
    </w:p>
    <w:p w14:paraId="602243F5" w14:textId="77777777" w:rsidR="00ED5375" w:rsidRPr="0007109B" w:rsidRDefault="00ED5375" w:rsidP="00C140E2">
      <w:pPr>
        <w:jc w:val="both"/>
        <w:rPr>
          <w:sz w:val="28"/>
          <w:lang w:val="en-US"/>
        </w:rPr>
      </w:pPr>
    </w:p>
    <w:sectPr w:rsidR="00ED5375" w:rsidRPr="0007109B" w:rsidSect="0013685A">
      <w:headerReference w:type="default" r:id="rId13"/>
      <w:headerReference w:type="first" r:id="rId14"/>
      <w:pgSz w:w="11906" w:h="16838"/>
      <w:pgMar w:top="1134" w:right="850" w:bottom="1134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C8A38" w14:textId="77777777" w:rsidR="000C5F81" w:rsidRDefault="000C5F81">
      <w:r>
        <w:separator/>
      </w:r>
    </w:p>
  </w:endnote>
  <w:endnote w:type="continuationSeparator" w:id="0">
    <w:p w14:paraId="67D93423" w14:textId="77777777" w:rsidR="000C5F81" w:rsidRDefault="000C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AB57E" w14:textId="77777777" w:rsidR="000C5F81" w:rsidRDefault="000C5F81">
      <w:r>
        <w:rPr>
          <w:color w:val="000000"/>
        </w:rPr>
        <w:separator/>
      </w:r>
    </w:p>
  </w:footnote>
  <w:footnote w:type="continuationSeparator" w:id="0">
    <w:p w14:paraId="219712C0" w14:textId="77777777" w:rsidR="000C5F81" w:rsidRDefault="000C5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935477"/>
      <w:docPartObj>
        <w:docPartGallery w:val="Page Numbers (Top of Page)"/>
        <w:docPartUnique/>
      </w:docPartObj>
    </w:sdtPr>
    <w:sdtEndPr/>
    <w:sdtContent>
      <w:p w14:paraId="06ECDAA4" w14:textId="5891605E"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DE3">
          <w:rPr>
            <w:noProof/>
          </w:rPr>
          <w:t>3</w:t>
        </w:r>
        <w:r>
          <w:fldChar w:fldCharType="end"/>
        </w:r>
      </w:p>
    </w:sdtContent>
  </w:sdt>
  <w:p w14:paraId="478C70D0" w14:textId="77777777" w:rsidR="00E10985" w:rsidRPr="00D92B64" w:rsidRDefault="000C5F81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F6EE4" w14:textId="77777777"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B2AD917" wp14:editId="65D7439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48B1A1" wp14:editId="15D322B1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5FE6926D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14:paraId="2B8C4D4B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«ТНС 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энерго</w:t>
                          </w:r>
                          <w:proofErr w:type="spellEnd"/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 Кубань»</w:t>
                          </w:r>
                        </w:p>
                        <w:p w14:paraId="407E0D17" w14:textId="77777777"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3EC8F2D6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14:paraId="3E18E085" w14:textId="77777777"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14:paraId="5B6A33EB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14:paraId="1456A3E7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0E48B1A1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14:paraId="5FE6926D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14:paraId="2B8C4D4B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14:paraId="407E0D17" w14:textId="77777777"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14:paraId="3EC8F2D6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14:paraId="3E18E085" w14:textId="77777777"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14:paraId="5B6A33EB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</w:p>
                  <w:p w14:paraId="1456A3E7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F7E"/>
    <w:multiLevelType w:val="multilevel"/>
    <w:tmpl w:val="8E0E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33FF1"/>
    <w:multiLevelType w:val="hybridMultilevel"/>
    <w:tmpl w:val="A260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52261"/>
    <w:multiLevelType w:val="hybridMultilevel"/>
    <w:tmpl w:val="4BAEC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420298"/>
    <w:multiLevelType w:val="multilevel"/>
    <w:tmpl w:val="569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190F05"/>
    <w:multiLevelType w:val="multilevel"/>
    <w:tmpl w:val="EBD4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280450"/>
    <w:multiLevelType w:val="multilevel"/>
    <w:tmpl w:val="503C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D3737D"/>
    <w:multiLevelType w:val="multilevel"/>
    <w:tmpl w:val="C132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24D6"/>
    <w:rsid w:val="00025B15"/>
    <w:rsid w:val="00033F70"/>
    <w:rsid w:val="00044D25"/>
    <w:rsid w:val="000520D6"/>
    <w:rsid w:val="00053522"/>
    <w:rsid w:val="00060131"/>
    <w:rsid w:val="00063456"/>
    <w:rsid w:val="00066064"/>
    <w:rsid w:val="00066B50"/>
    <w:rsid w:val="000703C2"/>
    <w:rsid w:val="0007109B"/>
    <w:rsid w:val="00076AB3"/>
    <w:rsid w:val="00084BE2"/>
    <w:rsid w:val="00085C9C"/>
    <w:rsid w:val="00090F2A"/>
    <w:rsid w:val="000A3203"/>
    <w:rsid w:val="000B0BAB"/>
    <w:rsid w:val="000B3171"/>
    <w:rsid w:val="000C5519"/>
    <w:rsid w:val="000C5DDE"/>
    <w:rsid w:val="000C5F81"/>
    <w:rsid w:val="000C7214"/>
    <w:rsid w:val="000D0076"/>
    <w:rsid w:val="000D0FCB"/>
    <w:rsid w:val="000D139F"/>
    <w:rsid w:val="000D2377"/>
    <w:rsid w:val="000D5041"/>
    <w:rsid w:val="000E05B0"/>
    <w:rsid w:val="000E2720"/>
    <w:rsid w:val="000E56F7"/>
    <w:rsid w:val="000E7DB2"/>
    <w:rsid w:val="000F0D2A"/>
    <w:rsid w:val="000F5F99"/>
    <w:rsid w:val="0010533F"/>
    <w:rsid w:val="00115E8A"/>
    <w:rsid w:val="001229B1"/>
    <w:rsid w:val="00130B51"/>
    <w:rsid w:val="0013685A"/>
    <w:rsid w:val="001629F6"/>
    <w:rsid w:val="0016789A"/>
    <w:rsid w:val="001A2EE2"/>
    <w:rsid w:val="001B038D"/>
    <w:rsid w:val="001B066A"/>
    <w:rsid w:val="001B123E"/>
    <w:rsid w:val="001B55AD"/>
    <w:rsid w:val="001C1DC1"/>
    <w:rsid w:val="001C7A42"/>
    <w:rsid w:val="001D0C00"/>
    <w:rsid w:val="001D7B4A"/>
    <w:rsid w:val="001F37CE"/>
    <w:rsid w:val="001F5851"/>
    <w:rsid w:val="001F59DE"/>
    <w:rsid w:val="001F661E"/>
    <w:rsid w:val="002202E5"/>
    <w:rsid w:val="0022079D"/>
    <w:rsid w:val="00220E0D"/>
    <w:rsid w:val="00225C99"/>
    <w:rsid w:val="002324A4"/>
    <w:rsid w:val="00240D20"/>
    <w:rsid w:val="00245F0E"/>
    <w:rsid w:val="00251432"/>
    <w:rsid w:val="00251DE1"/>
    <w:rsid w:val="0025288D"/>
    <w:rsid w:val="002557C6"/>
    <w:rsid w:val="00260BDF"/>
    <w:rsid w:val="00286810"/>
    <w:rsid w:val="002961CF"/>
    <w:rsid w:val="002A4955"/>
    <w:rsid w:val="002B5C30"/>
    <w:rsid w:val="002C3A31"/>
    <w:rsid w:val="002C775B"/>
    <w:rsid w:val="002E3483"/>
    <w:rsid w:val="002F6A2C"/>
    <w:rsid w:val="003000EC"/>
    <w:rsid w:val="003034D3"/>
    <w:rsid w:val="0030640F"/>
    <w:rsid w:val="003239E3"/>
    <w:rsid w:val="00333DC1"/>
    <w:rsid w:val="003371EF"/>
    <w:rsid w:val="00347B89"/>
    <w:rsid w:val="00350DC7"/>
    <w:rsid w:val="003538F4"/>
    <w:rsid w:val="00363AB6"/>
    <w:rsid w:val="00374712"/>
    <w:rsid w:val="003771A2"/>
    <w:rsid w:val="003804DE"/>
    <w:rsid w:val="00387FB7"/>
    <w:rsid w:val="00390FFA"/>
    <w:rsid w:val="003B70EC"/>
    <w:rsid w:val="003C0912"/>
    <w:rsid w:val="003D29F9"/>
    <w:rsid w:val="003E2A5A"/>
    <w:rsid w:val="003F6688"/>
    <w:rsid w:val="004010E5"/>
    <w:rsid w:val="00401F7E"/>
    <w:rsid w:val="00406490"/>
    <w:rsid w:val="004105FC"/>
    <w:rsid w:val="00411257"/>
    <w:rsid w:val="00414E11"/>
    <w:rsid w:val="004150B2"/>
    <w:rsid w:val="00416649"/>
    <w:rsid w:val="00420E4F"/>
    <w:rsid w:val="00422643"/>
    <w:rsid w:val="00422CDD"/>
    <w:rsid w:val="00422FEC"/>
    <w:rsid w:val="00444D18"/>
    <w:rsid w:val="00452F35"/>
    <w:rsid w:val="00453CD7"/>
    <w:rsid w:val="00455CFF"/>
    <w:rsid w:val="004602F8"/>
    <w:rsid w:val="004626B3"/>
    <w:rsid w:val="0046411A"/>
    <w:rsid w:val="004665E0"/>
    <w:rsid w:val="00477AB8"/>
    <w:rsid w:val="00482A3F"/>
    <w:rsid w:val="004953AB"/>
    <w:rsid w:val="004A1A32"/>
    <w:rsid w:val="004B0F94"/>
    <w:rsid w:val="004B78C3"/>
    <w:rsid w:val="004C526D"/>
    <w:rsid w:val="004D42FB"/>
    <w:rsid w:val="004E1E55"/>
    <w:rsid w:val="004E3D4D"/>
    <w:rsid w:val="004F2AE9"/>
    <w:rsid w:val="0052060D"/>
    <w:rsid w:val="00526FF2"/>
    <w:rsid w:val="00536E32"/>
    <w:rsid w:val="005561BD"/>
    <w:rsid w:val="005600E1"/>
    <w:rsid w:val="00564097"/>
    <w:rsid w:val="00567318"/>
    <w:rsid w:val="005758BD"/>
    <w:rsid w:val="00577CBA"/>
    <w:rsid w:val="00594A7D"/>
    <w:rsid w:val="00597B00"/>
    <w:rsid w:val="005B004D"/>
    <w:rsid w:val="005B36D7"/>
    <w:rsid w:val="005B7CDC"/>
    <w:rsid w:val="005D245E"/>
    <w:rsid w:val="005D577B"/>
    <w:rsid w:val="005D7B37"/>
    <w:rsid w:val="005E2292"/>
    <w:rsid w:val="00606910"/>
    <w:rsid w:val="0060787E"/>
    <w:rsid w:val="00626190"/>
    <w:rsid w:val="00636DB7"/>
    <w:rsid w:val="00642079"/>
    <w:rsid w:val="0064446D"/>
    <w:rsid w:val="00684A90"/>
    <w:rsid w:val="0068696D"/>
    <w:rsid w:val="00686F08"/>
    <w:rsid w:val="0069781F"/>
    <w:rsid w:val="006A09CE"/>
    <w:rsid w:val="006B2C44"/>
    <w:rsid w:val="006B2D63"/>
    <w:rsid w:val="006D0BD9"/>
    <w:rsid w:val="006D11E4"/>
    <w:rsid w:val="006D28AB"/>
    <w:rsid w:val="006E0AFD"/>
    <w:rsid w:val="006E3B90"/>
    <w:rsid w:val="006E4150"/>
    <w:rsid w:val="00713FB1"/>
    <w:rsid w:val="0071494B"/>
    <w:rsid w:val="00720A81"/>
    <w:rsid w:val="00723AB0"/>
    <w:rsid w:val="00734354"/>
    <w:rsid w:val="007349FB"/>
    <w:rsid w:val="00735E41"/>
    <w:rsid w:val="0074058E"/>
    <w:rsid w:val="00754CDF"/>
    <w:rsid w:val="00762862"/>
    <w:rsid w:val="00762B72"/>
    <w:rsid w:val="0077591C"/>
    <w:rsid w:val="00776E80"/>
    <w:rsid w:val="007841ED"/>
    <w:rsid w:val="00792251"/>
    <w:rsid w:val="00793CF2"/>
    <w:rsid w:val="007A0A2A"/>
    <w:rsid w:val="007B2162"/>
    <w:rsid w:val="007C40B6"/>
    <w:rsid w:val="007D21D9"/>
    <w:rsid w:val="007D4E2E"/>
    <w:rsid w:val="007E371C"/>
    <w:rsid w:val="007E4197"/>
    <w:rsid w:val="007E422F"/>
    <w:rsid w:val="007F3C6F"/>
    <w:rsid w:val="007F75A2"/>
    <w:rsid w:val="00801042"/>
    <w:rsid w:val="008045EF"/>
    <w:rsid w:val="00804E43"/>
    <w:rsid w:val="008239F1"/>
    <w:rsid w:val="008304DA"/>
    <w:rsid w:val="008377D0"/>
    <w:rsid w:val="00847092"/>
    <w:rsid w:val="00850B1E"/>
    <w:rsid w:val="00856BC7"/>
    <w:rsid w:val="00872905"/>
    <w:rsid w:val="00877262"/>
    <w:rsid w:val="00877678"/>
    <w:rsid w:val="00893B34"/>
    <w:rsid w:val="008943FC"/>
    <w:rsid w:val="00895D83"/>
    <w:rsid w:val="008965B7"/>
    <w:rsid w:val="008A1A89"/>
    <w:rsid w:val="008A26A6"/>
    <w:rsid w:val="008A52E7"/>
    <w:rsid w:val="008A745C"/>
    <w:rsid w:val="008A7F7F"/>
    <w:rsid w:val="008B35FE"/>
    <w:rsid w:val="008C0185"/>
    <w:rsid w:val="008C7F13"/>
    <w:rsid w:val="008D55C9"/>
    <w:rsid w:val="008E5D67"/>
    <w:rsid w:val="008F195E"/>
    <w:rsid w:val="009014B0"/>
    <w:rsid w:val="00901EEF"/>
    <w:rsid w:val="009028E7"/>
    <w:rsid w:val="00905DE3"/>
    <w:rsid w:val="009114E0"/>
    <w:rsid w:val="00911D41"/>
    <w:rsid w:val="00912409"/>
    <w:rsid w:val="00913E2C"/>
    <w:rsid w:val="00932523"/>
    <w:rsid w:val="0094286F"/>
    <w:rsid w:val="00944C1F"/>
    <w:rsid w:val="0094705A"/>
    <w:rsid w:val="00966E94"/>
    <w:rsid w:val="009677F2"/>
    <w:rsid w:val="0098763F"/>
    <w:rsid w:val="00993FB9"/>
    <w:rsid w:val="009A1AE3"/>
    <w:rsid w:val="009A3E4D"/>
    <w:rsid w:val="009A5B55"/>
    <w:rsid w:val="009A73EC"/>
    <w:rsid w:val="009B007F"/>
    <w:rsid w:val="009C1577"/>
    <w:rsid w:val="009D420B"/>
    <w:rsid w:val="009D70F5"/>
    <w:rsid w:val="009D74CA"/>
    <w:rsid w:val="009E4262"/>
    <w:rsid w:val="00A246B2"/>
    <w:rsid w:val="00A31D0B"/>
    <w:rsid w:val="00A507E3"/>
    <w:rsid w:val="00A52812"/>
    <w:rsid w:val="00A65790"/>
    <w:rsid w:val="00A66B31"/>
    <w:rsid w:val="00A754C2"/>
    <w:rsid w:val="00A85295"/>
    <w:rsid w:val="00A852E5"/>
    <w:rsid w:val="00A87FE2"/>
    <w:rsid w:val="00AA0038"/>
    <w:rsid w:val="00AB0BC0"/>
    <w:rsid w:val="00AB250E"/>
    <w:rsid w:val="00AB4B4F"/>
    <w:rsid w:val="00AB4FBA"/>
    <w:rsid w:val="00AC328C"/>
    <w:rsid w:val="00AC5C53"/>
    <w:rsid w:val="00AC73AC"/>
    <w:rsid w:val="00AE1542"/>
    <w:rsid w:val="00AE64A5"/>
    <w:rsid w:val="00AE6DE3"/>
    <w:rsid w:val="00AF00E4"/>
    <w:rsid w:val="00AF56CB"/>
    <w:rsid w:val="00B02440"/>
    <w:rsid w:val="00B03820"/>
    <w:rsid w:val="00B15FE8"/>
    <w:rsid w:val="00B425B9"/>
    <w:rsid w:val="00B4563D"/>
    <w:rsid w:val="00B5041D"/>
    <w:rsid w:val="00B52F6E"/>
    <w:rsid w:val="00B55AF4"/>
    <w:rsid w:val="00B564B0"/>
    <w:rsid w:val="00B62C11"/>
    <w:rsid w:val="00B65CED"/>
    <w:rsid w:val="00B70457"/>
    <w:rsid w:val="00B74400"/>
    <w:rsid w:val="00B819CF"/>
    <w:rsid w:val="00B82A4D"/>
    <w:rsid w:val="00B8317B"/>
    <w:rsid w:val="00BA676B"/>
    <w:rsid w:val="00BA7CD1"/>
    <w:rsid w:val="00BB38E7"/>
    <w:rsid w:val="00BB4F22"/>
    <w:rsid w:val="00BB587B"/>
    <w:rsid w:val="00BB5F3D"/>
    <w:rsid w:val="00BB6836"/>
    <w:rsid w:val="00BC1991"/>
    <w:rsid w:val="00BC226B"/>
    <w:rsid w:val="00BC60CC"/>
    <w:rsid w:val="00BD42F6"/>
    <w:rsid w:val="00BD4B8C"/>
    <w:rsid w:val="00BE4066"/>
    <w:rsid w:val="00BE4F6F"/>
    <w:rsid w:val="00BF45E9"/>
    <w:rsid w:val="00BF52F3"/>
    <w:rsid w:val="00BF6B6F"/>
    <w:rsid w:val="00C02345"/>
    <w:rsid w:val="00C025A5"/>
    <w:rsid w:val="00C02F34"/>
    <w:rsid w:val="00C0467F"/>
    <w:rsid w:val="00C07024"/>
    <w:rsid w:val="00C140E2"/>
    <w:rsid w:val="00C22D4D"/>
    <w:rsid w:val="00C26D83"/>
    <w:rsid w:val="00C27F8A"/>
    <w:rsid w:val="00C35558"/>
    <w:rsid w:val="00C60E4A"/>
    <w:rsid w:val="00C62B11"/>
    <w:rsid w:val="00C7714D"/>
    <w:rsid w:val="00C80EC2"/>
    <w:rsid w:val="00C818FC"/>
    <w:rsid w:val="00C81DDA"/>
    <w:rsid w:val="00C81F31"/>
    <w:rsid w:val="00C85B4F"/>
    <w:rsid w:val="00C9386B"/>
    <w:rsid w:val="00C93A97"/>
    <w:rsid w:val="00CB12B3"/>
    <w:rsid w:val="00CC3ADD"/>
    <w:rsid w:val="00CD1E3E"/>
    <w:rsid w:val="00CD3326"/>
    <w:rsid w:val="00CD57ED"/>
    <w:rsid w:val="00CE047C"/>
    <w:rsid w:val="00CE5312"/>
    <w:rsid w:val="00CE6CE9"/>
    <w:rsid w:val="00CF665C"/>
    <w:rsid w:val="00D03C06"/>
    <w:rsid w:val="00D07F9C"/>
    <w:rsid w:val="00D14A5C"/>
    <w:rsid w:val="00D15CD0"/>
    <w:rsid w:val="00D26AF6"/>
    <w:rsid w:val="00D3311C"/>
    <w:rsid w:val="00D440AB"/>
    <w:rsid w:val="00D50D67"/>
    <w:rsid w:val="00D5144F"/>
    <w:rsid w:val="00D60A07"/>
    <w:rsid w:val="00D67014"/>
    <w:rsid w:val="00D70BB0"/>
    <w:rsid w:val="00D80EAD"/>
    <w:rsid w:val="00D80F73"/>
    <w:rsid w:val="00D83871"/>
    <w:rsid w:val="00D83AD8"/>
    <w:rsid w:val="00D92B64"/>
    <w:rsid w:val="00D92D10"/>
    <w:rsid w:val="00DA399B"/>
    <w:rsid w:val="00DA49FA"/>
    <w:rsid w:val="00DA7F78"/>
    <w:rsid w:val="00DB3564"/>
    <w:rsid w:val="00DB5C3C"/>
    <w:rsid w:val="00DB7516"/>
    <w:rsid w:val="00DC4711"/>
    <w:rsid w:val="00DC5FCC"/>
    <w:rsid w:val="00DE5D90"/>
    <w:rsid w:val="00E0474F"/>
    <w:rsid w:val="00E1448E"/>
    <w:rsid w:val="00E203D2"/>
    <w:rsid w:val="00E32722"/>
    <w:rsid w:val="00E330A2"/>
    <w:rsid w:val="00E33C30"/>
    <w:rsid w:val="00E50D72"/>
    <w:rsid w:val="00E50D83"/>
    <w:rsid w:val="00E602FB"/>
    <w:rsid w:val="00E62F9E"/>
    <w:rsid w:val="00E74E45"/>
    <w:rsid w:val="00E75211"/>
    <w:rsid w:val="00E774FD"/>
    <w:rsid w:val="00EA2015"/>
    <w:rsid w:val="00EB7FE4"/>
    <w:rsid w:val="00ED2132"/>
    <w:rsid w:val="00ED40FE"/>
    <w:rsid w:val="00ED5256"/>
    <w:rsid w:val="00ED5375"/>
    <w:rsid w:val="00EE641A"/>
    <w:rsid w:val="00F06940"/>
    <w:rsid w:val="00F13968"/>
    <w:rsid w:val="00F15104"/>
    <w:rsid w:val="00F23661"/>
    <w:rsid w:val="00F314CC"/>
    <w:rsid w:val="00F34893"/>
    <w:rsid w:val="00F43D4E"/>
    <w:rsid w:val="00F467A9"/>
    <w:rsid w:val="00F503D5"/>
    <w:rsid w:val="00F5765A"/>
    <w:rsid w:val="00F7546B"/>
    <w:rsid w:val="00F81B00"/>
    <w:rsid w:val="00F81FE9"/>
    <w:rsid w:val="00F90366"/>
    <w:rsid w:val="00F90E12"/>
    <w:rsid w:val="00FB55ED"/>
    <w:rsid w:val="00FC35BA"/>
    <w:rsid w:val="00FD173B"/>
    <w:rsid w:val="00FD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78A59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B0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character" w:customStyle="1" w:styleId="textfulltext">
    <w:name w:val="textfulltext Знак"/>
    <w:basedOn w:val="a0"/>
    <w:link w:val="textfulltext0"/>
    <w:locked/>
    <w:rsid w:val="007A0A2A"/>
    <w:rPr>
      <w:rFonts w:ascii="Arial" w:hAnsi="Arial" w:cs="Arial"/>
      <w:sz w:val="20"/>
    </w:rPr>
  </w:style>
  <w:style w:type="paragraph" w:customStyle="1" w:styleId="textfulltext0">
    <w:name w:val="textfulltext"/>
    <w:basedOn w:val="a"/>
    <w:link w:val="textfulltext"/>
    <w:rsid w:val="007A0A2A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hAnsi="Arial" w:cs="Arial"/>
      <w:sz w:val="20"/>
    </w:rPr>
  </w:style>
  <w:style w:type="character" w:styleId="af3">
    <w:name w:val="FollowedHyperlink"/>
    <w:basedOn w:val="a0"/>
    <w:uiPriority w:val="99"/>
    <w:semiHidden/>
    <w:unhideWhenUsed/>
    <w:rsid w:val="00F2366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1B0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af4">
    <w:name w:val="Revision"/>
    <w:hidden/>
    <w:uiPriority w:val="99"/>
    <w:semiHidden/>
    <w:rsid w:val="00AB4FBA"/>
    <w:pPr>
      <w:widowControl/>
      <w:autoSpaceDN/>
      <w:textAlignment w:val="auto"/>
    </w:pPr>
    <w:rPr>
      <w:szCs w:val="21"/>
    </w:rPr>
  </w:style>
  <w:style w:type="character" w:styleId="af5">
    <w:name w:val="annotation reference"/>
    <w:basedOn w:val="a0"/>
    <w:uiPriority w:val="99"/>
    <w:semiHidden/>
    <w:unhideWhenUsed/>
    <w:rsid w:val="009114E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14E0"/>
    <w:rPr>
      <w:sz w:val="20"/>
      <w:szCs w:val="18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14E0"/>
    <w:rPr>
      <w:sz w:val="20"/>
      <w:szCs w:val="18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14E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14E0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8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4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88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108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25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3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009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12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78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926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0314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7573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uban.tns-e.ru/population/payment/cashier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ban.tns-e.ru/population/payment/cashier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k.kuban.tns-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nza.tns-e.ru/population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4FEEC-7DD0-4A63-A586-2C8B21CA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Сурнин Денис Алексеевич</cp:lastModifiedBy>
  <cp:revision>9</cp:revision>
  <cp:lastPrinted>2021-07-23T11:45:00Z</cp:lastPrinted>
  <dcterms:created xsi:type="dcterms:W3CDTF">2021-07-26T08:31:00Z</dcterms:created>
  <dcterms:modified xsi:type="dcterms:W3CDTF">2021-07-26T08:46:00Z</dcterms:modified>
</cp:coreProperties>
</file>