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44C" w:rsidRPr="003E544C" w:rsidRDefault="003E544C" w:rsidP="003E544C">
      <w:pPr>
        <w:shd w:val="clear" w:color="auto" w:fill="FFFFFF"/>
        <w:jc w:val="both"/>
        <w:rPr>
          <w:rFonts w:eastAsia="Times New Roman" w:cstheme="minorHAnsi"/>
          <w:b/>
          <w:color w:val="333333"/>
          <w:sz w:val="32"/>
          <w:szCs w:val="32"/>
          <w:lang w:eastAsia="ru-RU"/>
        </w:rPr>
      </w:pPr>
      <w:bookmarkStart w:id="0" w:name="_GoBack"/>
      <w:r w:rsidRPr="003E544C">
        <w:rPr>
          <w:rFonts w:eastAsia="Times New Roman" w:cstheme="minorHAnsi"/>
          <w:b/>
          <w:color w:val="000000"/>
          <w:sz w:val="32"/>
          <w:szCs w:val="32"/>
          <w:shd w:val="clear" w:color="auto" w:fill="FFFFFF"/>
          <w:lang w:eastAsia="ru-RU"/>
        </w:rPr>
        <w:t>ГК «ПЛМ Урал» приняла участие в Международном авиационно-космическом салоне МАКС-2021</w:t>
      </w:r>
    </w:p>
    <w:p w:rsidR="003E544C" w:rsidRPr="003E544C" w:rsidRDefault="003E544C" w:rsidP="003E544C">
      <w:pPr>
        <w:shd w:val="clear" w:color="auto" w:fill="FFFFFF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E544C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bookmarkEnd w:id="0"/>
      <w:r w:rsidRPr="003E54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Сотрудники компании «ПЛМ Инжиниринг» (входит в ГК «ПЛМ Урал») совместно с партнером – коммерческим директором представительства MECAS ESI в РФ Андреем </w:t>
      </w:r>
      <w:proofErr w:type="spellStart"/>
      <w:r w:rsidRPr="003E54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Подшиваловым</w:t>
      </w:r>
      <w:proofErr w:type="spellEnd"/>
      <w:r w:rsidRPr="003E54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приняли участие в XV Международном авиационно-космическом салоне MAKS-2021, проходившем с 20 по 25 июля в подмосковном городе Жуковский.</w:t>
      </w:r>
    </w:p>
    <w:p w:rsidR="003E544C" w:rsidRPr="003E544C" w:rsidRDefault="003E544C" w:rsidP="003E544C">
      <w:pPr>
        <w:shd w:val="clear" w:color="auto" w:fill="FFFFFF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E544C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3E54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«</w:t>
      </w:r>
      <w:r w:rsidRPr="003E544C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ru-RU"/>
        </w:rPr>
        <w:t>Специалисты компании приняли участие в круглых столах и конференциях, организованных в рамках салона, посетили стенды и демонстрации, познакомились с коллегами и смогли обменяться опытом. Программа встречи была весьма насыщенной и включала в себя обсуждение аддитивного производства, аэрокосмической штамповки, ковки и литья. Конструктивный диалог с партнерами привел к уже достигнутым компанией договоренностям о дальнейшем сотрудничестве с АО «Вертолеты России», ГК «</w:t>
      </w:r>
      <w:proofErr w:type="spellStart"/>
      <w:r w:rsidRPr="003E544C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ru-RU"/>
        </w:rPr>
        <w:t>Росатом</w:t>
      </w:r>
      <w:proofErr w:type="spellEnd"/>
      <w:r w:rsidRPr="003E544C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ru-RU"/>
        </w:rPr>
        <w:t>», АО «ОДК», ПАО «Объединенная авиастроительная корпорация» и ГК «</w:t>
      </w:r>
      <w:proofErr w:type="spellStart"/>
      <w:r w:rsidRPr="003E544C">
        <w:rPr>
          <w:rFonts w:eastAsia="Times New Roman" w:cstheme="minorHAnsi"/>
          <w:i/>
          <w:iCs/>
          <w:color w:val="000000"/>
          <w:sz w:val="28"/>
          <w:szCs w:val="28"/>
          <w:shd w:val="clear" w:color="auto" w:fill="FFFFFF"/>
          <w:lang w:eastAsia="ru-RU"/>
        </w:rPr>
        <w:t>Ростех</w:t>
      </w:r>
      <w:proofErr w:type="spellEnd"/>
      <w:r w:rsidRPr="003E54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», - рассказали в ГК «ПЛМ Урал».</w:t>
      </w:r>
    </w:p>
    <w:p w:rsidR="003E544C" w:rsidRPr="003E544C" w:rsidRDefault="003E544C" w:rsidP="003E544C">
      <w:pPr>
        <w:shd w:val="clear" w:color="auto" w:fill="FFFFFF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E544C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3E544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С каждым из предприятий-партнеров были проведены деловые встречи, в рамках которых обсуждались текущие задачи и пути их достижения, а также запланированы дальнейшие шаги по взаимодействию.</w:t>
      </w:r>
    </w:p>
    <w:p w:rsidR="00C210C9" w:rsidRPr="003E544C" w:rsidRDefault="003E544C" w:rsidP="003E544C">
      <w:pPr>
        <w:jc w:val="both"/>
        <w:rPr>
          <w:rFonts w:cstheme="minorHAnsi"/>
          <w:sz w:val="28"/>
          <w:szCs w:val="28"/>
        </w:rPr>
      </w:pPr>
    </w:p>
    <w:sectPr w:rsidR="00C210C9" w:rsidRPr="003E544C" w:rsidSect="00F11A6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4C"/>
    <w:rsid w:val="003E544C"/>
    <w:rsid w:val="006105C8"/>
    <w:rsid w:val="00F1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461B3B"/>
  <w14:defaultImageDpi w14:val="32767"/>
  <w15:chartTrackingRefBased/>
  <w15:docId w15:val="{F713565B-721E-7C45-8757-12F85E11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544C"/>
    <w:rPr>
      <w:b/>
      <w:bCs/>
    </w:rPr>
  </w:style>
  <w:style w:type="character" w:styleId="a4">
    <w:name w:val="Emphasis"/>
    <w:basedOn w:val="a0"/>
    <w:uiPriority w:val="20"/>
    <w:qFormat/>
    <w:rsid w:val="003E54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Ковалева</dc:creator>
  <cp:keywords/>
  <dc:description/>
  <cp:lastModifiedBy>Ольга Ковалева</cp:lastModifiedBy>
  <cp:revision>1</cp:revision>
  <dcterms:created xsi:type="dcterms:W3CDTF">2021-08-11T19:25:00Z</dcterms:created>
  <dcterms:modified xsi:type="dcterms:W3CDTF">2021-08-11T19:26:00Z</dcterms:modified>
</cp:coreProperties>
</file>