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67" w:rsidRDefault="00DF2D67" w:rsidP="00DF2D6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Cs/>
          <w:iCs/>
        </w:rPr>
      </w:pPr>
      <w:r>
        <w:rPr>
          <w:bCs/>
          <w:iCs/>
        </w:rPr>
        <w:t>Акционерное общество</w:t>
      </w:r>
    </w:p>
    <w:p w:rsidR="00DF2D67" w:rsidRDefault="00DF2D67" w:rsidP="00DF2D67">
      <w:pPr>
        <w:pStyle w:val="a4"/>
        <w:jc w:val="center"/>
        <w:rPr>
          <w:bCs/>
        </w:rPr>
      </w:pPr>
      <w:r>
        <w:rPr>
          <w:bCs/>
        </w:rPr>
        <w:t>«Российский Сельскохозяйственный банк»</w:t>
      </w:r>
    </w:p>
    <w:p w:rsidR="00DF2D67" w:rsidRDefault="00DF2D67" w:rsidP="00DF2D67">
      <w:pPr>
        <w:pStyle w:val="a4"/>
        <w:pBdr>
          <w:bottom w:val="single" w:sz="12" w:space="1" w:color="auto"/>
        </w:pBdr>
        <w:spacing w:after="120"/>
        <w:jc w:val="center"/>
        <w:rPr>
          <w:bCs/>
          <w:iCs/>
        </w:rPr>
      </w:pPr>
      <w:r>
        <w:rPr>
          <w:bCs/>
          <w:iCs/>
        </w:rPr>
        <w:t>(АО «Россельхозбанк»)</w:t>
      </w:r>
    </w:p>
    <w:p w:rsidR="00DF2D67" w:rsidRDefault="00DF2D67" w:rsidP="00DF2D67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Департамент общественных связей и внутренних коммуникаций</w:t>
      </w:r>
    </w:p>
    <w:p w:rsidR="00DF2D67" w:rsidRDefault="00DF2D67" w:rsidP="00DF2D6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Пресненская набережная д.10, стр.2                                                                        тел.: (495) 221-51-25, 221-51-24 Е-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: press@rshb.ru</w:t>
      </w:r>
    </w:p>
    <w:p w:rsidR="00DF2D67" w:rsidRDefault="00DF2D67" w:rsidP="00DF2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</w:t>
      </w:r>
      <w:r w:rsidR="00DE6D0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августа 2021 г.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Пресс-релиз</w:t>
      </w:r>
    </w:p>
    <w:p w:rsidR="00DF2D67" w:rsidRDefault="00DF2D67" w:rsidP="00DF2D6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D67" w:rsidRPr="002975AF" w:rsidRDefault="00660AAC" w:rsidP="002975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Россельхозбанк повышает ставки по всем вкладам для физических лиц</w:t>
      </w:r>
    </w:p>
    <w:p w:rsidR="00660AAC" w:rsidRDefault="00660AAC" w:rsidP="0066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23 августа 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Россельхозбанк повышает процентные ставки по всей линейке рублевых вкладов для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лиц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0,3-1,</w:t>
      </w:r>
      <w:r w:rsidR="0033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ставку 7,5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годовых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по вкладу «</w:t>
      </w:r>
      <w:r w:rsidR="0033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время» при его оформлении 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на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через дистанционные каналы банка. </w:t>
      </w:r>
    </w:p>
    <w:p w:rsidR="00DF2D67" w:rsidRPr="009E5D95" w:rsidRDefault="00660AAC" w:rsidP="009E5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 того, на </w:t>
      </w:r>
      <w:r w:rsidR="002975AF">
        <w:rPr>
          <w:rFonts w:ascii="Times New Roman" w:hAnsi="Times New Roman" w:cs="Times New Roman"/>
          <w:iCs/>
          <w:color w:val="000000"/>
          <w:sz w:val="24"/>
          <w:szCs w:val="24"/>
        </w:rPr>
        <w:t>0,5-</w:t>
      </w:r>
      <w:r w:rsidR="002975AF" w:rsidRPr="002975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0,8 </w:t>
      </w:r>
      <w:proofErr w:type="spellStart"/>
      <w:r w:rsidR="002975AF" w:rsidRPr="002975AF">
        <w:rPr>
          <w:rFonts w:ascii="Times New Roman" w:hAnsi="Times New Roman" w:cs="Times New Roman"/>
          <w:iCs/>
          <w:color w:val="000000"/>
          <w:sz w:val="24"/>
          <w:szCs w:val="24"/>
        </w:rPr>
        <w:t>п.п</w:t>
      </w:r>
      <w:proofErr w:type="spellEnd"/>
      <w:r w:rsidR="002975A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975AF" w:rsidRP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повышены ставки</w:t>
      </w:r>
      <w:r w:rsidR="002975AF" w:rsidRP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акции «Жаркий процент» по вкладу «Доходный». Теперь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5AF" w:rsidRP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975AF" w:rsidRPr="0029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аксимальная ставка </w:t>
      </w:r>
      <w:r w:rsidR="002975AF">
        <w:rPr>
          <w:rFonts w:ascii="Times New Roman" w:hAnsi="Times New Roman" w:cs="Times New Roman"/>
          <w:bCs/>
          <w:color w:val="000000"/>
          <w:sz w:val="24"/>
          <w:szCs w:val="24"/>
        </w:rPr>
        <w:t>составляет 7</w:t>
      </w:r>
      <w:r w:rsidR="002975AF" w:rsidRPr="0029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годовых </w:t>
      </w:r>
      <w:r w:rsidR="0029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размещении </w:t>
      </w:r>
      <w:r w:rsidR="009E5D95">
        <w:rPr>
          <w:rFonts w:ascii="Times New Roman" w:hAnsi="Times New Roman" w:cs="Times New Roman"/>
          <w:bCs/>
          <w:color w:val="000000"/>
          <w:sz w:val="24"/>
          <w:szCs w:val="24"/>
        </w:rPr>
        <w:t>средств</w:t>
      </w:r>
      <w:r w:rsidR="00297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3 года. </w:t>
      </w:r>
      <w:r w:rsidR="009E5D95">
        <w:rPr>
          <w:rFonts w:ascii="Times New Roman" w:hAnsi="Times New Roman" w:cs="Times New Roman"/>
          <w:bCs/>
          <w:color w:val="000000"/>
          <w:sz w:val="24"/>
          <w:szCs w:val="24"/>
        </w:rPr>
        <w:t>Акция действует до 30 сентября 2021 года.</w:t>
      </w:r>
    </w:p>
    <w:p w:rsidR="00DF2D67" w:rsidRPr="00DF2D67" w:rsidRDefault="00660AAC" w:rsidP="0066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линейка сберегательных продуктов банка позволяет каждому клиенту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те условия, которые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то сохранение средств на длительный срок с получе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максимального дохода</w:t>
      </w:r>
      <w:r w:rsidR="0029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наоборот, накопление с возможностью 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средств при необходимости без потери начисленных процентов. Мы рады предложить нашим клиентам еще более привлекательные условия, ведь с повышением ставок </w:t>
      </w:r>
      <w:r w:rsidR="00D9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копить 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выгоднее</w:t>
      </w:r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- прокомментировала руководитель Блока развития розничного бизнеса и дистанционного обслуживания АО «</w:t>
      </w:r>
      <w:proofErr w:type="spellStart"/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Юлия </w:t>
      </w:r>
      <w:proofErr w:type="spellStart"/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Деменюк</w:t>
      </w:r>
      <w:proofErr w:type="spellEnd"/>
      <w:r w:rsidR="00DF2D67"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D67" w:rsidRPr="00DF2D67" w:rsidRDefault="00DF2D67" w:rsidP="00660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Сберегательные продукты можно оформить как в офисе банка, так и с использованием дистанционных каналов - Интернет-банк и Мобильный банк РСХБ, доходность в которых традиционно выше.</w:t>
      </w:r>
    </w:p>
    <w:p w:rsidR="00DF2D67" w:rsidRPr="00DF2D67" w:rsidRDefault="00DF2D67" w:rsidP="00660A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подробную информацию и ознакомиться с полными условиями открытия вкладов и накопительных счетов можно в отделениях банка, по номеру телефона Контакт-центра 8-800-100-0-100, а также на сайте </w:t>
      </w:r>
      <w:r w:rsidR="009E5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Россельхозбанка</w:t>
      </w:r>
      <w:r w:rsidRPr="00DF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D67" w:rsidRDefault="00DF2D67" w:rsidP="00DF2D67"/>
    <w:p w:rsidR="00DF2D67" w:rsidRDefault="00DF2D67" w:rsidP="00DF2D67"/>
    <w:p w:rsidR="00DF2D67" w:rsidRDefault="00DF2D67" w:rsidP="00DF2D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0"/>
          <w:szCs w:val="2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по размеру активов и капитала, а также в число лидеров рейтинга надежности крупнейших российских банков. </w:t>
      </w:r>
    </w:p>
    <w:p w:rsidR="00DF2D67" w:rsidRDefault="00DF2D67" w:rsidP="00DF2D67">
      <w:pPr>
        <w:rPr>
          <w:rFonts w:ascii="Calibri" w:hAnsi="Calibri"/>
        </w:rPr>
      </w:pPr>
      <w:r>
        <w:t xml:space="preserve"> </w:t>
      </w:r>
    </w:p>
    <w:p w:rsidR="00DF2D67" w:rsidRDefault="00DF2D67" w:rsidP="00DF2D67"/>
    <w:sectPr w:rsidR="00DF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C"/>
    <w:rsid w:val="00016F8C"/>
    <w:rsid w:val="002975AF"/>
    <w:rsid w:val="00333464"/>
    <w:rsid w:val="005A280B"/>
    <w:rsid w:val="00660AAC"/>
    <w:rsid w:val="009E5D95"/>
    <w:rsid w:val="00D17F9C"/>
    <w:rsid w:val="00D909A4"/>
    <w:rsid w:val="00DE6D0C"/>
    <w:rsid w:val="00DF2D67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9E1B"/>
  <w15:chartTrackingRefBased/>
  <w15:docId w15:val="{2A784BB5-A070-4223-90A4-05913B4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2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2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Елена Владимировна</dc:creator>
  <cp:keywords/>
  <dc:description/>
  <cp:lastModifiedBy>Жемчужникова Анна Михайловна</cp:lastModifiedBy>
  <cp:revision>6</cp:revision>
  <cp:lastPrinted>2021-08-20T10:36:00Z</cp:lastPrinted>
  <dcterms:created xsi:type="dcterms:W3CDTF">2021-08-20T07:01:00Z</dcterms:created>
  <dcterms:modified xsi:type="dcterms:W3CDTF">2021-08-25T08:34:00Z</dcterms:modified>
</cp:coreProperties>
</file>